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AF76F">
      <w:pPr>
        <w:spacing w:line="700" w:lineRule="exact"/>
        <w:rPr>
          <w:rFonts w:eastAsia="黑体"/>
        </w:rPr>
      </w:pPr>
    </w:p>
    <w:p w14:paraId="107098AA">
      <w:pPr>
        <w:spacing w:line="700" w:lineRule="exact"/>
        <w:rPr>
          <w:rFonts w:eastAsia="黑体"/>
        </w:rPr>
      </w:pPr>
    </w:p>
    <w:p w14:paraId="4DD94525">
      <w:pPr>
        <w:spacing w:line="700" w:lineRule="exact"/>
        <w:rPr>
          <w:rFonts w:eastAsia="黑体"/>
        </w:rPr>
      </w:pPr>
    </w:p>
    <w:p w14:paraId="11CB45F8">
      <w:pPr>
        <w:spacing w:line="700" w:lineRule="exact"/>
        <w:rPr>
          <w:rFonts w:eastAsia="黑体"/>
        </w:rPr>
      </w:pPr>
    </w:p>
    <w:p w14:paraId="06167431">
      <w:pPr>
        <w:jc w:val="center"/>
        <w:rPr>
          <w:rFonts w:eastAsia="方正小标宋简体"/>
          <w:sz w:val="44"/>
          <w:szCs w:val="44"/>
        </w:rPr>
      </w:pPr>
      <w:r>
        <w:rPr>
          <w:rFonts w:hint="eastAsia" w:eastAsia="方正小标宋简体"/>
          <w:sz w:val="44"/>
          <w:szCs w:val="44"/>
          <w:u w:val="none"/>
          <w:lang w:val="en-US" w:eastAsia="zh-CN"/>
        </w:rPr>
        <w:t>国家统计局吉林调查总队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901A928">
      <w:pPr>
        <w:jc w:val="left"/>
      </w:pPr>
      <w:r>
        <w:tab/>
      </w:r>
      <w:r>
        <w:tab/>
      </w:r>
      <w:r>
        <w:tab/>
      </w:r>
      <w:r>
        <w:tab/>
      </w:r>
      <w:r>
        <w:tab/>
      </w:r>
      <w:r>
        <w:tab/>
      </w:r>
    </w:p>
    <w:p w14:paraId="4F750AAC">
      <w:pPr>
        <w:jc w:val="left"/>
      </w:pPr>
    </w:p>
    <w:p w14:paraId="2E57E9A3">
      <w:pPr>
        <w:jc w:val="left"/>
      </w:pPr>
    </w:p>
    <w:p w14:paraId="635194E7">
      <w:pPr>
        <w:jc w:val="left"/>
      </w:pPr>
    </w:p>
    <w:p w14:paraId="5DF9D641">
      <w:pPr>
        <w:jc w:val="left"/>
      </w:pPr>
    </w:p>
    <w:p w14:paraId="67A7216B">
      <w:pPr>
        <w:jc w:val="left"/>
      </w:pPr>
      <w:r>
        <w:tab/>
      </w:r>
      <w:r>
        <w:tab/>
      </w:r>
      <w:r>
        <w:tab/>
      </w:r>
      <w:r>
        <w:tab/>
      </w:r>
      <w:r>
        <w:tab/>
      </w:r>
      <w:r>
        <w:tab/>
      </w:r>
    </w:p>
    <w:p w14:paraId="03782CC4">
      <w:pPr>
        <w:jc w:val="left"/>
      </w:pPr>
    </w:p>
    <w:p w14:paraId="19B2E00F">
      <w:pPr>
        <w:jc w:val="left"/>
      </w:pPr>
    </w:p>
    <w:p w14:paraId="079767C8">
      <w:pPr>
        <w:jc w:val="left"/>
      </w:pPr>
    </w:p>
    <w:p w14:paraId="3EE79C98">
      <w:pPr>
        <w:jc w:val="center"/>
        <w:rPr>
          <w:rFonts w:eastAsia="华文细黑"/>
        </w:rPr>
      </w:pPr>
    </w:p>
    <w:p w14:paraId="4A63F498">
      <w:pPr>
        <w:jc w:val="center"/>
        <w:rPr>
          <w:rFonts w:eastAsia="华文细黑"/>
        </w:rPr>
      </w:pPr>
    </w:p>
    <w:p w14:paraId="436FC4EA">
      <w:pPr>
        <w:jc w:val="center"/>
        <w:rPr>
          <w:rFonts w:eastAsia="华文细黑"/>
        </w:rPr>
      </w:pPr>
    </w:p>
    <w:p w14:paraId="38D99D3D">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42C85F6B">
      <w:pPr>
        <w:rPr>
          <w:rFonts w:eastAsia="黑体"/>
        </w:rPr>
      </w:pPr>
    </w:p>
    <w:p w14:paraId="1444501E">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439080D">
      <w:pPr>
        <w:rPr>
          <w:rFonts w:eastAsia="黑体"/>
        </w:rPr>
      </w:pPr>
    </w:p>
    <w:p w14:paraId="4EAACD93">
      <w:pPr>
        <w:jc w:val="center"/>
        <w:rPr>
          <w:rFonts w:eastAsia="方正小标宋简体"/>
          <w:sz w:val="44"/>
          <w:szCs w:val="44"/>
        </w:rPr>
      </w:pPr>
      <w:r>
        <w:rPr>
          <w:rFonts w:eastAsia="方正小标宋简体"/>
          <w:sz w:val="44"/>
          <w:szCs w:val="44"/>
        </w:rPr>
        <w:t>目  录</w:t>
      </w:r>
    </w:p>
    <w:p w14:paraId="40537B82">
      <w:pPr>
        <w:rPr>
          <w:rFonts w:eastAsia="黑体"/>
        </w:rPr>
      </w:pPr>
    </w:p>
    <w:p w14:paraId="5E3FEDF7">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D8EF694">
      <w:pPr>
        <w:ind w:left="320" w:leftChars="100" w:firstLine="320" w:firstLineChars="100"/>
      </w:pPr>
      <w:r>
        <w:t>一、主要职能</w:t>
      </w:r>
    </w:p>
    <w:p w14:paraId="27A70323">
      <w:pPr>
        <w:ind w:left="320" w:leftChars="100" w:firstLine="320" w:firstLineChars="100"/>
      </w:pPr>
      <w:r>
        <w:t>二、机构设置</w:t>
      </w:r>
    </w:p>
    <w:p w14:paraId="52FFA7C7">
      <w:pPr>
        <w:rPr>
          <w:rFonts w:eastAsia="黑体"/>
        </w:rPr>
      </w:pPr>
      <w:r>
        <w:rPr>
          <w:rFonts w:eastAsia="黑体"/>
        </w:rPr>
        <w:t>第二部分  预算表格</w:t>
      </w:r>
    </w:p>
    <w:p w14:paraId="6012AAC0">
      <w:pPr>
        <w:ind w:left="320" w:leftChars="100" w:firstLine="320" w:firstLineChars="100"/>
      </w:pPr>
      <w:r>
        <w:t>一、收支</w:t>
      </w:r>
      <w:r>
        <w:rPr>
          <w:rFonts w:hint="eastAsia"/>
          <w:lang w:eastAsia="zh-CN"/>
        </w:rPr>
        <w:t>预算</w:t>
      </w:r>
      <w:r>
        <w:rPr>
          <w:rFonts w:hint="eastAsia"/>
        </w:rPr>
        <w:t>总</w:t>
      </w:r>
      <w:r>
        <w:t>表</w:t>
      </w:r>
    </w:p>
    <w:p w14:paraId="7F235679">
      <w:pPr>
        <w:ind w:left="320" w:leftChars="100" w:firstLine="320" w:firstLineChars="100"/>
      </w:pPr>
      <w:r>
        <w:t>二、收入</w:t>
      </w:r>
      <w:r>
        <w:rPr>
          <w:rFonts w:hint="eastAsia"/>
          <w:lang w:eastAsia="zh-CN"/>
        </w:rPr>
        <w:t>预算</w:t>
      </w:r>
      <w:r>
        <w:rPr>
          <w:rFonts w:hint="eastAsia"/>
        </w:rPr>
        <w:t>总</w:t>
      </w:r>
      <w:r>
        <w:t>表</w:t>
      </w:r>
    </w:p>
    <w:p w14:paraId="78B10E57">
      <w:pPr>
        <w:ind w:left="320" w:leftChars="100" w:firstLine="320" w:firstLineChars="100"/>
      </w:pPr>
      <w:r>
        <w:t>三、支出</w:t>
      </w:r>
      <w:r>
        <w:rPr>
          <w:rFonts w:hint="eastAsia"/>
          <w:lang w:eastAsia="zh-CN"/>
        </w:rPr>
        <w:t>预算</w:t>
      </w:r>
      <w:r>
        <w:rPr>
          <w:rFonts w:hint="eastAsia"/>
        </w:rPr>
        <w:t>总</w:t>
      </w:r>
      <w:r>
        <w:t>表</w:t>
      </w:r>
    </w:p>
    <w:p w14:paraId="38049D26">
      <w:pPr>
        <w:ind w:left="320" w:leftChars="100" w:firstLine="320" w:firstLineChars="100"/>
      </w:pPr>
      <w:r>
        <w:t>四、财政拨款收支</w:t>
      </w:r>
      <w:r>
        <w:rPr>
          <w:rFonts w:hint="eastAsia"/>
          <w:lang w:eastAsia="zh-CN"/>
        </w:rPr>
        <w:t>预算</w:t>
      </w:r>
      <w:r>
        <w:rPr>
          <w:rFonts w:hint="eastAsia"/>
        </w:rPr>
        <w:t>总</w:t>
      </w:r>
      <w:r>
        <w:t>表</w:t>
      </w:r>
    </w:p>
    <w:p w14:paraId="3FCBD4FC">
      <w:pPr>
        <w:ind w:left="320" w:leftChars="100" w:firstLine="320" w:firstLineChars="100"/>
        <w:rPr>
          <w:rFonts w:hint="eastAsia"/>
        </w:rPr>
      </w:pPr>
      <w:r>
        <w:t>五、</w:t>
      </w:r>
      <w:r>
        <w:rPr>
          <w:rFonts w:hint="eastAsia"/>
          <w:highlight w:val="none"/>
        </w:rPr>
        <w:t>一般公共预算支出</w:t>
      </w:r>
      <w:r>
        <w:rPr>
          <w:rFonts w:hint="eastAsia"/>
          <w:highlight w:val="none"/>
          <w:lang w:eastAsia="zh-CN"/>
        </w:rPr>
        <w:t>预算</w:t>
      </w:r>
      <w:r>
        <w:rPr>
          <w:rFonts w:hint="eastAsia"/>
          <w:highlight w:val="none"/>
        </w:rPr>
        <w:t>表</w:t>
      </w:r>
    </w:p>
    <w:p w14:paraId="536FFB62">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0B224FB">
      <w:pPr>
        <w:ind w:left="320" w:leftChars="100" w:firstLine="320" w:firstLineChars="100"/>
      </w:pPr>
      <w:r>
        <w:t>七、一般公共预算“三公”经费支出</w:t>
      </w:r>
      <w:r>
        <w:rPr>
          <w:rFonts w:hint="eastAsia"/>
          <w:lang w:eastAsia="zh-CN"/>
        </w:rPr>
        <w:t>预算</w:t>
      </w:r>
      <w:r>
        <w:t>表</w:t>
      </w:r>
    </w:p>
    <w:p w14:paraId="17B352FB">
      <w:pPr>
        <w:ind w:left="320" w:leftChars="100" w:firstLine="320" w:firstLineChars="100"/>
        <w:rPr>
          <w:highlight w:val="yellow"/>
        </w:rPr>
      </w:pPr>
      <w:r>
        <w:t>八、</w:t>
      </w:r>
      <w:r>
        <w:rPr>
          <w:highlight w:val="none"/>
        </w:rPr>
        <w:t>政府性基金预算支出</w:t>
      </w:r>
      <w:r>
        <w:rPr>
          <w:rFonts w:hint="eastAsia"/>
          <w:highlight w:val="none"/>
          <w:lang w:eastAsia="zh-CN"/>
        </w:rPr>
        <w:t>预算</w:t>
      </w:r>
      <w:r>
        <w:rPr>
          <w:highlight w:val="none"/>
        </w:rPr>
        <w:t>表</w:t>
      </w:r>
    </w:p>
    <w:p w14:paraId="5F21E77C">
      <w:pPr>
        <w:ind w:left="320" w:leftChars="100" w:firstLine="320" w:firstLineChars="100"/>
      </w:pPr>
      <w:r>
        <w:rPr>
          <w:rFonts w:hint="eastAsia"/>
        </w:rPr>
        <w:t>九、国有资本经营</w:t>
      </w:r>
      <w:r>
        <w:t>预算支出</w:t>
      </w:r>
      <w:r>
        <w:rPr>
          <w:rFonts w:hint="eastAsia"/>
          <w:lang w:eastAsia="zh-CN"/>
        </w:rPr>
        <w:t>预算</w:t>
      </w:r>
      <w:r>
        <w:t>表</w:t>
      </w:r>
    </w:p>
    <w:p w14:paraId="58FBE07B">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F2C636C">
      <w:pPr>
        <w:ind w:left="320" w:leftChars="100" w:firstLine="320" w:firstLineChars="100"/>
        <w:rPr>
          <w:rFonts w:hint="eastAsia" w:eastAsia="仿宋_GB2312"/>
          <w:lang w:eastAsia="zh-CN"/>
        </w:rPr>
      </w:pPr>
      <w:r>
        <w:rPr>
          <w:rFonts w:hint="eastAsia"/>
          <w:lang w:eastAsia="zh-CN"/>
        </w:rPr>
        <w:t>十一、财政拨款委托业务费支出预算表</w:t>
      </w:r>
    </w:p>
    <w:p w14:paraId="30B8137F">
      <w:pPr>
        <w:ind w:firstLine="640" w:firstLineChars="200"/>
        <w:rPr>
          <w:rFonts w:hint="eastAsia"/>
        </w:rPr>
      </w:pPr>
      <w:r>
        <w:rPr>
          <w:rFonts w:hint="eastAsia"/>
        </w:rPr>
        <w:t>十</w:t>
      </w:r>
      <w:r>
        <w:rPr>
          <w:rFonts w:hint="eastAsia"/>
          <w:lang w:eastAsia="zh-CN"/>
        </w:rPr>
        <w:t>二</w:t>
      </w:r>
      <w:r>
        <w:rPr>
          <w:rFonts w:hint="eastAsia"/>
        </w:rPr>
        <w:t>、项目支出绩效目标表</w:t>
      </w:r>
    </w:p>
    <w:p w14:paraId="310C7B80">
      <w:pPr>
        <w:rPr>
          <w:rFonts w:eastAsia="黑体"/>
        </w:rPr>
      </w:pPr>
      <w:r>
        <w:rPr>
          <w:rFonts w:eastAsia="黑体"/>
        </w:rPr>
        <w:t>第三部分  情况说明</w:t>
      </w:r>
    </w:p>
    <w:p w14:paraId="2CAC56F5">
      <w:pPr>
        <w:rPr>
          <w:rFonts w:eastAsia="黑体"/>
        </w:rPr>
      </w:pPr>
      <w:r>
        <w:rPr>
          <w:rFonts w:eastAsia="黑体"/>
        </w:rPr>
        <w:t>第四部分  名词解释</w:t>
      </w:r>
    </w:p>
    <w:p w14:paraId="678AF3CD">
      <w:pPr>
        <w:rPr>
          <w:rFonts w:eastAsia="黑体"/>
        </w:rPr>
      </w:pPr>
      <w:r>
        <w:rPr>
          <w:rFonts w:eastAsia="黑体"/>
        </w:rPr>
        <w:br w:type="page"/>
      </w:r>
    </w:p>
    <w:p w14:paraId="11A5ADC4">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57EAE1D3">
      <w:pPr>
        <w:ind w:firstLine="640" w:firstLineChars="200"/>
        <w:rPr>
          <w:rFonts w:eastAsia="楷体_GB2312"/>
        </w:rPr>
      </w:pPr>
    </w:p>
    <w:p w14:paraId="556FA134">
      <w:pPr>
        <w:ind w:firstLine="640" w:firstLineChars="200"/>
        <w:rPr>
          <w:rFonts w:eastAsia="楷体_GB2312"/>
        </w:rPr>
      </w:pPr>
      <w:r>
        <w:rPr>
          <w:rFonts w:eastAsia="楷体_GB2312"/>
        </w:rPr>
        <w:t>一、主要职能</w:t>
      </w:r>
    </w:p>
    <w:p w14:paraId="7ACE1FB9">
      <w:pPr>
        <w:ind w:firstLine="640" w:firstLineChars="200"/>
        <w:rPr>
          <w:rFonts w:hint="eastAsia"/>
          <w:color w:val="000000"/>
          <w:szCs w:val="32"/>
        </w:rPr>
      </w:pPr>
      <w:r>
        <w:rPr>
          <w:rFonts w:hint="eastAsia"/>
          <w:color w:val="000000"/>
          <w:szCs w:val="32"/>
        </w:rPr>
        <w:t>国家统计局吉林调查总队既是政府统计调查机构，也是统计执法机构，依法独立行使统计调查、统计监督的职权，独立向国家统计局上报调查结果，并对上报的调查资料的真实性负责。</w:t>
      </w:r>
    </w:p>
    <w:p w14:paraId="3711F71D">
      <w:pPr>
        <w:ind w:firstLine="640" w:firstLineChars="200"/>
        <w:rPr>
          <w:rFonts w:hint="eastAsia"/>
          <w:color w:val="000000"/>
          <w:szCs w:val="32"/>
        </w:rPr>
      </w:pPr>
      <w:r>
        <w:rPr>
          <w:rFonts w:hint="eastAsia"/>
          <w:color w:val="000000"/>
          <w:szCs w:val="32"/>
        </w:rPr>
        <w:t>（一）组织实施住户调查、劳动力调查、价格调查、农业与农村调查，组织实施有关社情民意调查、企业和个体经营户调查等。</w:t>
      </w:r>
    </w:p>
    <w:p w14:paraId="5F8F6C4F">
      <w:pPr>
        <w:ind w:firstLine="640" w:firstLineChars="200"/>
        <w:rPr>
          <w:rFonts w:hint="eastAsia"/>
          <w:color w:val="000000"/>
          <w:szCs w:val="32"/>
        </w:rPr>
      </w:pPr>
      <w:r>
        <w:rPr>
          <w:rFonts w:hint="eastAsia"/>
          <w:color w:val="000000"/>
          <w:szCs w:val="32"/>
        </w:rPr>
        <w:t>（二）组织实施国家统计快速反应制度，组织开展经济社会重大问题和经济发展新动能专项调查，及时报告本地区的突发性经济事件和重大社会经济问题等方面信息。</w:t>
      </w:r>
    </w:p>
    <w:p w14:paraId="2C30447E">
      <w:pPr>
        <w:ind w:firstLine="640" w:firstLineChars="200"/>
        <w:rPr>
          <w:rFonts w:hint="eastAsia"/>
          <w:color w:val="000000"/>
          <w:szCs w:val="32"/>
        </w:rPr>
      </w:pPr>
      <w:r>
        <w:rPr>
          <w:rFonts w:hint="eastAsia"/>
          <w:color w:val="000000"/>
          <w:szCs w:val="32"/>
        </w:rPr>
        <w:t>（三）参与组织实施国家有关普查项目。</w:t>
      </w:r>
    </w:p>
    <w:p w14:paraId="4E9EA5D0">
      <w:pPr>
        <w:ind w:firstLine="640" w:firstLineChars="200"/>
        <w:rPr>
          <w:rFonts w:hint="eastAsia"/>
          <w:color w:val="000000"/>
          <w:szCs w:val="32"/>
        </w:rPr>
      </w:pPr>
      <w:r>
        <w:rPr>
          <w:rFonts w:hint="eastAsia"/>
          <w:color w:val="000000"/>
          <w:szCs w:val="32"/>
        </w:rPr>
        <w:t>（四）根据国家统计局的授权，管理和公布有关统计调查数据。</w:t>
      </w:r>
    </w:p>
    <w:p w14:paraId="3CF6C335">
      <w:pPr>
        <w:ind w:firstLine="640" w:firstLineChars="200"/>
        <w:rPr>
          <w:rFonts w:hint="eastAsia"/>
          <w:color w:val="000000"/>
          <w:szCs w:val="32"/>
        </w:rPr>
      </w:pPr>
      <w:r>
        <w:rPr>
          <w:rFonts w:hint="eastAsia"/>
          <w:color w:val="000000"/>
          <w:szCs w:val="32"/>
        </w:rPr>
        <w:t>（五）依法查处其组织实施的统计调查活动中发生的统计违法行为。</w:t>
      </w:r>
    </w:p>
    <w:p w14:paraId="4F3C403D">
      <w:pPr>
        <w:ind w:firstLine="640" w:firstLineChars="200"/>
        <w:rPr>
          <w:rFonts w:hint="eastAsia"/>
          <w:color w:val="000000"/>
          <w:szCs w:val="32"/>
        </w:rPr>
      </w:pPr>
      <w:r>
        <w:rPr>
          <w:rFonts w:hint="eastAsia"/>
          <w:color w:val="000000"/>
          <w:szCs w:val="32"/>
        </w:rPr>
        <w:t>（六）组织开展统计信息化的有关工作。</w:t>
      </w:r>
    </w:p>
    <w:p w14:paraId="56BF60C0">
      <w:pPr>
        <w:ind w:firstLine="640" w:firstLineChars="200"/>
        <w:rPr>
          <w:rFonts w:hint="eastAsia"/>
          <w:color w:val="000000"/>
          <w:szCs w:val="32"/>
        </w:rPr>
      </w:pPr>
      <w:r>
        <w:rPr>
          <w:rFonts w:hint="eastAsia"/>
          <w:color w:val="000000"/>
          <w:szCs w:val="32"/>
        </w:rPr>
        <w:t>（七）负责调查总队机关人事、财务工作，管理下属各级调查队人事、财务工作。</w:t>
      </w:r>
    </w:p>
    <w:p w14:paraId="4A43D694">
      <w:pPr>
        <w:ind w:firstLine="640" w:firstLineChars="200"/>
        <w:rPr>
          <w:rFonts w:hint="eastAsia"/>
          <w:color w:val="000000"/>
          <w:szCs w:val="32"/>
        </w:rPr>
      </w:pPr>
      <w:r>
        <w:rPr>
          <w:rFonts w:hint="eastAsia"/>
          <w:color w:val="000000"/>
          <w:szCs w:val="32"/>
        </w:rPr>
        <w:t>（八）加强党对调查队工作的全面领导，承担总队和下属调查队系统党的建设、全面从严治党主体责任，组织落实总队和下属调查队系统党的建设、纪检监察、巡察工作。</w:t>
      </w:r>
    </w:p>
    <w:p w14:paraId="31A8DA5A">
      <w:pPr>
        <w:ind w:firstLine="640" w:firstLineChars="200"/>
        <w:rPr>
          <w:rFonts w:hint="eastAsia"/>
          <w:color w:val="000000"/>
          <w:szCs w:val="32"/>
        </w:rPr>
      </w:pPr>
      <w:r>
        <w:rPr>
          <w:rFonts w:hint="eastAsia"/>
          <w:color w:val="000000"/>
          <w:szCs w:val="32"/>
        </w:rPr>
        <w:t>（九）受国家统计局委托管理下属各级调查队；组织领导地方调查队的业务工作。</w:t>
      </w:r>
    </w:p>
    <w:p w14:paraId="582A4046">
      <w:pPr>
        <w:ind w:firstLine="640" w:firstLineChars="200"/>
        <w:rPr>
          <w:rFonts w:hint="eastAsia"/>
          <w:color w:val="000000"/>
          <w:szCs w:val="32"/>
        </w:rPr>
      </w:pPr>
      <w:r>
        <w:rPr>
          <w:rFonts w:hint="eastAsia"/>
          <w:color w:val="000000"/>
          <w:szCs w:val="32"/>
        </w:rPr>
        <w:t>（十）接受地方党委政府的委托，开展统计调查和提供信息服务。</w:t>
      </w:r>
    </w:p>
    <w:p w14:paraId="18006F76">
      <w:pPr>
        <w:ind w:firstLine="640" w:firstLineChars="200"/>
        <w:rPr>
          <w:color w:val="000000"/>
          <w:szCs w:val="32"/>
        </w:rPr>
      </w:pPr>
      <w:r>
        <w:rPr>
          <w:rFonts w:hint="eastAsia"/>
          <w:color w:val="000000"/>
          <w:szCs w:val="32"/>
        </w:rPr>
        <w:t>（十一）完成国家统计局交办的其他事项。</w:t>
      </w:r>
    </w:p>
    <w:p w14:paraId="26EBB49F">
      <w:pPr>
        <w:ind w:firstLine="640" w:firstLineChars="200"/>
      </w:pPr>
      <w:r>
        <w:rPr>
          <w:rFonts w:eastAsia="楷体_GB2312"/>
        </w:rPr>
        <w:t>二、机构设置</w:t>
      </w:r>
    </w:p>
    <w:p w14:paraId="48FE0C04">
      <w:pPr>
        <w:pStyle w:val="27"/>
        <w:ind w:firstLine="640" w:firstLineChars="200"/>
        <w:rPr>
          <w:rFonts w:hint="eastAsia" w:eastAsia="仿宋_GB2312"/>
        </w:rPr>
      </w:pPr>
      <w:r>
        <w:rPr>
          <w:rFonts w:hint="eastAsia" w:eastAsia="仿宋_GB2312"/>
        </w:rPr>
        <w:t>根据上述职责，国家统计局吉林调查总队设17个职能处</w:t>
      </w:r>
      <w:r>
        <w:rPr>
          <w:rFonts w:hint="eastAsia" w:eastAsia="仿宋_GB2312"/>
          <w:lang w:eastAsia="zh-CN"/>
        </w:rPr>
        <w:t>（</w:t>
      </w:r>
      <w:r>
        <w:rPr>
          <w:rFonts w:hint="eastAsia" w:eastAsia="仿宋_GB2312"/>
        </w:rPr>
        <w:t>室），分别为办公室、执法监督处、制度方法处、综合处、农业调查处、农村调查处、居民收支调查处、住户监测处、劳动力调查处、生产价格调查处、消费价格调查处、专项调查处、信息技术应用处、人事教育处、财务管理处、</w:t>
      </w:r>
      <w:r>
        <w:rPr>
          <w:rFonts w:hint="eastAsia" w:eastAsia="仿宋_GB2312"/>
          <w:lang w:eastAsia="zh-CN"/>
        </w:rPr>
        <w:t>纪律检查</w:t>
      </w:r>
      <w:r>
        <w:rPr>
          <w:rFonts w:hint="eastAsia" w:eastAsia="仿宋_GB2312"/>
        </w:rPr>
        <w:t>室（巡察办）、机关党委办公室。</w:t>
      </w:r>
    </w:p>
    <w:p w14:paraId="6561B48A">
      <w:pPr>
        <w:pStyle w:val="27"/>
        <w:ind w:firstLine="640" w:firstLineChars="200"/>
        <w:rPr>
          <w:rFonts w:eastAsia="楷体"/>
        </w:rPr>
      </w:pPr>
      <w:r>
        <w:rPr>
          <w:rFonts w:hint="eastAsia" w:eastAsia="仿宋_GB2312"/>
        </w:rPr>
        <w:t>本单位在省级财政无下设预算单位。</w:t>
      </w:r>
    </w:p>
    <w:p w14:paraId="503B0785">
      <w:pPr>
        <w:pStyle w:val="27"/>
        <w:ind w:firstLine="640" w:firstLineChars="200"/>
        <w:rPr>
          <w:rFonts w:eastAsia="楷体"/>
        </w:rPr>
      </w:pPr>
    </w:p>
    <w:p w14:paraId="076DB546">
      <w:pPr>
        <w:pStyle w:val="27"/>
        <w:ind w:firstLine="640" w:firstLineChars="200"/>
        <w:rPr>
          <w:rFonts w:eastAsia="楷体"/>
        </w:rPr>
      </w:pPr>
    </w:p>
    <w:p w14:paraId="5ACC42DE">
      <w:pPr>
        <w:pStyle w:val="27"/>
        <w:ind w:firstLine="640" w:firstLineChars="200"/>
        <w:rPr>
          <w:rFonts w:hAnsi="楷体" w:eastAsia="楷体"/>
        </w:rPr>
      </w:pPr>
    </w:p>
    <w:p w14:paraId="08FDD4A0">
      <w:pPr>
        <w:pStyle w:val="27"/>
        <w:ind w:firstLine="640" w:firstLineChars="200"/>
        <w:rPr>
          <w:rFonts w:hAnsi="楷体" w:eastAsia="楷体"/>
        </w:rPr>
      </w:pPr>
    </w:p>
    <w:p w14:paraId="1215541B">
      <w:pPr>
        <w:pStyle w:val="27"/>
        <w:ind w:firstLine="640" w:firstLineChars="200"/>
        <w:rPr>
          <w:rFonts w:hAnsi="楷体" w:eastAsia="楷体"/>
        </w:rPr>
      </w:pPr>
    </w:p>
    <w:p w14:paraId="0062DE08">
      <w:pPr>
        <w:pStyle w:val="27"/>
        <w:ind w:firstLine="640" w:firstLineChars="200"/>
        <w:rPr>
          <w:rFonts w:hAnsi="楷体" w:eastAsia="楷体"/>
        </w:rPr>
      </w:pPr>
    </w:p>
    <w:p w14:paraId="2E324045">
      <w:pPr>
        <w:pStyle w:val="27"/>
        <w:ind w:firstLine="640" w:firstLineChars="200"/>
        <w:rPr>
          <w:rFonts w:hAnsi="楷体" w:eastAsia="楷体"/>
        </w:rPr>
      </w:pPr>
    </w:p>
    <w:p w14:paraId="3A89F942">
      <w:pPr>
        <w:pStyle w:val="27"/>
        <w:ind w:firstLine="640" w:firstLineChars="200"/>
        <w:rPr>
          <w:rFonts w:hAnsi="楷体" w:eastAsia="楷体"/>
        </w:rPr>
      </w:pPr>
    </w:p>
    <w:p w14:paraId="0CA7BF26">
      <w:pPr>
        <w:pStyle w:val="27"/>
        <w:ind w:firstLine="640" w:firstLineChars="200"/>
        <w:rPr>
          <w:rFonts w:eastAsia="黑体"/>
        </w:rPr>
      </w:pPr>
      <w:r>
        <w:rPr>
          <w:rFonts w:hint="eastAsia" w:hAnsi="楷体" w:eastAsia="楷体"/>
        </w:rPr>
        <w:br w:type="page"/>
      </w:r>
    </w:p>
    <w:p w14:paraId="0D54867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7F0CF6C">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3047BD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C70BD47">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34A7757">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BF0AEA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247F032">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547AA79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D24011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E327CA6">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35F9E3D">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78EC2F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2ADDD66">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B34635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1AC2996">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D4D445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A8C42C6">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760E680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43B588CA">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5FDDA6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5881AA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E15DA5">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44EC57C8">
            <w:pPr>
              <w:widowControl/>
              <w:jc w:val="center"/>
              <w:rPr>
                <w:rFonts w:eastAsia="宋体"/>
                <w:kern w:val="0"/>
                <w:sz w:val="20"/>
              </w:rPr>
            </w:pPr>
            <w:r>
              <w:rPr>
                <w:rFonts w:hint="eastAsia" w:eastAsia="宋体"/>
                <w:kern w:val="0"/>
                <w:sz w:val="20"/>
              </w:rPr>
              <w:t>2695.82</w:t>
            </w:r>
          </w:p>
        </w:tc>
        <w:tc>
          <w:tcPr>
            <w:tcW w:w="984" w:type="dxa"/>
            <w:gridSpan w:val="2"/>
            <w:tcBorders>
              <w:top w:val="nil"/>
              <w:left w:val="nil"/>
              <w:bottom w:val="single" w:color="auto" w:sz="4" w:space="0"/>
              <w:right w:val="single" w:color="auto" w:sz="4" w:space="0"/>
            </w:tcBorders>
            <w:noWrap w:val="0"/>
            <w:vAlign w:val="center"/>
          </w:tcPr>
          <w:p w14:paraId="68BC4CB0">
            <w:pPr>
              <w:widowControl/>
              <w:jc w:val="center"/>
              <w:rPr>
                <w:rFonts w:eastAsia="宋体"/>
                <w:kern w:val="0"/>
                <w:sz w:val="20"/>
              </w:rPr>
            </w:pPr>
            <w:r>
              <w:rPr>
                <w:rFonts w:hint="eastAsia" w:eastAsia="宋体"/>
                <w:kern w:val="0"/>
                <w:sz w:val="20"/>
              </w:rPr>
              <w:t>2695.82</w:t>
            </w:r>
          </w:p>
        </w:tc>
        <w:tc>
          <w:tcPr>
            <w:tcW w:w="1134" w:type="dxa"/>
            <w:tcBorders>
              <w:top w:val="nil"/>
              <w:left w:val="single" w:color="auto" w:sz="4" w:space="0"/>
              <w:bottom w:val="single" w:color="auto" w:sz="4" w:space="0"/>
              <w:right w:val="nil"/>
            </w:tcBorders>
            <w:noWrap w:val="0"/>
            <w:vAlign w:val="center"/>
          </w:tcPr>
          <w:p w14:paraId="2066CDC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1CAB59">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D70634E">
            <w:pPr>
              <w:widowControl/>
              <w:jc w:val="center"/>
              <w:rPr>
                <w:rFonts w:eastAsia="宋体"/>
                <w:color w:val="000000"/>
                <w:kern w:val="0"/>
                <w:sz w:val="20"/>
              </w:rPr>
            </w:pPr>
            <w:r>
              <w:rPr>
                <w:rFonts w:hint="eastAsia" w:eastAsia="宋体"/>
                <w:color w:val="000000"/>
                <w:kern w:val="0"/>
                <w:sz w:val="20"/>
              </w:rPr>
              <w:t>2695.82</w:t>
            </w:r>
          </w:p>
        </w:tc>
        <w:tc>
          <w:tcPr>
            <w:tcW w:w="1182" w:type="dxa"/>
            <w:gridSpan w:val="2"/>
            <w:tcBorders>
              <w:top w:val="nil"/>
              <w:left w:val="nil"/>
              <w:bottom w:val="single" w:color="auto" w:sz="4" w:space="0"/>
              <w:right w:val="single" w:color="auto" w:sz="4" w:space="0"/>
            </w:tcBorders>
            <w:noWrap w:val="0"/>
            <w:vAlign w:val="center"/>
          </w:tcPr>
          <w:p w14:paraId="7C342C0C">
            <w:pPr>
              <w:widowControl/>
              <w:jc w:val="center"/>
              <w:rPr>
                <w:rFonts w:eastAsia="宋体"/>
                <w:kern w:val="0"/>
                <w:sz w:val="20"/>
              </w:rPr>
            </w:pPr>
            <w:r>
              <w:rPr>
                <w:rFonts w:hint="eastAsia" w:eastAsia="宋体"/>
                <w:kern w:val="0"/>
                <w:sz w:val="20"/>
              </w:rPr>
              <w:t>2695.82</w:t>
            </w:r>
          </w:p>
        </w:tc>
        <w:tc>
          <w:tcPr>
            <w:tcW w:w="1158" w:type="dxa"/>
            <w:tcBorders>
              <w:top w:val="nil"/>
              <w:left w:val="nil"/>
              <w:bottom w:val="single" w:color="auto" w:sz="4" w:space="0"/>
              <w:right w:val="single" w:color="auto" w:sz="4" w:space="0"/>
            </w:tcBorders>
            <w:noWrap w:val="0"/>
            <w:vAlign w:val="center"/>
          </w:tcPr>
          <w:p w14:paraId="76EBBCFE">
            <w:pPr>
              <w:widowControl/>
              <w:jc w:val="center"/>
              <w:rPr>
                <w:rFonts w:eastAsia="宋体"/>
                <w:kern w:val="0"/>
                <w:sz w:val="20"/>
              </w:rPr>
            </w:pPr>
          </w:p>
        </w:tc>
      </w:tr>
      <w:tr w14:paraId="2D40F2E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FA5E5E">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D5929A0">
            <w:pPr>
              <w:widowControl/>
              <w:jc w:val="center"/>
              <w:rPr>
                <w:rFonts w:eastAsia="宋体"/>
                <w:kern w:val="0"/>
                <w:sz w:val="20"/>
              </w:rPr>
            </w:pPr>
            <w:r>
              <w:rPr>
                <w:rFonts w:hint="eastAsia" w:eastAsia="宋体"/>
                <w:kern w:val="0"/>
                <w:sz w:val="20"/>
              </w:rPr>
              <w:t>2695.82</w:t>
            </w:r>
          </w:p>
        </w:tc>
        <w:tc>
          <w:tcPr>
            <w:tcW w:w="984" w:type="dxa"/>
            <w:gridSpan w:val="2"/>
            <w:tcBorders>
              <w:top w:val="nil"/>
              <w:left w:val="nil"/>
              <w:bottom w:val="single" w:color="auto" w:sz="4" w:space="0"/>
              <w:right w:val="single" w:color="auto" w:sz="4" w:space="0"/>
            </w:tcBorders>
            <w:noWrap w:val="0"/>
            <w:vAlign w:val="center"/>
          </w:tcPr>
          <w:p w14:paraId="4AE40A75">
            <w:pPr>
              <w:jc w:val="center"/>
              <w:rPr>
                <w:rFonts w:eastAsia="宋体"/>
                <w:kern w:val="0"/>
                <w:sz w:val="20"/>
              </w:rPr>
            </w:pPr>
            <w:r>
              <w:rPr>
                <w:rFonts w:hint="eastAsia" w:eastAsia="宋体"/>
                <w:kern w:val="0"/>
                <w:sz w:val="20"/>
              </w:rPr>
              <w:t>2695.82</w:t>
            </w:r>
          </w:p>
        </w:tc>
        <w:tc>
          <w:tcPr>
            <w:tcW w:w="1134" w:type="dxa"/>
            <w:tcBorders>
              <w:top w:val="nil"/>
              <w:left w:val="single" w:color="auto" w:sz="4" w:space="0"/>
              <w:bottom w:val="single" w:color="auto" w:sz="4" w:space="0"/>
              <w:right w:val="nil"/>
            </w:tcBorders>
            <w:noWrap w:val="0"/>
            <w:vAlign w:val="center"/>
          </w:tcPr>
          <w:p w14:paraId="69635CC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342823">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2D1F000A">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C3DD83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A7939AA">
            <w:pPr>
              <w:jc w:val="center"/>
              <w:rPr>
                <w:rFonts w:eastAsia="宋体"/>
                <w:kern w:val="0"/>
                <w:sz w:val="20"/>
              </w:rPr>
            </w:pPr>
          </w:p>
        </w:tc>
      </w:tr>
      <w:tr w14:paraId="45C93AB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107934B">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2CA7C7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ED589F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E3709C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410F04">
            <w:pPr>
              <w:autoSpaceDN w:val="0"/>
              <w:jc w:val="center"/>
              <w:textAlignment w:val="center"/>
              <w:rPr>
                <w:rFonts w:eastAsia="宋体"/>
                <w:color w:val="000000"/>
                <w:kern w:val="0"/>
                <w:sz w:val="20"/>
              </w:rPr>
            </w:pPr>
            <w:r>
              <w:rPr>
                <w:rFonts w:eastAsia="宋体"/>
                <w:color w:val="000000"/>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10158DA3">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5FC4F1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FF44A23">
            <w:pPr>
              <w:jc w:val="center"/>
              <w:rPr>
                <w:rFonts w:eastAsia="宋体"/>
                <w:kern w:val="0"/>
                <w:sz w:val="20"/>
              </w:rPr>
            </w:pPr>
          </w:p>
        </w:tc>
      </w:tr>
      <w:tr w14:paraId="2A49B45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1CA0AF">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25FC51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20E81B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4FCCDB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96CFA5">
            <w:pPr>
              <w:autoSpaceDN w:val="0"/>
              <w:jc w:val="center"/>
              <w:textAlignment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DC1A2E6">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E81D77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B9D25EF">
            <w:pPr>
              <w:jc w:val="center"/>
              <w:rPr>
                <w:rFonts w:eastAsia="宋体"/>
                <w:kern w:val="0"/>
                <w:sz w:val="20"/>
              </w:rPr>
            </w:pPr>
          </w:p>
        </w:tc>
      </w:tr>
      <w:tr w14:paraId="2FBDB89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0BB851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CDF4B1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ADD401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E30371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E992B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A75B30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D33245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9563CCD">
            <w:pPr>
              <w:widowControl/>
              <w:jc w:val="center"/>
              <w:rPr>
                <w:rFonts w:eastAsia="宋体"/>
                <w:kern w:val="0"/>
                <w:sz w:val="20"/>
              </w:rPr>
            </w:pPr>
          </w:p>
        </w:tc>
      </w:tr>
      <w:tr w14:paraId="690712D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4F9004E0">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AD7F88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EFBB06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F284DE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D7370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C79F38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AA370D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3BEA716">
            <w:pPr>
              <w:widowControl/>
              <w:jc w:val="center"/>
              <w:rPr>
                <w:rFonts w:eastAsia="宋体"/>
                <w:kern w:val="0"/>
                <w:sz w:val="20"/>
              </w:rPr>
            </w:pPr>
          </w:p>
        </w:tc>
      </w:tr>
      <w:tr w14:paraId="1038A3A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F1C5C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7E55C4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7DE0A4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8DABEE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5C2BE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5AFC3E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B8C231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23E8517">
            <w:pPr>
              <w:widowControl/>
              <w:jc w:val="center"/>
              <w:rPr>
                <w:rFonts w:eastAsia="宋体"/>
                <w:kern w:val="0"/>
                <w:sz w:val="20"/>
              </w:rPr>
            </w:pPr>
          </w:p>
        </w:tc>
      </w:tr>
      <w:tr w14:paraId="752B8D9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58C0E1">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A32FC8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B24F58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7DDDEE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8FC5F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B6676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54A9E6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FE2575">
            <w:pPr>
              <w:jc w:val="center"/>
              <w:rPr>
                <w:rFonts w:eastAsia="宋体"/>
                <w:kern w:val="0"/>
                <w:sz w:val="20"/>
              </w:rPr>
            </w:pPr>
          </w:p>
        </w:tc>
      </w:tr>
      <w:tr w14:paraId="2C1936E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14702B">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7D51F6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E1CD51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A52B3C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D6BC9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B343C2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AF88F7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D1A621">
            <w:pPr>
              <w:jc w:val="center"/>
              <w:rPr>
                <w:rFonts w:eastAsia="宋体"/>
                <w:kern w:val="0"/>
                <w:sz w:val="20"/>
              </w:rPr>
            </w:pPr>
          </w:p>
        </w:tc>
      </w:tr>
      <w:tr w14:paraId="43FD8FA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3B635E">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48EC7E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7D4A81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5DA721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895D2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350EE0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95CDBB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2541B10">
            <w:pPr>
              <w:jc w:val="center"/>
              <w:rPr>
                <w:rFonts w:eastAsia="宋体"/>
                <w:kern w:val="0"/>
                <w:sz w:val="20"/>
              </w:rPr>
            </w:pPr>
          </w:p>
        </w:tc>
      </w:tr>
      <w:tr w14:paraId="6A3291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76E91F">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0BD4E5E4">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22A32982">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B636B6E">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5299FFB">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6FD1343D">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9364DB7">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91E2C97">
            <w:pPr>
              <w:jc w:val="center"/>
              <w:rPr>
                <w:rFonts w:hint="eastAsia" w:eastAsia="宋体"/>
                <w:sz w:val="20"/>
              </w:rPr>
            </w:pPr>
          </w:p>
        </w:tc>
      </w:tr>
      <w:tr w14:paraId="56C934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5C0E6E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14BC6241">
            <w:pPr>
              <w:widowControl/>
              <w:jc w:val="center"/>
              <w:rPr>
                <w:rFonts w:eastAsia="宋体"/>
                <w:kern w:val="0"/>
                <w:sz w:val="20"/>
              </w:rPr>
            </w:pPr>
            <w:r>
              <w:rPr>
                <w:rFonts w:hint="eastAsia" w:eastAsia="宋体"/>
                <w:kern w:val="0"/>
                <w:sz w:val="20"/>
              </w:rPr>
              <w:t>2695.82</w:t>
            </w:r>
          </w:p>
        </w:tc>
        <w:tc>
          <w:tcPr>
            <w:tcW w:w="984" w:type="dxa"/>
            <w:gridSpan w:val="2"/>
            <w:tcBorders>
              <w:top w:val="nil"/>
              <w:left w:val="nil"/>
              <w:bottom w:val="single" w:color="auto" w:sz="4" w:space="0"/>
              <w:right w:val="single" w:color="auto" w:sz="4" w:space="0"/>
            </w:tcBorders>
            <w:noWrap w:val="0"/>
            <w:vAlign w:val="center"/>
          </w:tcPr>
          <w:p w14:paraId="3BD8C605">
            <w:pPr>
              <w:widowControl/>
              <w:jc w:val="center"/>
              <w:rPr>
                <w:rFonts w:eastAsia="宋体"/>
                <w:kern w:val="0"/>
                <w:sz w:val="20"/>
              </w:rPr>
            </w:pPr>
            <w:r>
              <w:rPr>
                <w:rFonts w:hint="eastAsia" w:eastAsia="宋体"/>
                <w:kern w:val="0"/>
                <w:sz w:val="20"/>
              </w:rPr>
              <w:t>2695.82</w:t>
            </w:r>
          </w:p>
        </w:tc>
        <w:tc>
          <w:tcPr>
            <w:tcW w:w="1134" w:type="dxa"/>
            <w:tcBorders>
              <w:top w:val="nil"/>
              <w:left w:val="single" w:color="auto" w:sz="4" w:space="0"/>
              <w:bottom w:val="single" w:color="auto" w:sz="4" w:space="0"/>
              <w:right w:val="nil"/>
            </w:tcBorders>
            <w:noWrap w:val="0"/>
            <w:vAlign w:val="center"/>
          </w:tcPr>
          <w:p w14:paraId="0AAA095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44FAEB">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4D2CA03">
            <w:pPr>
              <w:widowControl/>
              <w:jc w:val="center"/>
              <w:rPr>
                <w:rFonts w:eastAsia="宋体"/>
                <w:b/>
                <w:bCs/>
                <w:kern w:val="0"/>
                <w:sz w:val="20"/>
              </w:rPr>
            </w:pPr>
            <w:r>
              <w:rPr>
                <w:rFonts w:hint="eastAsia" w:eastAsia="宋体"/>
                <w:b w:val="0"/>
                <w:bCs w:val="0"/>
                <w:kern w:val="0"/>
                <w:sz w:val="20"/>
              </w:rPr>
              <w:t>2695.82</w:t>
            </w:r>
          </w:p>
        </w:tc>
        <w:tc>
          <w:tcPr>
            <w:tcW w:w="1182" w:type="dxa"/>
            <w:gridSpan w:val="2"/>
            <w:tcBorders>
              <w:top w:val="nil"/>
              <w:left w:val="nil"/>
              <w:bottom w:val="single" w:color="auto" w:sz="4" w:space="0"/>
              <w:right w:val="single" w:color="auto" w:sz="4" w:space="0"/>
            </w:tcBorders>
            <w:noWrap w:val="0"/>
            <w:vAlign w:val="center"/>
          </w:tcPr>
          <w:p w14:paraId="3C25FBF9">
            <w:pPr>
              <w:widowControl/>
              <w:jc w:val="center"/>
              <w:rPr>
                <w:rFonts w:eastAsia="宋体"/>
                <w:kern w:val="0"/>
                <w:sz w:val="20"/>
              </w:rPr>
            </w:pPr>
            <w:r>
              <w:rPr>
                <w:rFonts w:hint="eastAsia" w:eastAsia="宋体"/>
                <w:kern w:val="0"/>
                <w:sz w:val="20"/>
              </w:rPr>
              <w:t>2695.82</w:t>
            </w:r>
          </w:p>
        </w:tc>
        <w:tc>
          <w:tcPr>
            <w:tcW w:w="1158" w:type="dxa"/>
            <w:tcBorders>
              <w:top w:val="nil"/>
              <w:left w:val="nil"/>
              <w:bottom w:val="single" w:color="auto" w:sz="4" w:space="0"/>
              <w:right w:val="single" w:color="auto" w:sz="4" w:space="0"/>
            </w:tcBorders>
            <w:noWrap w:val="0"/>
            <w:vAlign w:val="center"/>
          </w:tcPr>
          <w:p w14:paraId="61A0031D">
            <w:pPr>
              <w:widowControl/>
              <w:jc w:val="center"/>
              <w:rPr>
                <w:rFonts w:eastAsia="宋体"/>
                <w:kern w:val="0"/>
                <w:sz w:val="20"/>
              </w:rPr>
            </w:pPr>
          </w:p>
        </w:tc>
      </w:tr>
      <w:tr w14:paraId="67BBE38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C944E5">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1C4CF9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96D617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522678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80EE06">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45EF165">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981336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3F1386C">
            <w:pPr>
              <w:jc w:val="center"/>
              <w:rPr>
                <w:rFonts w:eastAsia="宋体"/>
                <w:kern w:val="0"/>
                <w:sz w:val="20"/>
              </w:rPr>
            </w:pPr>
          </w:p>
        </w:tc>
      </w:tr>
      <w:tr w14:paraId="61ED58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8B4A04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A5187D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F073EC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F02104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A035D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975BAA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C473DB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80CFA47">
            <w:pPr>
              <w:widowControl/>
              <w:jc w:val="center"/>
              <w:rPr>
                <w:rFonts w:eastAsia="宋体"/>
                <w:kern w:val="0"/>
                <w:sz w:val="20"/>
              </w:rPr>
            </w:pPr>
          </w:p>
        </w:tc>
      </w:tr>
      <w:tr w14:paraId="6B2A443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4F16A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2C164F22">
            <w:pPr>
              <w:widowControl/>
              <w:jc w:val="center"/>
              <w:rPr>
                <w:rFonts w:eastAsia="宋体"/>
                <w:kern w:val="0"/>
                <w:sz w:val="20"/>
              </w:rPr>
            </w:pPr>
            <w:r>
              <w:rPr>
                <w:rFonts w:hint="eastAsia" w:eastAsia="宋体"/>
                <w:kern w:val="0"/>
                <w:sz w:val="20"/>
              </w:rPr>
              <w:t>2695.82</w:t>
            </w:r>
          </w:p>
        </w:tc>
        <w:tc>
          <w:tcPr>
            <w:tcW w:w="984" w:type="dxa"/>
            <w:gridSpan w:val="2"/>
            <w:tcBorders>
              <w:top w:val="nil"/>
              <w:left w:val="nil"/>
              <w:bottom w:val="single" w:color="auto" w:sz="4" w:space="0"/>
              <w:right w:val="single" w:color="auto" w:sz="4" w:space="0"/>
            </w:tcBorders>
            <w:noWrap w:val="0"/>
            <w:vAlign w:val="center"/>
          </w:tcPr>
          <w:p w14:paraId="3F8D7E2B">
            <w:pPr>
              <w:widowControl/>
              <w:jc w:val="center"/>
              <w:rPr>
                <w:rFonts w:eastAsia="宋体"/>
                <w:kern w:val="0"/>
                <w:sz w:val="20"/>
              </w:rPr>
            </w:pPr>
            <w:r>
              <w:rPr>
                <w:rFonts w:hint="eastAsia" w:eastAsia="宋体"/>
                <w:kern w:val="0"/>
                <w:sz w:val="20"/>
              </w:rPr>
              <w:t>2695.82</w:t>
            </w:r>
          </w:p>
        </w:tc>
        <w:tc>
          <w:tcPr>
            <w:tcW w:w="1134" w:type="dxa"/>
            <w:tcBorders>
              <w:top w:val="nil"/>
              <w:left w:val="single" w:color="auto" w:sz="4" w:space="0"/>
              <w:bottom w:val="single" w:color="auto" w:sz="4" w:space="0"/>
              <w:right w:val="nil"/>
            </w:tcBorders>
            <w:noWrap w:val="0"/>
            <w:vAlign w:val="center"/>
          </w:tcPr>
          <w:p w14:paraId="0EB56C5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C03DC1">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F250183">
            <w:pPr>
              <w:widowControl/>
              <w:jc w:val="center"/>
              <w:rPr>
                <w:rFonts w:eastAsia="宋体"/>
                <w:kern w:val="0"/>
                <w:sz w:val="20"/>
              </w:rPr>
            </w:pPr>
            <w:r>
              <w:rPr>
                <w:rFonts w:hint="eastAsia" w:eastAsia="宋体"/>
                <w:kern w:val="0"/>
                <w:sz w:val="20"/>
              </w:rPr>
              <w:t>2695.82</w:t>
            </w:r>
          </w:p>
        </w:tc>
        <w:tc>
          <w:tcPr>
            <w:tcW w:w="1182" w:type="dxa"/>
            <w:gridSpan w:val="2"/>
            <w:tcBorders>
              <w:top w:val="nil"/>
              <w:left w:val="nil"/>
              <w:bottom w:val="single" w:color="auto" w:sz="4" w:space="0"/>
              <w:right w:val="single" w:color="auto" w:sz="4" w:space="0"/>
            </w:tcBorders>
            <w:noWrap w:val="0"/>
            <w:vAlign w:val="center"/>
          </w:tcPr>
          <w:p w14:paraId="54A1D88F">
            <w:pPr>
              <w:widowControl/>
              <w:jc w:val="center"/>
              <w:rPr>
                <w:rFonts w:eastAsia="宋体"/>
                <w:kern w:val="0"/>
                <w:sz w:val="20"/>
              </w:rPr>
            </w:pPr>
            <w:r>
              <w:rPr>
                <w:rFonts w:hint="eastAsia" w:eastAsia="宋体"/>
                <w:kern w:val="0"/>
                <w:sz w:val="20"/>
              </w:rPr>
              <w:t>2695.82</w:t>
            </w:r>
          </w:p>
        </w:tc>
        <w:tc>
          <w:tcPr>
            <w:tcW w:w="1158" w:type="dxa"/>
            <w:tcBorders>
              <w:top w:val="nil"/>
              <w:left w:val="nil"/>
              <w:bottom w:val="single" w:color="auto" w:sz="4" w:space="0"/>
              <w:right w:val="single" w:color="auto" w:sz="4" w:space="0"/>
            </w:tcBorders>
            <w:noWrap w:val="0"/>
            <w:vAlign w:val="center"/>
          </w:tcPr>
          <w:p w14:paraId="79AF92ED">
            <w:pPr>
              <w:widowControl/>
              <w:jc w:val="center"/>
              <w:rPr>
                <w:rFonts w:eastAsia="宋体"/>
                <w:kern w:val="0"/>
                <w:sz w:val="20"/>
              </w:rPr>
            </w:pPr>
          </w:p>
        </w:tc>
      </w:tr>
    </w:tbl>
    <w:p w14:paraId="14247983">
      <w:pPr>
        <w:ind w:firstLine="640" w:firstLineChars="200"/>
        <w:rPr>
          <w:rFonts w:eastAsia="楷体_GB2312"/>
          <w:strike/>
        </w:rPr>
      </w:pPr>
    </w:p>
    <w:p w14:paraId="42BB8986">
      <w:pPr>
        <w:ind w:firstLine="640" w:firstLineChars="200"/>
        <w:rPr>
          <w:rFonts w:eastAsia="楷体_GB2312"/>
        </w:rPr>
      </w:pPr>
    </w:p>
    <w:p w14:paraId="1924F20B">
      <w:pPr>
        <w:rPr>
          <w:rFonts w:hAnsi="楷体" w:eastAsia="楷体"/>
        </w:rPr>
      </w:pPr>
    </w:p>
    <w:p w14:paraId="27A277C7">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820"/>
        <w:gridCol w:w="889"/>
        <w:gridCol w:w="890"/>
        <w:gridCol w:w="1032"/>
        <w:gridCol w:w="480"/>
        <w:gridCol w:w="504"/>
        <w:gridCol w:w="449"/>
        <w:gridCol w:w="496"/>
        <w:gridCol w:w="567"/>
        <w:gridCol w:w="472"/>
        <w:gridCol w:w="457"/>
        <w:gridCol w:w="449"/>
        <w:gridCol w:w="423"/>
        <w:gridCol w:w="556"/>
        <w:gridCol w:w="492"/>
        <w:gridCol w:w="1"/>
        <w:gridCol w:w="504"/>
        <w:gridCol w:w="487"/>
        <w:gridCol w:w="520"/>
      </w:tblGrid>
      <w:tr w14:paraId="14380637">
        <w:tblPrEx>
          <w:tblCellMar>
            <w:top w:w="0" w:type="dxa"/>
            <w:left w:w="108" w:type="dxa"/>
            <w:bottom w:w="0" w:type="dxa"/>
            <w:right w:w="108" w:type="dxa"/>
          </w:tblCellMar>
        </w:tblPrEx>
        <w:trPr>
          <w:trHeight w:val="335" w:hRule="atLeast"/>
          <w:jc w:val="center"/>
        </w:trPr>
        <w:tc>
          <w:tcPr>
            <w:tcW w:w="820" w:type="dxa"/>
            <w:tcBorders>
              <w:bottom w:val="single" w:color="000000" w:sz="4" w:space="0"/>
            </w:tcBorders>
            <w:noWrap w:val="0"/>
            <w:vAlign w:val="top"/>
          </w:tcPr>
          <w:p w14:paraId="76F15473">
            <w:pPr>
              <w:autoSpaceDN w:val="0"/>
              <w:jc w:val="left"/>
              <w:textAlignment w:val="center"/>
              <w:rPr>
                <w:rFonts w:eastAsia="华文细黑"/>
                <w:color w:val="000000"/>
                <w:sz w:val="20"/>
              </w:rPr>
            </w:pPr>
          </w:p>
        </w:tc>
        <w:tc>
          <w:tcPr>
            <w:tcW w:w="5307" w:type="dxa"/>
            <w:gridSpan w:val="8"/>
            <w:tcBorders>
              <w:bottom w:val="single" w:color="000000" w:sz="4" w:space="0"/>
            </w:tcBorders>
            <w:noWrap w:val="0"/>
            <w:vAlign w:val="center"/>
          </w:tcPr>
          <w:p w14:paraId="040D8606">
            <w:pPr>
              <w:autoSpaceDN w:val="0"/>
              <w:jc w:val="left"/>
              <w:textAlignment w:val="center"/>
              <w:rPr>
                <w:rFonts w:eastAsia="华文细黑"/>
                <w:color w:val="000000"/>
                <w:sz w:val="20"/>
              </w:rPr>
            </w:pPr>
          </w:p>
        </w:tc>
        <w:tc>
          <w:tcPr>
            <w:tcW w:w="1378" w:type="dxa"/>
            <w:gridSpan w:val="3"/>
            <w:noWrap w:val="0"/>
            <w:vAlign w:val="center"/>
          </w:tcPr>
          <w:p w14:paraId="33DB4283">
            <w:pPr>
              <w:autoSpaceDN w:val="0"/>
              <w:jc w:val="left"/>
              <w:textAlignment w:val="center"/>
              <w:rPr>
                <w:rFonts w:eastAsia="华文细黑"/>
                <w:color w:val="000000"/>
                <w:sz w:val="20"/>
              </w:rPr>
            </w:pPr>
          </w:p>
        </w:tc>
        <w:tc>
          <w:tcPr>
            <w:tcW w:w="423" w:type="dxa"/>
            <w:noWrap w:val="0"/>
            <w:vAlign w:val="center"/>
          </w:tcPr>
          <w:p w14:paraId="117A2DA0">
            <w:pPr>
              <w:autoSpaceDN w:val="0"/>
              <w:jc w:val="left"/>
              <w:textAlignment w:val="center"/>
              <w:rPr>
                <w:rFonts w:eastAsia="华文细黑"/>
                <w:color w:val="000000"/>
                <w:sz w:val="20"/>
              </w:rPr>
            </w:pPr>
          </w:p>
        </w:tc>
        <w:tc>
          <w:tcPr>
            <w:tcW w:w="556" w:type="dxa"/>
            <w:noWrap w:val="0"/>
            <w:vAlign w:val="center"/>
          </w:tcPr>
          <w:p w14:paraId="25E2AEF5">
            <w:pPr>
              <w:autoSpaceDN w:val="0"/>
              <w:jc w:val="left"/>
              <w:textAlignment w:val="center"/>
              <w:rPr>
                <w:rFonts w:eastAsia="华文细黑"/>
                <w:color w:val="000000"/>
                <w:sz w:val="20"/>
              </w:rPr>
            </w:pPr>
          </w:p>
        </w:tc>
        <w:tc>
          <w:tcPr>
            <w:tcW w:w="493" w:type="dxa"/>
            <w:gridSpan w:val="2"/>
            <w:noWrap w:val="0"/>
            <w:vAlign w:val="bottom"/>
          </w:tcPr>
          <w:p w14:paraId="40BF9D11">
            <w:pPr>
              <w:autoSpaceDN w:val="0"/>
              <w:jc w:val="right"/>
              <w:textAlignment w:val="bottom"/>
              <w:rPr>
                <w:rFonts w:eastAsia="宋体"/>
                <w:color w:val="000000"/>
                <w:sz w:val="20"/>
              </w:rPr>
            </w:pPr>
          </w:p>
        </w:tc>
        <w:tc>
          <w:tcPr>
            <w:tcW w:w="1511" w:type="dxa"/>
            <w:gridSpan w:val="3"/>
            <w:noWrap w:val="0"/>
            <w:vAlign w:val="bottom"/>
          </w:tcPr>
          <w:p w14:paraId="730CEA91">
            <w:pPr>
              <w:wordWrap/>
              <w:autoSpaceDN w:val="0"/>
              <w:jc w:val="right"/>
              <w:textAlignment w:val="center"/>
              <w:rPr>
                <w:rFonts w:eastAsia="宋体"/>
                <w:color w:val="000000"/>
                <w:sz w:val="20"/>
              </w:rPr>
            </w:pPr>
            <w:r>
              <w:rPr>
                <w:rFonts w:eastAsia="宋体"/>
                <w:color w:val="000000"/>
                <w:sz w:val="20"/>
              </w:rPr>
              <w:t>单位：万元</w:t>
            </w:r>
          </w:p>
        </w:tc>
      </w:tr>
      <w:tr w14:paraId="436BE5B8">
        <w:tblPrEx>
          <w:tblCellMar>
            <w:top w:w="0" w:type="dxa"/>
            <w:left w:w="108" w:type="dxa"/>
            <w:bottom w:w="0" w:type="dxa"/>
            <w:right w:w="108" w:type="dxa"/>
          </w:tblCellMar>
        </w:tblPrEx>
        <w:trPr>
          <w:trHeight w:val="517" w:hRule="atLeast"/>
          <w:jc w:val="center"/>
        </w:trPr>
        <w:tc>
          <w:tcPr>
            <w:tcW w:w="820" w:type="dxa"/>
            <w:vMerge w:val="restart"/>
            <w:tcBorders>
              <w:left w:val="single" w:color="000000" w:sz="4" w:space="0"/>
              <w:right w:val="single" w:color="000000" w:sz="4" w:space="0"/>
            </w:tcBorders>
            <w:noWrap w:val="0"/>
            <w:vAlign w:val="center"/>
          </w:tcPr>
          <w:p w14:paraId="3DA34B8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363B5DB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89" w:type="dxa"/>
            <w:vMerge w:val="restart"/>
            <w:tcBorders>
              <w:top w:val="single" w:color="000000" w:sz="4" w:space="0"/>
              <w:left w:val="single" w:color="000000" w:sz="4" w:space="0"/>
              <w:right w:val="single" w:color="000000" w:sz="4" w:space="0"/>
            </w:tcBorders>
            <w:noWrap w:val="0"/>
            <w:vAlign w:val="center"/>
          </w:tcPr>
          <w:p w14:paraId="504C396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796" w:type="dxa"/>
            <w:gridSpan w:val="10"/>
            <w:tcBorders>
              <w:top w:val="single" w:color="000000" w:sz="4" w:space="0"/>
              <w:left w:val="single" w:color="000000" w:sz="4" w:space="0"/>
              <w:right w:val="single" w:color="000000" w:sz="4" w:space="0"/>
            </w:tcBorders>
            <w:noWrap w:val="0"/>
            <w:vAlign w:val="center"/>
          </w:tcPr>
          <w:p w14:paraId="110A41D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83" w:type="dxa"/>
            <w:gridSpan w:val="7"/>
            <w:tcBorders>
              <w:top w:val="single" w:color="000000" w:sz="4" w:space="0"/>
              <w:left w:val="single" w:color="000000" w:sz="4" w:space="0"/>
              <w:right w:val="single" w:color="000000" w:sz="4" w:space="0"/>
            </w:tcBorders>
            <w:noWrap w:val="0"/>
            <w:vAlign w:val="center"/>
          </w:tcPr>
          <w:p w14:paraId="628C0B6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64C5D6A">
        <w:tblPrEx>
          <w:tblCellMar>
            <w:top w:w="0" w:type="dxa"/>
            <w:left w:w="108" w:type="dxa"/>
            <w:bottom w:w="0" w:type="dxa"/>
            <w:right w:w="108" w:type="dxa"/>
          </w:tblCellMar>
        </w:tblPrEx>
        <w:trPr>
          <w:trHeight w:val="517" w:hRule="atLeast"/>
          <w:jc w:val="center"/>
        </w:trPr>
        <w:tc>
          <w:tcPr>
            <w:tcW w:w="820" w:type="dxa"/>
            <w:vMerge w:val="continue"/>
            <w:tcBorders>
              <w:left w:val="single" w:color="000000" w:sz="4" w:space="0"/>
              <w:right w:val="single" w:color="000000" w:sz="4" w:space="0"/>
            </w:tcBorders>
            <w:noWrap w:val="0"/>
            <w:vAlign w:val="center"/>
          </w:tcPr>
          <w:p w14:paraId="2C1F5DB5">
            <w:pPr>
              <w:widowControl/>
              <w:jc w:val="center"/>
              <w:rPr>
                <w:rFonts w:hint="eastAsia" w:eastAsia="宋体"/>
                <w:color w:val="000000"/>
                <w:sz w:val="20"/>
                <w:shd w:val="clear" w:color="auto" w:fill="FFFFFF"/>
                <w:lang w:eastAsia="zh-CN"/>
              </w:rPr>
            </w:pPr>
          </w:p>
        </w:tc>
        <w:tc>
          <w:tcPr>
            <w:tcW w:w="889" w:type="dxa"/>
            <w:vMerge w:val="continue"/>
            <w:tcBorders>
              <w:left w:val="single" w:color="000000" w:sz="4" w:space="0"/>
              <w:right w:val="single" w:color="000000" w:sz="4" w:space="0"/>
            </w:tcBorders>
            <w:noWrap w:val="0"/>
            <w:vAlign w:val="center"/>
          </w:tcPr>
          <w:p w14:paraId="203C9744">
            <w:pPr>
              <w:widowControl/>
              <w:jc w:val="center"/>
              <w:rPr>
                <w:rFonts w:hint="eastAsia" w:eastAsia="宋体"/>
                <w:color w:val="000000"/>
                <w:sz w:val="20"/>
                <w:shd w:val="clear" w:color="auto" w:fill="FFFFFF"/>
                <w:lang w:eastAsia="zh-CN"/>
              </w:rPr>
            </w:pPr>
          </w:p>
        </w:tc>
        <w:tc>
          <w:tcPr>
            <w:tcW w:w="890" w:type="dxa"/>
            <w:vMerge w:val="restart"/>
            <w:tcBorders>
              <w:top w:val="single" w:color="000000" w:sz="4" w:space="0"/>
              <w:left w:val="single" w:color="000000" w:sz="4" w:space="0"/>
              <w:right w:val="single" w:color="auto" w:sz="4" w:space="0"/>
            </w:tcBorders>
            <w:noWrap w:val="0"/>
            <w:vAlign w:val="center"/>
          </w:tcPr>
          <w:p w14:paraId="669C6B7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2016" w:type="dxa"/>
            <w:gridSpan w:val="3"/>
            <w:tcBorders>
              <w:top w:val="single" w:color="000000" w:sz="4" w:space="0"/>
              <w:left w:val="single" w:color="auto" w:sz="4" w:space="0"/>
              <w:right w:val="single" w:color="auto" w:sz="4" w:space="0"/>
            </w:tcBorders>
            <w:noWrap w:val="0"/>
            <w:vAlign w:val="center"/>
          </w:tcPr>
          <w:p w14:paraId="1DF630F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7E4AE3D6">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49" w:type="dxa"/>
            <w:vMerge w:val="restart"/>
            <w:tcBorders>
              <w:top w:val="single" w:color="000000" w:sz="4" w:space="0"/>
              <w:left w:val="single" w:color="auto" w:sz="4" w:space="0"/>
              <w:right w:val="single" w:color="auto" w:sz="4" w:space="0"/>
            </w:tcBorders>
            <w:noWrap w:val="0"/>
            <w:vAlign w:val="center"/>
          </w:tcPr>
          <w:p w14:paraId="74AA052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41" w:type="dxa"/>
            <w:gridSpan w:val="5"/>
            <w:tcBorders>
              <w:top w:val="single" w:color="000000" w:sz="4" w:space="0"/>
              <w:left w:val="single" w:color="auto" w:sz="4" w:space="0"/>
              <w:right w:val="single" w:color="000000" w:sz="4" w:space="0"/>
            </w:tcBorders>
            <w:noWrap w:val="0"/>
            <w:vAlign w:val="center"/>
          </w:tcPr>
          <w:p w14:paraId="676576A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23" w:type="dxa"/>
            <w:vMerge w:val="restart"/>
            <w:tcBorders>
              <w:top w:val="single" w:color="000000" w:sz="4" w:space="0"/>
              <w:left w:val="single" w:color="000000" w:sz="4" w:space="0"/>
              <w:right w:val="single" w:color="auto" w:sz="4" w:space="0"/>
            </w:tcBorders>
            <w:noWrap w:val="0"/>
            <w:vAlign w:val="center"/>
          </w:tcPr>
          <w:p w14:paraId="4DD6642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07FAA63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15C1280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3DA01977">
        <w:tblPrEx>
          <w:tblCellMar>
            <w:top w:w="0" w:type="dxa"/>
            <w:left w:w="108" w:type="dxa"/>
            <w:bottom w:w="0" w:type="dxa"/>
            <w:right w:w="108" w:type="dxa"/>
          </w:tblCellMar>
        </w:tblPrEx>
        <w:trPr>
          <w:trHeight w:val="6089" w:hRule="atLeast"/>
          <w:jc w:val="center"/>
        </w:trPr>
        <w:tc>
          <w:tcPr>
            <w:tcW w:w="82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FE4199A">
            <w:pPr>
              <w:widowControl/>
              <w:ind w:left="113" w:right="113"/>
              <w:jc w:val="center"/>
              <w:rPr>
                <w:rFonts w:hint="eastAsia" w:eastAsia="宋体"/>
                <w:color w:val="000000"/>
                <w:sz w:val="20"/>
                <w:shd w:val="clear" w:color="auto" w:fill="FFFFFF"/>
              </w:rPr>
            </w:pPr>
          </w:p>
        </w:tc>
        <w:tc>
          <w:tcPr>
            <w:tcW w:w="889"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855AEDB">
            <w:pPr>
              <w:widowControl/>
              <w:ind w:left="113" w:right="113"/>
              <w:jc w:val="center"/>
              <w:rPr>
                <w:rFonts w:hint="eastAsia" w:eastAsia="宋体"/>
                <w:color w:val="000000"/>
                <w:sz w:val="20"/>
                <w:shd w:val="clear" w:color="auto" w:fill="FFFFFF"/>
                <w:lang w:eastAsia="zh-CN"/>
              </w:rPr>
            </w:pPr>
          </w:p>
        </w:tc>
        <w:tc>
          <w:tcPr>
            <w:tcW w:w="89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81AEB70">
            <w:pPr>
              <w:widowControl/>
              <w:ind w:left="113" w:right="113"/>
              <w:jc w:val="center"/>
              <w:rPr>
                <w:rFonts w:hint="eastAsia" w:eastAsia="宋体"/>
                <w:color w:val="000000"/>
                <w:sz w:val="21"/>
                <w:szCs w:val="21"/>
                <w:shd w:val="clear" w:color="auto" w:fill="FFFFFF"/>
                <w:lang w:eastAsia="zh-CN"/>
              </w:rPr>
            </w:pPr>
          </w:p>
        </w:tc>
        <w:tc>
          <w:tcPr>
            <w:tcW w:w="103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4C7379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w:t>
            </w:r>
            <w:r>
              <w:rPr>
                <w:rFonts w:hint="eastAsia" w:eastAsia="宋体"/>
                <w:color w:val="000000"/>
                <w:sz w:val="20"/>
                <w:szCs w:val="20"/>
                <w:shd w:val="clear" w:color="auto" w:fill="auto"/>
                <w:lang w:val="en-US" w:eastAsia="zh-CN"/>
              </w:rPr>
              <w:t>拨款</w:t>
            </w:r>
            <w:r>
              <w:rPr>
                <w:rFonts w:hint="eastAsia" w:eastAsia="宋体"/>
                <w:color w:val="000000"/>
                <w:sz w:val="20"/>
                <w:szCs w:val="20"/>
                <w:shd w:val="clear" w:color="auto" w:fill="auto"/>
                <w:lang w:eastAsia="zh-CN"/>
              </w:rPr>
              <w:t>收入</w:t>
            </w:r>
          </w:p>
        </w:tc>
        <w:tc>
          <w:tcPr>
            <w:tcW w:w="480" w:type="dxa"/>
            <w:tcBorders>
              <w:top w:val="single" w:color="000000" w:sz="4" w:space="0"/>
              <w:left w:val="single" w:color="000000" w:sz="4" w:space="0"/>
              <w:bottom w:val="single" w:color="000000" w:sz="4" w:space="0"/>
            </w:tcBorders>
            <w:shd w:val="solid" w:color="FFFFFF" w:fill="auto"/>
            <w:noWrap w:val="0"/>
            <w:textDirection w:val="tbLrV"/>
            <w:vAlign w:val="center"/>
          </w:tcPr>
          <w:p w14:paraId="2EFFA92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0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54D45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49"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7268E8F">
            <w:pPr>
              <w:widowControl/>
              <w:ind w:left="113" w:right="113"/>
              <w:jc w:val="center"/>
              <w:rPr>
                <w:rFonts w:hint="eastAsia" w:eastAsia="宋体"/>
                <w:color w:val="000000"/>
                <w:sz w:val="20"/>
                <w:szCs w:val="20"/>
                <w:shd w:val="clear" w:color="auto" w:fill="FFFFFF"/>
                <w:lang w:eastAsia="zh-CN"/>
              </w:rPr>
            </w:pP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37F853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DB823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7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31809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01769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4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B6930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2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73C0271">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133728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273D61">
            <w:pPr>
              <w:widowControl/>
              <w:ind w:left="113" w:right="113"/>
              <w:jc w:val="left"/>
              <w:rPr>
                <w:rFonts w:hint="eastAsia" w:eastAsia="宋体"/>
                <w:color w:val="000000"/>
                <w:sz w:val="20"/>
                <w:szCs w:val="20"/>
                <w:shd w:val="clear" w:color="auto" w:fill="FFFFFF"/>
                <w:lang w:eastAsia="zh-CN"/>
              </w:rPr>
            </w:pPr>
          </w:p>
          <w:p w14:paraId="7E03CCC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1F0EEC14">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DCB632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E29F3B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E5556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5AE2AF39">
        <w:tblPrEx>
          <w:tblCellMar>
            <w:top w:w="0" w:type="dxa"/>
            <w:left w:w="108" w:type="dxa"/>
            <w:bottom w:w="0" w:type="dxa"/>
            <w:right w:w="108" w:type="dxa"/>
          </w:tblCellMar>
        </w:tblPrEx>
        <w:trPr>
          <w:trHeight w:val="517" w:hRule="atLeast"/>
          <w:jc w:val="center"/>
        </w:trPr>
        <w:tc>
          <w:tcPr>
            <w:tcW w:w="820" w:type="dxa"/>
            <w:tcBorders>
              <w:top w:val="single" w:color="000000" w:sz="4" w:space="0"/>
              <w:left w:val="single" w:color="000000" w:sz="4" w:space="0"/>
              <w:bottom w:val="single" w:color="000000" w:sz="4" w:space="0"/>
            </w:tcBorders>
            <w:shd w:val="solid" w:color="FFFFFF" w:fill="auto"/>
            <w:noWrap w:val="0"/>
            <w:vAlign w:val="center"/>
          </w:tcPr>
          <w:p w14:paraId="61247F1F">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国家统计局吉林调查总队</w:t>
            </w:r>
          </w:p>
        </w:tc>
        <w:tc>
          <w:tcPr>
            <w:tcW w:w="8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500E54">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2695.82</w:t>
            </w:r>
          </w:p>
        </w:tc>
        <w:tc>
          <w:tcPr>
            <w:tcW w:w="8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CA3F4A">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2695.82</w:t>
            </w:r>
          </w:p>
        </w:tc>
        <w:tc>
          <w:tcPr>
            <w:tcW w:w="10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2FC96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2695.82</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1FA42C38">
            <w:pPr>
              <w:shd w:val="solid" w:color="FFFFFF" w:fill="auto"/>
              <w:autoSpaceDN w:val="0"/>
              <w:jc w:val="right"/>
              <w:textAlignment w:val="center"/>
              <w:rPr>
                <w:rFonts w:eastAsia="宋体"/>
                <w:color w:val="000000"/>
                <w:sz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A3580A">
            <w:pPr>
              <w:shd w:val="solid" w:color="FFFFFF" w:fill="auto"/>
              <w:autoSpaceDN w:val="0"/>
              <w:jc w:val="right"/>
              <w:textAlignment w:val="center"/>
              <w:rPr>
                <w:rFonts w:eastAsia="宋体"/>
                <w:color w:val="000000"/>
                <w:sz w:val="20"/>
                <w:shd w:val="clear" w:color="auto" w:fill="FFFFFF"/>
              </w:rPr>
            </w:pPr>
          </w:p>
        </w:tc>
        <w:tc>
          <w:tcPr>
            <w:tcW w:w="449" w:type="dxa"/>
            <w:tcBorders>
              <w:top w:val="single" w:color="000000" w:sz="4" w:space="0"/>
              <w:bottom w:val="single" w:color="000000" w:sz="4" w:space="0"/>
              <w:right w:val="single" w:color="000000" w:sz="4" w:space="0"/>
            </w:tcBorders>
            <w:shd w:val="solid" w:color="FFFFFF" w:fill="auto"/>
            <w:noWrap w:val="0"/>
            <w:vAlign w:val="top"/>
          </w:tcPr>
          <w:p w14:paraId="400444C0">
            <w:pPr>
              <w:shd w:val="solid" w:color="FFFFFF" w:fill="auto"/>
              <w:autoSpaceDN w:val="0"/>
              <w:jc w:val="right"/>
              <w:textAlignment w:val="center"/>
              <w:rPr>
                <w:rFonts w:eastAsia="宋体"/>
                <w:color w:val="000000"/>
                <w:sz w:val="20"/>
                <w:shd w:val="clear" w:color="auto" w:fill="FFFFFF"/>
              </w:rPr>
            </w:pP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B199AC">
            <w:pPr>
              <w:shd w:val="solid" w:color="FFFFFF" w:fill="auto"/>
              <w:autoSpaceDN w:val="0"/>
              <w:jc w:val="right"/>
              <w:textAlignment w:val="center"/>
              <w:rPr>
                <w:rFonts w:eastAsia="宋体"/>
                <w:color w:val="000000"/>
                <w:sz w:val="20"/>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BC687B">
            <w:pPr>
              <w:shd w:val="solid" w:color="FFFFFF" w:fill="auto"/>
              <w:autoSpaceDN w:val="0"/>
              <w:jc w:val="right"/>
              <w:textAlignment w:val="center"/>
              <w:rPr>
                <w:rFonts w:eastAsia="宋体"/>
                <w:color w:val="000000"/>
                <w:sz w:val="20"/>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D39E51">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34477E">
            <w:pPr>
              <w:shd w:val="solid" w:color="FFFFFF" w:fill="auto"/>
              <w:autoSpaceDN w:val="0"/>
              <w:jc w:val="right"/>
              <w:textAlignment w:val="center"/>
              <w:rPr>
                <w:rFonts w:eastAsia="宋体"/>
                <w:color w:val="000000"/>
                <w:sz w:val="20"/>
                <w:shd w:val="clear" w:color="auto" w:fill="FFFFFF"/>
              </w:rPr>
            </w:pPr>
          </w:p>
        </w:tc>
        <w:tc>
          <w:tcPr>
            <w:tcW w:w="4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B6B926">
            <w:pPr>
              <w:shd w:val="solid" w:color="FFFFFF" w:fill="auto"/>
              <w:autoSpaceDN w:val="0"/>
              <w:jc w:val="right"/>
              <w:textAlignment w:val="center"/>
              <w:rPr>
                <w:rFonts w:eastAsia="宋体"/>
                <w:color w:val="000000"/>
                <w:sz w:val="20"/>
                <w:shd w:val="clear" w:color="auto" w:fill="FFFFFF"/>
              </w:rPr>
            </w:pPr>
          </w:p>
        </w:tc>
        <w:tc>
          <w:tcPr>
            <w:tcW w:w="4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7AA882">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601B68">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97AC682">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6D5884">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9C1515">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D7E23E">
            <w:pPr>
              <w:shd w:val="solid" w:color="FFFFFF" w:fill="auto"/>
              <w:autoSpaceDN w:val="0"/>
              <w:jc w:val="right"/>
              <w:textAlignment w:val="center"/>
              <w:rPr>
                <w:rFonts w:eastAsia="宋体"/>
                <w:color w:val="000000"/>
                <w:sz w:val="20"/>
                <w:shd w:val="clear" w:color="auto" w:fill="FFFFFF"/>
              </w:rPr>
            </w:pPr>
          </w:p>
        </w:tc>
      </w:tr>
      <w:tr w14:paraId="4BBA6D87">
        <w:tblPrEx>
          <w:tblCellMar>
            <w:top w:w="0" w:type="dxa"/>
            <w:left w:w="108" w:type="dxa"/>
            <w:bottom w:w="0" w:type="dxa"/>
            <w:right w:w="108" w:type="dxa"/>
          </w:tblCellMar>
        </w:tblPrEx>
        <w:trPr>
          <w:trHeight w:val="530" w:hRule="atLeast"/>
          <w:jc w:val="center"/>
        </w:trPr>
        <w:tc>
          <w:tcPr>
            <w:tcW w:w="820" w:type="dxa"/>
            <w:tcBorders>
              <w:top w:val="single" w:color="000000" w:sz="4" w:space="0"/>
              <w:left w:val="single" w:color="000000" w:sz="4" w:space="0"/>
              <w:bottom w:val="single" w:color="000000" w:sz="4" w:space="0"/>
            </w:tcBorders>
            <w:shd w:val="solid" w:color="FFFFFF" w:fill="auto"/>
            <w:noWrap w:val="0"/>
            <w:vAlign w:val="center"/>
          </w:tcPr>
          <w:p w14:paraId="00450392">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5E47EA">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2695.82</w:t>
            </w:r>
          </w:p>
        </w:tc>
        <w:tc>
          <w:tcPr>
            <w:tcW w:w="8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B7F7B3">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2695.82</w:t>
            </w:r>
          </w:p>
        </w:tc>
        <w:tc>
          <w:tcPr>
            <w:tcW w:w="10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591479">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2695.82</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7962C468">
            <w:pPr>
              <w:shd w:val="solid" w:color="FFFFFF" w:fill="auto"/>
              <w:autoSpaceDN w:val="0"/>
              <w:jc w:val="right"/>
              <w:textAlignment w:val="center"/>
              <w:rPr>
                <w:color w:val="000000"/>
                <w:sz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A65E6A">
            <w:pPr>
              <w:shd w:val="solid" w:color="FFFFFF" w:fill="auto"/>
              <w:autoSpaceDN w:val="0"/>
              <w:jc w:val="right"/>
              <w:textAlignment w:val="center"/>
              <w:rPr>
                <w:color w:val="000000"/>
                <w:sz w:val="20"/>
                <w:shd w:val="clear" w:color="auto" w:fill="FFFFFF"/>
              </w:rPr>
            </w:pPr>
          </w:p>
        </w:tc>
        <w:tc>
          <w:tcPr>
            <w:tcW w:w="449" w:type="dxa"/>
            <w:tcBorders>
              <w:top w:val="single" w:color="000000" w:sz="4" w:space="0"/>
              <w:bottom w:val="single" w:color="000000" w:sz="4" w:space="0"/>
              <w:right w:val="single" w:color="000000" w:sz="4" w:space="0"/>
            </w:tcBorders>
            <w:shd w:val="solid" w:color="FFFFFF" w:fill="auto"/>
            <w:noWrap w:val="0"/>
            <w:vAlign w:val="top"/>
          </w:tcPr>
          <w:p w14:paraId="6CC1C1B9">
            <w:pPr>
              <w:shd w:val="solid" w:color="FFFFFF" w:fill="auto"/>
              <w:autoSpaceDN w:val="0"/>
              <w:jc w:val="right"/>
              <w:textAlignment w:val="center"/>
              <w:rPr>
                <w:color w:val="000000"/>
                <w:sz w:val="20"/>
                <w:shd w:val="clear" w:color="auto" w:fill="FFFFFF"/>
              </w:rPr>
            </w:pP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01217E">
            <w:pPr>
              <w:shd w:val="solid" w:color="FFFFFF" w:fill="auto"/>
              <w:autoSpaceDN w:val="0"/>
              <w:jc w:val="right"/>
              <w:textAlignment w:val="center"/>
              <w:rPr>
                <w:color w:val="000000"/>
                <w:sz w:val="20"/>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0DCDB1">
            <w:pPr>
              <w:shd w:val="solid" w:color="FFFFFF" w:fill="auto"/>
              <w:autoSpaceDN w:val="0"/>
              <w:jc w:val="right"/>
              <w:textAlignment w:val="center"/>
              <w:rPr>
                <w:color w:val="000000"/>
                <w:sz w:val="20"/>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758C13">
            <w:pPr>
              <w:shd w:val="solid" w:color="FFFFFF" w:fill="auto"/>
              <w:autoSpaceDN w:val="0"/>
              <w:jc w:val="right"/>
              <w:textAlignment w:val="center"/>
              <w:rPr>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940C30">
            <w:pPr>
              <w:shd w:val="solid" w:color="FFFFFF" w:fill="auto"/>
              <w:autoSpaceDN w:val="0"/>
              <w:jc w:val="right"/>
              <w:textAlignment w:val="center"/>
              <w:rPr>
                <w:color w:val="000000"/>
                <w:sz w:val="20"/>
                <w:shd w:val="clear" w:color="auto" w:fill="FFFFFF"/>
              </w:rPr>
            </w:pPr>
          </w:p>
        </w:tc>
        <w:tc>
          <w:tcPr>
            <w:tcW w:w="4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1CBB14">
            <w:pPr>
              <w:shd w:val="solid" w:color="FFFFFF" w:fill="auto"/>
              <w:autoSpaceDN w:val="0"/>
              <w:jc w:val="right"/>
              <w:textAlignment w:val="center"/>
              <w:rPr>
                <w:color w:val="000000"/>
                <w:sz w:val="20"/>
                <w:shd w:val="clear" w:color="auto" w:fill="FFFFFF"/>
              </w:rPr>
            </w:pPr>
          </w:p>
        </w:tc>
        <w:tc>
          <w:tcPr>
            <w:tcW w:w="4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327A48">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AEA18D">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3B0B6BB">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B75E16">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60EA23">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C7EE44">
            <w:pPr>
              <w:shd w:val="solid" w:color="FFFFFF" w:fill="auto"/>
              <w:autoSpaceDN w:val="0"/>
              <w:jc w:val="right"/>
              <w:textAlignment w:val="center"/>
              <w:rPr>
                <w:color w:val="000000"/>
                <w:sz w:val="20"/>
                <w:shd w:val="clear" w:color="auto" w:fill="FFFFFF"/>
              </w:rPr>
            </w:pPr>
          </w:p>
        </w:tc>
      </w:tr>
    </w:tbl>
    <w:p w14:paraId="71BA4819">
      <w:pPr>
        <w:rPr>
          <w:rFonts w:hAnsi="楷体" w:eastAsia="楷体"/>
        </w:rPr>
      </w:pPr>
    </w:p>
    <w:p w14:paraId="788471A5">
      <w:pPr>
        <w:rPr>
          <w:rFonts w:hAnsi="楷体" w:eastAsia="楷体"/>
        </w:rPr>
      </w:pPr>
    </w:p>
    <w:p w14:paraId="2BF0CE06">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BEB9250">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70F6B83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6598CD9E">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2120F9DD">
                  <w:pPr>
                    <w:widowControl/>
                    <w:jc w:val="left"/>
                    <w:rPr>
                      <w:rFonts w:eastAsia="华文细黑"/>
                      <w:color w:val="000000"/>
                      <w:kern w:val="0"/>
                      <w:sz w:val="20"/>
                    </w:rPr>
                  </w:pPr>
                </w:p>
              </w:tc>
              <w:tc>
                <w:tcPr>
                  <w:tcW w:w="1297" w:type="dxa"/>
                  <w:tcBorders>
                    <w:bottom w:val="single" w:color="000000" w:sz="4" w:space="0"/>
                  </w:tcBorders>
                  <w:noWrap w:val="0"/>
                  <w:vAlign w:val="center"/>
                </w:tcPr>
                <w:p w14:paraId="07EB6601">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B960FFB">
                  <w:pPr>
                    <w:widowControl/>
                    <w:jc w:val="right"/>
                    <w:rPr>
                      <w:rFonts w:eastAsia="华文细黑"/>
                      <w:color w:val="000000"/>
                      <w:kern w:val="0"/>
                      <w:sz w:val="20"/>
                    </w:rPr>
                  </w:pPr>
                </w:p>
              </w:tc>
              <w:tc>
                <w:tcPr>
                  <w:tcW w:w="1297" w:type="dxa"/>
                  <w:tcBorders>
                    <w:bottom w:val="single" w:color="000000" w:sz="4" w:space="0"/>
                  </w:tcBorders>
                  <w:noWrap w:val="0"/>
                  <w:vAlign w:val="bottom"/>
                </w:tcPr>
                <w:p w14:paraId="30600C09">
                  <w:pPr>
                    <w:widowControl/>
                    <w:jc w:val="right"/>
                    <w:rPr>
                      <w:rFonts w:eastAsia="华文细黑"/>
                      <w:color w:val="000000"/>
                      <w:kern w:val="0"/>
                      <w:sz w:val="20"/>
                    </w:rPr>
                  </w:pPr>
                  <w:r>
                    <w:rPr>
                      <w:rFonts w:eastAsia="华文细黑"/>
                      <w:color w:val="000000"/>
                      <w:kern w:val="0"/>
                      <w:sz w:val="20"/>
                    </w:rPr>
                    <w:t>单位：万元</w:t>
                  </w:r>
                </w:p>
              </w:tc>
            </w:tr>
            <w:tr w14:paraId="2051B8D4">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736F969A">
                  <w:pPr>
                    <w:autoSpaceDN w:val="0"/>
                    <w:jc w:val="center"/>
                    <w:textAlignment w:val="center"/>
                    <w:rPr>
                      <w:rFonts w:eastAsia="宋体"/>
                      <w:color w:val="000000"/>
                      <w:sz w:val="20"/>
                    </w:rPr>
                  </w:pPr>
                  <w:r>
                    <w:rPr>
                      <w:rFonts w:eastAsia="宋体"/>
                      <w:color w:val="000000"/>
                      <w:sz w:val="20"/>
                    </w:rPr>
                    <w:t>功能分类</w:t>
                  </w:r>
                </w:p>
                <w:p w14:paraId="662509DD">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5FD75C3E">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9F0D424">
                  <w:pPr>
                    <w:widowControl/>
                    <w:jc w:val="center"/>
                    <w:rPr>
                      <w:rFonts w:eastAsia="华文细黑"/>
                      <w:color w:val="000000"/>
                      <w:kern w:val="0"/>
                      <w:sz w:val="20"/>
                    </w:rPr>
                  </w:pPr>
                </w:p>
                <w:p w14:paraId="15C16A05">
                  <w:pPr>
                    <w:widowControl/>
                    <w:jc w:val="center"/>
                    <w:rPr>
                      <w:rFonts w:eastAsia="华文细黑"/>
                      <w:color w:val="000000"/>
                      <w:kern w:val="0"/>
                      <w:sz w:val="20"/>
                    </w:rPr>
                  </w:pPr>
                  <w:r>
                    <w:rPr>
                      <w:rFonts w:eastAsia="华文细黑"/>
                      <w:color w:val="000000"/>
                      <w:kern w:val="0"/>
                      <w:sz w:val="20"/>
                    </w:rPr>
                    <w:t>基本</w:t>
                  </w:r>
                </w:p>
                <w:p w14:paraId="6C5198ED">
                  <w:pPr>
                    <w:widowControl/>
                    <w:jc w:val="center"/>
                    <w:rPr>
                      <w:rFonts w:eastAsia="华文细黑"/>
                      <w:color w:val="000000"/>
                      <w:kern w:val="0"/>
                      <w:sz w:val="20"/>
                    </w:rPr>
                  </w:pPr>
                  <w:r>
                    <w:rPr>
                      <w:rFonts w:eastAsia="华文细黑"/>
                      <w:color w:val="000000"/>
                      <w:kern w:val="0"/>
                      <w:sz w:val="20"/>
                    </w:rPr>
                    <w:t>支出</w:t>
                  </w:r>
                </w:p>
                <w:p w14:paraId="5ADD983E">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ED364B2">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56C2F65">
                  <w:pPr>
                    <w:widowControl/>
                    <w:jc w:val="center"/>
                    <w:rPr>
                      <w:rFonts w:hint="eastAsia" w:eastAsia="华文细黑"/>
                      <w:color w:val="000000"/>
                      <w:kern w:val="0"/>
                      <w:sz w:val="20"/>
                    </w:rPr>
                  </w:pPr>
                  <w:r>
                    <w:rPr>
                      <w:rFonts w:hint="eastAsia" w:eastAsia="华文细黑"/>
                      <w:color w:val="000000"/>
                      <w:kern w:val="0"/>
                      <w:sz w:val="20"/>
                    </w:rPr>
                    <w:t>事业单位</w:t>
                  </w:r>
                </w:p>
                <w:p w14:paraId="4CB4FA32">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D1C6095">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5524698">
                  <w:pPr>
                    <w:widowControl/>
                    <w:jc w:val="center"/>
                    <w:rPr>
                      <w:rFonts w:eastAsia="华文细黑"/>
                      <w:color w:val="000000"/>
                      <w:kern w:val="0"/>
                      <w:sz w:val="20"/>
                    </w:rPr>
                  </w:pPr>
                  <w:r>
                    <w:rPr>
                      <w:rFonts w:eastAsia="华文细黑"/>
                      <w:color w:val="000000"/>
                      <w:kern w:val="0"/>
                      <w:sz w:val="20"/>
                    </w:rPr>
                    <w:t>对附属                                           单位补                                      助支出</w:t>
                  </w:r>
                </w:p>
              </w:tc>
            </w:tr>
            <w:tr w14:paraId="6A4F5298">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EB616B2">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3DEF0">
                  <w:pPr>
                    <w:widowControl/>
                    <w:jc w:val="center"/>
                    <w:rPr>
                      <w:rFonts w:eastAsia="宋体"/>
                      <w:color w:val="000000"/>
                      <w:kern w:val="0"/>
                      <w:sz w:val="20"/>
                    </w:rPr>
                  </w:pPr>
                  <w:r>
                    <w:rPr>
                      <w:rFonts w:hint="eastAsia" w:eastAsia="宋体"/>
                      <w:color w:val="000000"/>
                      <w:kern w:val="0"/>
                      <w:sz w:val="20"/>
                    </w:rPr>
                    <w:t>2695.82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47302">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0A728">
                  <w:pPr>
                    <w:widowControl/>
                    <w:jc w:val="center"/>
                    <w:rPr>
                      <w:rFonts w:eastAsia="宋体"/>
                      <w:color w:val="000000"/>
                      <w:kern w:val="0"/>
                      <w:sz w:val="20"/>
                    </w:rPr>
                  </w:pPr>
                  <w:r>
                    <w:rPr>
                      <w:rFonts w:hint="eastAsia" w:eastAsia="宋体"/>
                      <w:color w:val="000000"/>
                      <w:kern w:val="0"/>
                      <w:sz w:val="20"/>
                    </w:rPr>
                    <w:t>2695.82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CEA0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EAD3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EF820">
                  <w:pPr>
                    <w:widowControl/>
                    <w:jc w:val="center"/>
                    <w:rPr>
                      <w:rFonts w:eastAsia="宋体"/>
                      <w:color w:val="000000"/>
                      <w:kern w:val="0"/>
                      <w:sz w:val="20"/>
                    </w:rPr>
                  </w:pPr>
                </w:p>
              </w:tc>
            </w:tr>
            <w:tr w14:paraId="6BD0CB1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713A15E">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30EBE">
                  <w:pPr>
                    <w:widowControl/>
                    <w:jc w:val="center"/>
                    <w:rPr>
                      <w:rFonts w:eastAsia="宋体"/>
                      <w:color w:val="000000"/>
                      <w:kern w:val="0"/>
                      <w:sz w:val="20"/>
                    </w:rPr>
                  </w:pPr>
                  <w:r>
                    <w:rPr>
                      <w:rFonts w:hint="eastAsia" w:eastAsia="宋体"/>
                      <w:color w:val="000000"/>
                      <w:kern w:val="0"/>
                      <w:sz w:val="20"/>
                    </w:rPr>
                    <w:t>2695.82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0A26D">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A5119">
                  <w:pPr>
                    <w:widowControl/>
                    <w:jc w:val="center"/>
                    <w:rPr>
                      <w:rFonts w:eastAsia="宋体"/>
                      <w:color w:val="000000"/>
                      <w:kern w:val="0"/>
                      <w:sz w:val="20"/>
                    </w:rPr>
                  </w:pPr>
                  <w:r>
                    <w:rPr>
                      <w:rFonts w:hint="eastAsia" w:eastAsia="宋体"/>
                      <w:color w:val="000000"/>
                      <w:kern w:val="0"/>
                      <w:sz w:val="20"/>
                    </w:rPr>
                    <w:t>2695.82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CDE0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2899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83631">
                  <w:pPr>
                    <w:widowControl/>
                    <w:jc w:val="right"/>
                    <w:rPr>
                      <w:rFonts w:eastAsia="宋体"/>
                      <w:color w:val="000000"/>
                      <w:kern w:val="0"/>
                      <w:sz w:val="20"/>
                    </w:rPr>
                  </w:pPr>
                </w:p>
              </w:tc>
            </w:tr>
            <w:tr w14:paraId="47FAD29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DB4D1E">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7D36D">
                  <w:pPr>
                    <w:widowControl/>
                    <w:jc w:val="center"/>
                    <w:rPr>
                      <w:rFonts w:eastAsia="宋体"/>
                      <w:color w:val="000000"/>
                      <w:kern w:val="0"/>
                      <w:sz w:val="20"/>
                    </w:rPr>
                  </w:pPr>
                  <w:r>
                    <w:rPr>
                      <w:rFonts w:hint="eastAsia" w:eastAsia="宋体"/>
                      <w:color w:val="000000"/>
                      <w:kern w:val="0"/>
                      <w:sz w:val="20"/>
                    </w:rPr>
                    <w:t>2695.82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EE253">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C13E5">
                  <w:pPr>
                    <w:widowControl/>
                    <w:jc w:val="center"/>
                    <w:rPr>
                      <w:rFonts w:eastAsia="宋体"/>
                      <w:color w:val="000000"/>
                      <w:kern w:val="0"/>
                      <w:sz w:val="20"/>
                    </w:rPr>
                  </w:pPr>
                  <w:r>
                    <w:rPr>
                      <w:rFonts w:hint="eastAsia" w:eastAsia="宋体"/>
                      <w:color w:val="000000"/>
                      <w:kern w:val="0"/>
                      <w:sz w:val="20"/>
                    </w:rPr>
                    <w:t>2695.82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B9EA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B9FAD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BF04B">
                  <w:pPr>
                    <w:widowControl/>
                    <w:jc w:val="right"/>
                    <w:rPr>
                      <w:rFonts w:eastAsia="宋体"/>
                      <w:color w:val="000000"/>
                      <w:kern w:val="0"/>
                      <w:sz w:val="20"/>
                    </w:rPr>
                  </w:pPr>
                </w:p>
              </w:tc>
            </w:tr>
            <w:tr w14:paraId="593D466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C42A4AF">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FD583">
                  <w:pPr>
                    <w:widowControl/>
                    <w:jc w:val="center"/>
                    <w:rPr>
                      <w:rFonts w:eastAsia="宋体"/>
                      <w:color w:val="000000"/>
                      <w:kern w:val="0"/>
                      <w:sz w:val="20"/>
                    </w:rPr>
                  </w:pPr>
                  <w:r>
                    <w:rPr>
                      <w:rFonts w:hint="eastAsia" w:eastAsia="宋体"/>
                      <w:color w:val="000000"/>
                      <w:kern w:val="0"/>
                      <w:sz w:val="20"/>
                    </w:rPr>
                    <w:t>2695.82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D42E8">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14BC7">
                  <w:pPr>
                    <w:widowControl/>
                    <w:jc w:val="center"/>
                    <w:rPr>
                      <w:rFonts w:eastAsia="宋体"/>
                      <w:color w:val="000000"/>
                      <w:kern w:val="0"/>
                      <w:sz w:val="20"/>
                    </w:rPr>
                  </w:pPr>
                  <w:r>
                    <w:rPr>
                      <w:rFonts w:hint="eastAsia" w:eastAsia="宋体"/>
                      <w:color w:val="000000"/>
                      <w:kern w:val="0"/>
                      <w:sz w:val="20"/>
                    </w:rPr>
                    <w:t>2695.82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3CBA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34A8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A2B0A">
                  <w:pPr>
                    <w:widowControl/>
                    <w:jc w:val="right"/>
                    <w:rPr>
                      <w:rFonts w:eastAsia="宋体"/>
                      <w:color w:val="000000"/>
                      <w:kern w:val="0"/>
                      <w:sz w:val="20"/>
                    </w:rPr>
                  </w:pPr>
                </w:p>
              </w:tc>
            </w:tr>
          </w:tbl>
          <w:p w14:paraId="640FF455">
            <w:pPr>
              <w:widowControl/>
              <w:jc w:val="center"/>
              <w:rPr>
                <w:rFonts w:eastAsia="方正小标宋简体"/>
                <w:kern w:val="0"/>
                <w:sz w:val="44"/>
                <w:szCs w:val="44"/>
              </w:rPr>
            </w:pPr>
          </w:p>
        </w:tc>
      </w:tr>
    </w:tbl>
    <w:p w14:paraId="3F02E85E">
      <w:pPr>
        <w:ind w:firstLine="640" w:firstLineChars="200"/>
      </w:pPr>
    </w:p>
    <w:p w14:paraId="70205000">
      <w:pPr>
        <w:ind w:firstLine="640" w:firstLineChars="200"/>
      </w:pPr>
    </w:p>
    <w:p w14:paraId="11943868">
      <w:pPr>
        <w:ind w:firstLine="640" w:firstLineChars="200"/>
      </w:pPr>
    </w:p>
    <w:p w14:paraId="6553E488">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52704040">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08DEB93">
              <w:trPr>
                <w:trHeight w:val="634" w:hRule="atLeast"/>
              </w:trPr>
              <w:tc>
                <w:tcPr>
                  <w:tcW w:w="9640" w:type="dxa"/>
                  <w:gridSpan w:val="8"/>
                  <w:tcBorders>
                    <w:top w:val="nil"/>
                    <w:left w:val="nil"/>
                    <w:bottom w:val="nil"/>
                    <w:right w:val="nil"/>
                  </w:tcBorders>
                  <w:noWrap w:val="0"/>
                  <w:vAlign w:val="center"/>
                </w:tcPr>
                <w:p w14:paraId="432A205E">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C82ED0A">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017052EA">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35F00CC">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06DDFE1">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1E81807">
                  <w:pPr>
                    <w:widowControl/>
                    <w:jc w:val="center"/>
                    <w:rPr>
                      <w:rFonts w:eastAsia="宋体"/>
                      <w:kern w:val="0"/>
                      <w:sz w:val="20"/>
                    </w:rPr>
                  </w:pPr>
                  <w:r>
                    <w:rPr>
                      <w:rFonts w:eastAsia="宋体"/>
                      <w:kern w:val="0"/>
                      <w:sz w:val="20"/>
                    </w:rPr>
                    <w:t>支      出</w:t>
                  </w:r>
                </w:p>
              </w:tc>
            </w:tr>
            <w:tr w14:paraId="4CA025C3">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1EE3792">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10D5C23E">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17C352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CAA0A49">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77930BB0">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315AE23">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90B7750">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3AD6B13">
                  <w:pPr>
                    <w:widowControl/>
                    <w:jc w:val="center"/>
                    <w:rPr>
                      <w:rFonts w:eastAsia="宋体"/>
                      <w:kern w:val="0"/>
                      <w:sz w:val="20"/>
                    </w:rPr>
                  </w:pPr>
                  <w:r>
                    <w:rPr>
                      <w:rFonts w:hint="eastAsia" w:eastAsia="宋体"/>
                      <w:kern w:val="0"/>
                      <w:sz w:val="20"/>
                    </w:rPr>
                    <w:t>上年结转</w:t>
                  </w:r>
                </w:p>
              </w:tc>
            </w:tr>
            <w:tr w14:paraId="53FD5B23">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D7479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46936F">
                  <w:pPr>
                    <w:widowControl/>
                    <w:jc w:val="center"/>
                    <w:rPr>
                      <w:rFonts w:eastAsia="宋体"/>
                      <w:kern w:val="0"/>
                      <w:sz w:val="20"/>
                    </w:rPr>
                  </w:pPr>
                  <w:r>
                    <w:rPr>
                      <w:rFonts w:hint="eastAsia" w:eastAsia="宋体"/>
                      <w:kern w:val="0"/>
                      <w:sz w:val="20"/>
                    </w:rPr>
                    <w:t>2695.82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719337">
                  <w:pPr>
                    <w:widowControl/>
                    <w:jc w:val="center"/>
                    <w:rPr>
                      <w:rFonts w:eastAsia="宋体"/>
                      <w:kern w:val="0"/>
                      <w:sz w:val="20"/>
                    </w:rPr>
                  </w:pPr>
                  <w:r>
                    <w:rPr>
                      <w:rFonts w:hint="eastAsia" w:eastAsia="宋体"/>
                      <w:kern w:val="0"/>
                      <w:sz w:val="20"/>
                    </w:rPr>
                    <w:t>2695.82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129D0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C561F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C50E07">
                  <w:pPr>
                    <w:widowControl/>
                    <w:jc w:val="center"/>
                    <w:rPr>
                      <w:rFonts w:eastAsia="宋体"/>
                      <w:kern w:val="0"/>
                      <w:sz w:val="20"/>
                    </w:rPr>
                  </w:pPr>
                  <w:r>
                    <w:rPr>
                      <w:rFonts w:hint="eastAsia" w:eastAsia="宋体"/>
                      <w:kern w:val="0"/>
                      <w:sz w:val="20"/>
                    </w:rPr>
                    <w:t>2695.82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169A80">
                  <w:pPr>
                    <w:widowControl/>
                    <w:jc w:val="center"/>
                    <w:rPr>
                      <w:rFonts w:eastAsia="宋体"/>
                      <w:kern w:val="0"/>
                      <w:sz w:val="20"/>
                    </w:rPr>
                  </w:pPr>
                  <w:r>
                    <w:rPr>
                      <w:rFonts w:hint="eastAsia" w:eastAsia="宋体"/>
                      <w:kern w:val="0"/>
                      <w:sz w:val="20"/>
                    </w:rPr>
                    <w:t>2695.82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258DE7B">
                  <w:pPr>
                    <w:widowControl/>
                    <w:jc w:val="right"/>
                    <w:rPr>
                      <w:rFonts w:eastAsia="宋体"/>
                      <w:kern w:val="0"/>
                      <w:sz w:val="20"/>
                      <w:szCs w:val="22"/>
                    </w:rPr>
                  </w:pPr>
                </w:p>
              </w:tc>
            </w:tr>
            <w:tr w14:paraId="6F7AC87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7513AD">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7982D6">
                  <w:pPr>
                    <w:widowControl/>
                    <w:jc w:val="center"/>
                    <w:rPr>
                      <w:rFonts w:eastAsia="宋体"/>
                      <w:kern w:val="0"/>
                      <w:sz w:val="20"/>
                    </w:rPr>
                  </w:pPr>
                  <w:r>
                    <w:rPr>
                      <w:rFonts w:hint="eastAsia" w:eastAsia="宋体"/>
                      <w:kern w:val="0"/>
                      <w:sz w:val="20"/>
                    </w:rPr>
                    <w:t>2695.82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D7F1A1">
                  <w:pPr>
                    <w:jc w:val="center"/>
                    <w:rPr>
                      <w:rFonts w:eastAsia="宋体"/>
                      <w:kern w:val="0"/>
                      <w:sz w:val="20"/>
                    </w:rPr>
                  </w:pPr>
                  <w:r>
                    <w:rPr>
                      <w:rFonts w:hint="eastAsia" w:eastAsia="宋体"/>
                      <w:kern w:val="0"/>
                      <w:sz w:val="20"/>
                    </w:rPr>
                    <w:t>2695.82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3AD30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584479">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DFC944">
                  <w:pPr>
                    <w:widowControl/>
                    <w:jc w:val="center"/>
                    <w:rPr>
                      <w:rFonts w:eastAsia="宋体"/>
                      <w:kern w:val="0"/>
                      <w:sz w:val="20"/>
                    </w:rPr>
                  </w:pPr>
                  <w:r>
                    <w:rPr>
                      <w:rFonts w:hint="eastAsia" w:eastAsia="宋体"/>
                      <w:kern w:val="0"/>
                      <w:sz w:val="20"/>
                    </w:rPr>
                    <w:t>2695.82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8CD867">
                  <w:pPr>
                    <w:widowControl/>
                    <w:jc w:val="center"/>
                    <w:rPr>
                      <w:rFonts w:eastAsia="宋体"/>
                      <w:kern w:val="0"/>
                      <w:sz w:val="20"/>
                    </w:rPr>
                  </w:pPr>
                  <w:r>
                    <w:rPr>
                      <w:rFonts w:hint="eastAsia" w:eastAsia="宋体"/>
                      <w:kern w:val="0"/>
                      <w:sz w:val="20"/>
                    </w:rPr>
                    <w:t>2695.82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6013276">
                  <w:pPr>
                    <w:widowControl/>
                    <w:jc w:val="right"/>
                    <w:rPr>
                      <w:rFonts w:eastAsia="宋体"/>
                      <w:kern w:val="0"/>
                      <w:sz w:val="20"/>
                    </w:rPr>
                  </w:pPr>
                </w:p>
              </w:tc>
            </w:tr>
            <w:tr w14:paraId="5AC3946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F878FB">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47754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5F363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36C1C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695F2A">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外交支出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2CB4A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AF9A4F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FED41FA">
                  <w:pPr>
                    <w:widowControl/>
                    <w:jc w:val="right"/>
                    <w:rPr>
                      <w:rFonts w:eastAsia="宋体"/>
                      <w:kern w:val="0"/>
                      <w:sz w:val="20"/>
                    </w:rPr>
                  </w:pPr>
                </w:p>
              </w:tc>
            </w:tr>
            <w:tr w14:paraId="00B3279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FD00AED">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DCE8D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7F997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0009B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5B68A9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eastAsia="宋体"/>
                      <w:color w:val="000000"/>
                      <w:sz w:val="20"/>
                    </w:rPr>
                    <w:t>国防支出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83F6F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3D7777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7E3C864">
                  <w:pPr>
                    <w:widowControl/>
                    <w:jc w:val="right"/>
                    <w:rPr>
                      <w:rFonts w:eastAsia="宋体"/>
                      <w:kern w:val="0"/>
                      <w:sz w:val="20"/>
                    </w:rPr>
                  </w:pPr>
                </w:p>
              </w:tc>
            </w:tr>
            <w:tr w14:paraId="71E32AF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63F48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F7749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57E03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63CEC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345ED0">
                  <w:pPr>
                    <w:autoSpaceDN w:val="0"/>
                    <w:jc w:val="left"/>
                    <w:textAlignment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6EA384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B5BAE2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546A82F">
                  <w:pPr>
                    <w:widowControl/>
                    <w:jc w:val="right"/>
                    <w:rPr>
                      <w:rFonts w:eastAsia="宋体"/>
                      <w:kern w:val="0"/>
                      <w:sz w:val="20"/>
                    </w:rPr>
                  </w:pPr>
                </w:p>
              </w:tc>
            </w:tr>
            <w:tr w14:paraId="5628820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8A58D8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60032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B04A4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F59AB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235C28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442E8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2318D3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A770842">
                  <w:pPr>
                    <w:widowControl/>
                    <w:jc w:val="right"/>
                    <w:rPr>
                      <w:rFonts w:eastAsia="宋体"/>
                      <w:kern w:val="0"/>
                      <w:sz w:val="20"/>
                    </w:rPr>
                  </w:pPr>
                </w:p>
              </w:tc>
            </w:tr>
            <w:tr w14:paraId="3966CD9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67D0E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3EC56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DB055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ED486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A36E95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3EC1A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FB7117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E4D415A">
                  <w:pPr>
                    <w:widowControl/>
                    <w:jc w:val="right"/>
                    <w:rPr>
                      <w:rFonts w:eastAsia="宋体"/>
                      <w:kern w:val="0"/>
                      <w:sz w:val="20"/>
                    </w:rPr>
                  </w:pPr>
                </w:p>
              </w:tc>
            </w:tr>
            <w:tr w14:paraId="47EECE1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FBDCC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52789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7A449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9D9C3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95DB4F">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B951A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C8D8BC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D3513E4">
                  <w:pPr>
                    <w:widowControl/>
                    <w:jc w:val="right"/>
                    <w:rPr>
                      <w:rFonts w:eastAsia="宋体"/>
                      <w:kern w:val="0"/>
                      <w:sz w:val="20"/>
                    </w:rPr>
                  </w:pPr>
                </w:p>
              </w:tc>
            </w:tr>
            <w:tr w14:paraId="522A731C">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CB7027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77AA8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BA9E3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0EC08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7EFF77">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EFCFC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E24D71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1657B0C">
                  <w:pPr>
                    <w:widowControl/>
                    <w:jc w:val="right"/>
                    <w:rPr>
                      <w:rFonts w:eastAsia="宋体"/>
                      <w:kern w:val="0"/>
                      <w:sz w:val="20"/>
                    </w:rPr>
                  </w:pPr>
                </w:p>
              </w:tc>
            </w:tr>
            <w:tr w14:paraId="1EC24BE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218E80A">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4B2C7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0F4D0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8B006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F63E17">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745B4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00F677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C30F8B1">
                  <w:pPr>
                    <w:widowControl/>
                    <w:jc w:val="right"/>
                    <w:rPr>
                      <w:rFonts w:eastAsia="宋体"/>
                      <w:kern w:val="0"/>
                      <w:sz w:val="20"/>
                    </w:rPr>
                  </w:pPr>
                </w:p>
              </w:tc>
            </w:tr>
            <w:tr w14:paraId="3479816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5BECE4">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FB0EC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2CBB0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24A6B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E9B0C4B">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19763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C6BD0A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DD2EC89">
                  <w:pPr>
                    <w:widowControl/>
                    <w:jc w:val="right"/>
                    <w:rPr>
                      <w:rFonts w:eastAsia="宋体"/>
                      <w:kern w:val="0"/>
                      <w:sz w:val="20"/>
                    </w:rPr>
                  </w:pPr>
                </w:p>
              </w:tc>
            </w:tr>
            <w:tr w14:paraId="0615066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ECB16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C95D7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B7B4C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183A3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4FA6BA">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CBC8D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8B8F08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804402">
                  <w:pPr>
                    <w:widowControl/>
                    <w:jc w:val="right"/>
                    <w:rPr>
                      <w:rFonts w:eastAsia="宋体"/>
                      <w:kern w:val="0"/>
                      <w:sz w:val="20"/>
                    </w:rPr>
                  </w:pPr>
                </w:p>
              </w:tc>
            </w:tr>
            <w:tr w14:paraId="1DA508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E0E697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0DEBC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74632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A8EC5E">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28D6A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BB02D2">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B5C6955">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6253CF5">
                  <w:pPr>
                    <w:ind w:firstLine="200" w:firstLineChars="100"/>
                    <w:rPr>
                      <w:rFonts w:eastAsia="宋体"/>
                      <w:sz w:val="20"/>
                    </w:rPr>
                  </w:pPr>
                </w:p>
              </w:tc>
            </w:tr>
            <w:tr w14:paraId="64744F84">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8F4953">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6A5A17">
                  <w:pPr>
                    <w:widowControl/>
                    <w:jc w:val="center"/>
                    <w:rPr>
                      <w:rFonts w:eastAsia="黑体"/>
                      <w:kern w:val="0"/>
                      <w:sz w:val="20"/>
                    </w:rPr>
                  </w:pPr>
                  <w:r>
                    <w:rPr>
                      <w:rFonts w:hint="eastAsia" w:eastAsia="宋体"/>
                      <w:kern w:val="0"/>
                      <w:sz w:val="20"/>
                    </w:rPr>
                    <w:t>2695.82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039681">
                  <w:pPr>
                    <w:widowControl/>
                    <w:jc w:val="center"/>
                    <w:rPr>
                      <w:rFonts w:eastAsia="黑体"/>
                      <w:kern w:val="0"/>
                      <w:sz w:val="20"/>
                    </w:rPr>
                  </w:pPr>
                  <w:r>
                    <w:rPr>
                      <w:rFonts w:hint="eastAsia" w:eastAsia="宋体"/>
                      <w:kern w:val="0"/>
                      <w:sz w:val="20"/>
                    </w:rPr>
                    <w:t>2695.82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40FEF0">
                  <w:pPr>
                    <w:widowControl/>
                    <w:jc w:val="center"/>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7F017B5">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9DF62F">
                  <w:pPr>
                    <w:widowControl/>
                    <w:jc w:val="center"/>
                    <w:rPr>
                      <w:rFonts w:eastAsia="宋体"/>
                      <w:kern w:val="0"/>
                      <w:sz w:val="20"/>
                    </w:rPr>
                  </w:pPr>
                  <w:r>
                    <w:rPr>
                      <w:rFonts w:hint="eastAsia" w:eastAsia="宋体"/>
                      <w:kern w:val="0"/>
                      <w:sz w:val="20"/>
                    </w:rPr>
                    <w:t>2695.82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4E3D8E">
                  <w:pPr>
                    <w:widowControl/>
                    <w:jc w:val="center"/>
                    <w:rPr>
                      <w:rFonts w:eastAsia="宋体"/>
                      <w:kern w:val="0"/>
                      <w:sz w:val="20"/>
                    </w:rPr>
                  </w:pPr>
                  <w:r>
                    <w:rPr>
                      <w:rFonts w:hint="eastAsia" w:eastAsia="宋体"/>
                      <w:kern w:val="0"/>
                      <w:sz w:val="20"/>
                    </w:rPr>
                    <w:t>2695.82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3DF0ED8">
                  <w:pPr>
                    <w:widowControl/>
                    <w:jc w:val="right"/>
                    <w:rPr>
                      <w:rFonts w:eastAsia="宋体"/>
                      <w:kern w:val="0"/>
                      <w:sz w:val="20"/>
                    </w:rPr>
                  </w:pPr>
                </w:p>
              </w:tc>
            </w:tr>
          </w:tbl>
          <w:p w14:paraId="205FA17A">
            <w:pPr>
              <w:widowControl/>
              <w:rPr>
                <w:rFonts w:eastAsia="方正小标宋简体"/>
                <w:kern w:val="0"/>
                <w:sz w:val="44"/>
                <w:szCs w:val="44"/>
              </w:rPr>
            </w:pPr>
          </w:p>
        </w:tc>
      </w:tr>
    </w:tbl>
    <w:p w14:paraId="67D2B8DE">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1D069F9">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FD01EC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ABFF0F1">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B5C2616">
                  <w:pPr>
                    <w:widowControl/>
                    <w:jc w:val="center"/>
                    <w:rPr>
                      <w:rFonts w:eastAsia="华文细黑"/>
                      <w:color w:val="000000"/>
                      <w:kern w:val="0"/>
                      <w:sz w:val="20"/>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1049AF44">
                  <w:pPr>
                    <w:widowControl/>
                    <w:jc w:val="right"/>
                    <w:rPr>
                      <w:rFonts w:eastAsia="华文细黑"/>
                      <w:color w:val="000000"/>
                      <w:kern w:val="0"/>
                      <w:sz w:val="20"/>
                    </w:rPr>
                  </w:pPr>
                  <w:r>
                    <w:rPr>
                      <w:rFonts w:eastAsia="华文细黑"/>
                      <w:color w:val="000000"/>
                      <w:kern w:val="0"/>
                      <w:sz w:val="20"/>
                    </w:rPr>
                    <w:t>单位：万元</w:t>
                  </w:r>
                </w:p>
              </w:tc>
            </w:tr>
            <w:tr w14:paraId="426FC34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A97CD1A">
                  <w:pPr>
                    <w:autoSpaceDN w:val="0"/>
                    <w:jc w:val="center"/>
                    <w:textAlignment w:val="center"/>
                    <w:rPr>
                      <w:rFonts w:eastAsia="宋体"/>
                      <w:color w:val="000000"/>
                      <w:sz w:val="20"/>
                    </w:rPr>
                  </w:pPr>
                  <w:r>
                    <w:rPr>
                      <w:rFonts w:eastAsia="宋体"/>
                      <w:color w:val="000000"/>
                      <w:sz w:val="20"/>
                    </w:rPr>
                    <w:t>功能分类</w:t>
                  </w:r>
                </w:p>
                <w:p w14:paraId="795F333F">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EB9C275">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8DFF921">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A335985">
                  <w:pPr>
                    <w:widowControl/>
                    <w:jc w:val="center"/>
                    <w:rPr>
                      <w:rFonts w:eastAsia="华文细黑"/>
                      <w:color w:val="000000"/>
                      <w:kern w:val="0"/>
                      <w:sz w:val="20"/>
                    </w:rPr>
                  </w:pPr>
                  <w:r>
                    <w:rPr>
                      <w:rFonts w:eastAsia="华文细黑"/>
                      <w:color w:val="000000"/>
                      <w:kern w:val="0"/>
                      <w:sz w:val="20"/>
                    </w:rPr>
                    <w:t>项目                                                               支出</w:t>
                  </w:r>
                </w:p>
              </w:tc>
            </w:tr>
            <w:tr w14:paraId="6B42A2FF">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81809B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3115B01">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525B34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F0C7E">
                  <w:pPr>
                    <w:widowControl/>
                    <w:jc w:val="left"/>
                    <w:rPr>
                      <w:rFonts w:eastAsia="华文细黑"/>
                      <w:color w:val="000000"/>
                      <w:kern w:val="0"/>
                      <w:sz w:val="20"/>
                    </w:rPr>
                  </w:pPr>
                </w:p>
              </w:tc>
            </w:tr>
            <w:tr w14:paraId="37CAC2F7">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AF549E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D25DB24">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33B73ED">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D2C2062">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CEA26F9">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724F3">
                  <w:pPr>
                    <w:widowControl/>
                    <w:jc w:val="left"/>
                    <w:rPr>
                      <w:rFonts w:eastAsia="华文细黑"/>
                      <w:color w:val="000000"/>
                      <w:kern w:val="0"/>
                      <w:sz w:val="20"/>
                    </w:rPr>
                  </w:pPr>
                </w:p>
              </w:tc>
            </w:tr>
            <w:tr w14:paraId="1E77990D">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A8368D8">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BB2F3">
                  <w:pPr>
                    <w:widowControl/>
                    <w:jc w:val="center"/>
                    <w:rPr>
                      <w:rFonts w:eastAsia="宋体"/>
                      <w:color w:val="000000"/>
                      <w:kern w:val="0"/>
                      <w:sz w:val="20"/>
                    </w:rPr>
                  </w:pPr>
                  <w:r>
                    <w:rPr>
                      <w:rFonts w:hint="eastAsia" w:eastAsia="宋体"/>
                      <w:color w:val="000000"/>
                      <w:kern w:val="0"/>
                      <w:sz w:val="20"/>
                    </w:rPr>
                    <w:t>2695.82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D2C87">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B99F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57A7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DA79D">
                  <w:pPr>
                    <w:widowControl/>
                    <w:jc w:val="center"/>
                    <w:rPr>
                      <w:rFonts w:eastAsia="宋体"/>
                      <w:color w:val="000000"/>
                      <w:kern w:val="0"/>
                      <w:sz w:val="20"/>
                    </w:rPr>
                  </w:pPr>
                  <w:r>
                    <w:rPr>
                      <w:rFonts w:hint="eastAsia" w:eastAsia="宋体"/>
                      <w:color w:val="000000"/>
                      <w:kern w:val="0"/>
                      <w:sz w:val="20"/>
                    </w:rPr>
                    <w:t>2695.82</w:t>
                  </w:r>
                </w:p>
              </w:tc>
            </w:tr>
            <w:tr w14:paraId="7E10567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A4F869">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1ABB6">
                  <w:pPr>
                    <w:widowControl/>
                    <w:jc w:val="center"/>
                    <w:rPr>
                      <w:rFonts w:eastAsia="宋体"/>
                      <w:color w:val="000000"/>
                      <w:kern w:val="0"/>
                      <w:sz w:val="20"/>
                    </w:rPr>
                  </w:pPr>
                  <w:r>
                    <w:rPr>
                      <w:rFonts w:hint="eastAsia" w:eastAsia="宋体"/>
                      <w:color w:val="000000"/>
                      <w:kern w:val="0"/>
                      <w:sz w:val="20"/>
                    </w:rPr>
                    <w:t>2695.82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FF80D">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495D9">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D7EF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29143">
                  <w:pPr>
                    <w:widowControl/>
                    <w:jc w:val="center"/>
                    <w:rPr>
                      <w:rFonts w:eastAsia="宋体"/>
                      <w:color w:val="000000"/>
                      <w:kern w:val="0"/>
                      <w:sz w:val="20"/>
                    </w:rPr>
                  </w:pPr>
                  <w:r>
                    <w:rPr>
                      <w:rFonts w:hint="eastAsia" w:eastAsia="宋体"/>
                      <w:color w:val="000000"/>
                      <w:kern w:val="0"/>
                      <w:sz w:val="20"/>
                    </w:rPr>
                    <w:t>2695.82</w:t>
                  </w:r>
                </w:p>
              </w:tc>
            </w:tr>
            <w:tr w14:paraId="3E2543E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5C3126">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CBEEB">
                  <w:pPr>
                    <w:widowControl/>
                    <w:jc w:val="center"/>
                    <w:rPr>
                      <w:rFonts w:eastAsia="宋体"/>
                      <w:color w:val="000000"/>
                      <w:kern w:val="0"/>
                      <w:sz w:val="20"/>
                    </w:rPr>
                  </w:pPr>
                  <w:r>
                    <w:rPr>
                      <w:rFonts w:hint="eastAsia" w:eastAsia="宋体"/>
                      <w:color w:val="000000"/>
                      <w:kern w:val="0"/>
                      <w:sz w:val="20"/>
                    </w:rPr>
                    <w:t>2695.82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AED64">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7E0C30">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0EBA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D0182">
                  <w:pPr>
                    <w:widowControl/>
                    <w:jc w:val="center"/>
                    <w:rPr>
                      <w:rFonts w:eastAsia="宋体"/>
                      <w:color w:val="000000"/>
                      <w:kern w:val="0"/>
                      <w:sz w:val="20"/>
                    </w:rPr>
                  </w:pPr>
                  <w:r>
                    <w:rPr>
                      <w:rFonts w:hint="eastAsia" w:eastAsia="宋体"/>
                      <w:color w:val="000000"/>
                      <w:kern w:val="0"/>
                      <w:sz w:val="20"/>
                    </w:rPr>
                    <w:t>2695.82</w:t>
                  </w:r>
                </w:p>
              </w:tc>
            </w:tr>
            <w:tr w14:paraId="7643C8E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8BF736">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20E6E">
                  <w:pPr>
                    <w:widowControl/>
                    <w:jc w:val="center"/>
                    <w:rPr>
                      <w:rFonts w:eastAsia="宋体"/>
                      <w:color w:val="000000"/>
                      <w:kern w:val="0"/>
                      <w:sz w:val="20"/>
                    </w:rPr>
                  </w:pPr>
                  <w:r>
                    <w:rPr>
                      <w:rFonts w:hint="eastAsia" w:eastAsia="宋体"/>
                      <w:color w:val="000000"/>
                      <w:kern w:val="0"/>
                      <w:sz w:val="20"/>
                    </w:rPr>
                    <w:t>2695.82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5B5E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95DB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F73D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6E527">
                  <w:pPr>
                    <w:widowControl/>
                    <w:jc w:val="center"/>
                    <w:rPr>
                      <w:rFonts w:eastAsia="宋体"/>
                      <w:color w:val="000000"/>
                      <w:kern w:val="0"/>
                      <w:sz w:val="20"/>
                    </w:rPr>
                  </w:pPr>
                  <w:r>
                    <w:rPr>
                      <w:rFonts w:hint="eastAsia" w:eastAsia="宋体"/>
                      <w:color w:val="000000"/>
                      <w:kern w:val="0"/>
                      <w:sz w:val="20"/>
                    </w:rPr>
                    <w:t>2695.82</w:t>
                  </w:r>
                </w:p>
              </w:tc>
            </w:tr>
          </w:tbl>
          <w:p w14:paraId="78EE0324">
            <w:pPr>
              <w:widowControl/>
              <w:jc w:val="center"/>
              <w:rPr>
                <w:rFonts w:eastAsia="方正小标宋简体"/>
                <w:kern w:val="0"/>
                <w:sz w:val="44"/>
                <w:szCs w:val="44"/>
              </w:rPr>
            </w:pPr>
          </w:p>
        </w:tc>
      </w:tr>
    </w:tbl>
    <w:p w14:paraId="65486DE8">
      <w:pPr>
        <w:ind w:firstLine="640" w:firstLineChars="200"/>
      </w:pPr>
    </w:p>
    <w:p w14:paraId="737678F8">
      <w:pPr>
        <w:ind w:firstLine="640" w:firstLineChars="200"/>
        <w:rPr>
          <w:rFonts w:eastAsia="楷体"/>
        </w:rPr>
      </w:pPr>
    </w:p>
    <w:p w14:paraId="3FA64512">
      <w:pPr>
        <w:ind w:firstLine="640" w:firstLineChars="200"/>
        <w:rPr>
          <w:rFonts w:eastAsia="楷体"/>
        </w:rPr>
      </w:pPr>
    </w:p>
    <w:p w14:paraId="2B269793">
      <w:pPr>
        <w:ind w:firstLine="640" w:firstLineChars="200"/>
        <w:rPr>
          <w:rFonts w:eastAsia="楷体"/>
        </w:rPr>
      </w:pPr>
    </w:p>
    <w:p w14:paraId="5F6CE492">
      <w:pPr>
        <w:ind w:firstLine="640" w:firstLineChars="200"/>
        <w:rPr>
          <w:rFonts w:eastAsia="楷体"/>
        </w:rPr>
      </w:pPr>
    </w:p>
    <w:p w14:paraId="4CA26699">
      <w:pPr>
        <w:ind w:firstLine="640" w:firstLineChars="200"/>
        <w:rPr>
          <w:rFonts w:eastAsia="楷体"/>
        </w:rPr>
      </w:pPr>
    </w:p>
    <w:p w14:paraId="61B56CC3">
      <w:pPr>
        <w:ind w:firstLine="640" w:firstLineChars="200"/>
        <w:rPr>
          <w:rFonts w:hAnsi="楷体" w:eastAsia="楷体"/>
        </w:rPr>
      </w:pPr>
    </w:p>
    <w:p w14:paraId="40C8734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54937984">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370A3F82">
            <w:pPr>
              <w:widowControl/>
              <w:jc w:val="center"/>
              <w:rPr>
                <w:rFonts w:eastAsia="方正小标宋简体"/>
                <w:kern w:val="0"/>
                <w:sz w:val="44"/>
                <w:szCs w:val="44"/>
              </w:rPr>
            </w:pPr>
          </w:p>
          <w:p w14:paraId="5379B10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99E308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05CF20C9">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4BA8735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264B894A">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EDC1384">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1258F2F9">
            <w:pPr>
              <w:widowControl/>
              <w:jc w:val="center"/>
              <w:rPr>
                <w:rFonts w:hAnsi="华文细黑" w:eastAsia="华文细黑"/>
                <w:kern w:val="0"/>
                <w:sz w:val="20"/>
              </w:rPr>
            </w:pPr>
            <w:r>
              <w:rPr>
                <w:rFonts w:hint="eastAsia" w:hAnsi="华文细黑" w:eastAsia="华文细黑"/>
                <w:kern w:val="0"/>
                <w:sz w:val="20"/>
                <w:lang w:val="en-US" w:eastAsia="zh-CN"/>
              </w:rPr>
              <w:t>单位</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7799267D">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38EAC19">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814325">
            <w:pPr>
              <w:widowControl/>
              <w:jc w:val="center"/>
            </w:pPr>
            <w:r>
              <w:rPr>
                <w:rFonts w:eastAsia="华文细黑"/>
                <w:color w:val="000000"/>
                <w:kern w:val="0"/>
                <w:sz w:val="20"/>
              </w:rPr>
              <w:t>公用经费</w:t>
            </w:r>
          </w:p>
        </w:tc>
      </w:tr>
      <w:tr w14:paraId="0AF360D1">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EC6230">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A30F3F">
            <w:pPr>
              <w:widowControl/>
              <w:jc w:val="center"/>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FF6E7E">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67B890">
            <w:pPr>
              <w:widowControl/>
              <w:jc w:val="center"/>
            </w:pPr>
          </w:p>
        </w:tc>
      </w:tr>
      <w:tr w14:paraId="276846E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772882">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68A743">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49EAF7">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F81779">
            <w:pPr>
              <w:widowControl/>
              <w:jc w:val="right"/>
            </w:pPr>
          </w:p>
        </w:tc>
      </w:tr>
      <w:tr w14:paraId="491797C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288CC">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4D344D">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E337B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FBB4AC">
            <w:pPr>
              <w:widowControl/>
              <w:jc w:val="right"/>
            </w:pPr>
          </w:p>
        </w:tc>
      </w:tr>
      <w:tr w14:paraId="02C0C7B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B3A7E9">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E26C6C">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7D811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9ADD0">
            <w:pPr>
              <w:widowControl/>
              <w:jc w:val="right"/>
            </w:pPr>
          </w:p>
        </w:tc>
      </w:tr>
      <w:tr w14:paraId="030A1F1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537B7">
            <w:pPr>
              <w:autoSpaceDN w:val="0"/>
              <w:ind w:firstLine="400" w:firstLineChars="200"/>
              <w:jc w:val="left"/>
              <w:textAlignment w:val="center"/>
              <w:rPr>
                <w:rFonts w:eastAsia="宋体"/>
                <w:kern w:val="0"/>
                <w:sz w:val="20"/>
              </w:rPr>
            </w:pPr>
            <w:r>
              <w:rPr>
                <w:rFonts w:eastAsia="宋体"/>
                <w:color w:val="000000"/>
                <w:sz w:val="20"/>
              </w:rPr>
              <w:t>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6F3E0">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7D1E8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F621EF">
            <w:pPr>
              <w:widowControl/>
              <w:jc w:val="right"/>
            </w:pPr>
          </w:p>
        </w:tc>
      </w:tr>
      <w:tr w14:paraId="5C3FEB7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E1A0E7">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C759C0">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C65F19">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FB72D9">
            <w:pPr>
              <w:widowControl/>
              <w:jc w:val="right"/>
            </w:pPr>
          </w:p>
        </w:tc>
      </w:tr>
      <w:tr w14:paraId="02A9AB8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0A969C">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89E895">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817BDB">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FFC45A">
            <w:pPr>
              <w:widowControl/>
              <w:jc w:val="right"/>
            </w:pPr>
          </w:p>
        </w:tc>
      </w:tr>
      <w:tr w14:paraId="73D6608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5C11FE">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E6582">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CE44EA">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BDCC86">
            <w:pPr>
              <w:widowControl/>
              <w:jc w:val="right"/>
            </w:pPr>
          </w:p>
        </w:tc>
      </w:tr>
      <w:tr w14:paraId="7EA184B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CA2EA7B">
            <w:pPr>
              <w:autoSpaceDN w:val="0"/>
              <w:ind w:firstLine="400" w:firstLineChars="200"/>
              <w:jc w:val="left"/>
              <w:textAlignment w:val="center"/>
              <w:rPr>
                <w:rFonts w:eastAsia="宋体"/>
                <w:kern w:val="0"/>
                <w:sz w:val="20"/>
              </w:rPr>
            </w:pPr>
            <w:r>
              <w:rPr>
                <w:rFonts w:eastAsia="宋体"/>
                <w:color w:val="000000"/>
                <w:kern w:val="0"/>
                <w:sz w:val="20"/>
              </w:rPr>
              <w:t>……</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71EEBBE6">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52F2D95C">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29049750">
            <w:pPr>
              <w:widowControl/>
              <w:jc w:val="right"/>
            </w:pPr>
          </w:p>
        </w:tc>
      </w:tr>
    </w:tbl>
    <w:p w14:paraId="609CC46A">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说明：本单位202</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年度无一般公共预算</w:t>
      </w:r>
      <w:r>
        <w:rPr>
          <w:rFonts w:hint="eastAsia" w:asciiTheme="minorEastAsia" w:hAnsiTheme="minorEastAsia" w:eastAsiaTheme="minorEastAsia" w:cstheme="minorEastAsia"/>
          <w:sz w:val="32"/>
          <w:szCs w:val="32"/>
          <w:lang w:eastAsia="zh-CN"/>
        </w:rPr>
        <w:t>基本支出预算</w:t>
      </w:r>
      <w:r>
        <w:rPr>
          <w:rFonts w:hint="eastAsia" w:asciiTheme="minorEastAsia" w:hAnsiTheme="minorEastAsia" w:eastAsiaTheme="minorEastAsia" w:cstheme="minorEastAsia"/>
          <w:sz w:val="32"/>
          <w:szCs w:val="32"/>
        </w:rPr>
        <w:t>，故本表无数据。</w:t>
      </w:r>
    </w:p>
    <w:p w14:paraId="2AD40C68">
      <w:pPr>
        <w:rPr>
          <w:sz w:val="16"/>
          <w:szCs w:val="16"/>
        </w:rPr>
      </w:pPr>
    </w:p>
    <w:p w14:paraId="2EDD342E">
      <w:pPr>
        <w:rPr>
          <w:sz w:val="16"/>
          <w:szCs w:val="16"/>
        </w:rPr>
      </w:pPr>
    </w:p>
    <w:p w14:paraId="4B813B3B">
      <w:pPr>
        <w:ind w:firstLine="636"/>
        <w:rPr>
          <w:rFonts w:hAnsi="楷体" w:eastAsia="楷体"/>
        </w:rPr>
      </w:pPr>
    </w:p>
    <w:p w14:paraId="5EED2E35">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48C17AD5">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C128E87">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821B31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ACA8FB0">
            <w:pPr>
              <w:widowControl/>
              <w:jc w:val="right"/>
              <w:rPr>
                <w:rFonts w:eastAsia="华文细黑"/>
                <w:color w:val="000000"/>
                <w:kern w:val="0"/>
                <w:sz w:val="20"/>
              </w:rPr>
            </w:pPr>
            <w:r>
              <w:rPr>
                <w:rFonts w:hAnsi="华文细黑" w:eastAsia="华文细黑"/>
                <w:color w:val="000000"/>
                <w:kern w:val="0"/>
                <w:sz w:val="20"/>
              </w:rPr>
              <w:t>单位：万元</w:t>
            </w:r>
          </w:p>
        </w:tc>
      </w:tr>
      <w:tr w14:paraId="3898DAA4">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C0732C3">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402297A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7A3E001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ED19993">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BCC8217">
            <w:pPr>
              <w:widowControl/>
              <w:jc w:val="center"/>
              <w:rPr>
                <w:rFonts w:eastAsia="宋体"/>
                <w:color w:val="000000"/>
                <w:kern w:val="0"/>
                <w:sz w:val="20"/>
              </w:rPr>
            </w:pPr>
          </w:p>
        </w:tc>
      </w:tr>
      <w:tr w14:paraId="67AA188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DF1D7C6">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E042E95">
            <w:pPr>
              <w:widowControl/>
              <w:jc w:val="center"/>
              <w:rPr>
                <w:rFonts w:eastAsia="宋体"/>
                <w:color w:val="000000"/>
                <w:kern w:val="0"/>
                <w:sz w:val="20"/>
              </w:rPr>
            </w:pPr>
          </w:p>
        </w:tc>
      </w:tr>
      <w:tr w14:paraId="126BE68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5B64241">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AAD7274">
            <w:pPr>
              <w:widowControl/>
              <w:jc w:val="center"/>
              <w:rPr>
                <w:rFonts w:eastAsia="宋体"/>
                <w:color w:val="000000"/>
                <w:kern w:val="0"/>
                <w:sz w:val="20"/>
              </w:rPr>
            </w:pPr>
          </w:p>
        </w:tc>
      </w:tr>
      <w:tr w14:paraId="78FFB86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272224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4667BD9F">
            <w:pPr>
              <w:widowControl/>
              <w:jc w:val="center"/>
              <w:rPr>
                <w:rFonts w:eastAsia="宋体"/>
                <w:color w:val="000000"/>
                <w:kern w:val="0"/>
                <w:sz w:val="20"/>
              </w:rPr>
            </w:pPr>
          </w:p>
        </w:tc>
      </w:tr>
      <w:tr w14:paraId="08F641B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AEF9B1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AB25A13">
            <w:pPr>
              <w:widowControl/>
              <w:jc w:val="center"/>
              <w:rPr>
                <w:rFonts w:eastAsia="宋体"/>
                <w:color w:val="000000"/>
                <w:kern w:val="0"/>
                <w:sz w:val="20"/>
              </w:rPr>
            </w:pPr>
          </w:p>
        </w:tc>
      </w:tr>
      <w:tr w14:paraId="3709F5A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A83135C">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30BCEDE">
            <w:pPr>
              <w:widowControl/>
              <w:jc w:val="center"/>
              <w:rPr>
                <w:rFonts w:eastAsia="宋体"/>
                <w:color w:val="000000"/>
                <w:kern w:val="0"/>
                <w:sz w:val="20"/>
              </w:rPr>
            </w:pPr>
          </w:p>
        </w:tc>
      </w:tr>
      <w:tr w14:paraId="36ED591D">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636AB81">
            <w:pPr>
              <w:rPr>
                <w:rFonts w:hint="eastAsia" w:ascii="宋体" w:hAnsi="宋体" w:eastAsia="宋体" w:cs="宋体"/>
                <w:lang w:val="en-US" w:eastAsia="zh-CN"/>
              </w:rPr>
            </w:pPr>
            <w:r>
              <w:rPr>
                <w:rFonts w:hint="eastAsia" w:ascii="宋体" w:hAnsi="宋体" w:eastAsia="宋体" w:cs="宋体"/>
                <w:lang w:val="en-US" w:eastAsia="zh-CN"/>
              </w:rPr>
              <w:t>说明：本单位2026年度无一般公共预算“三公”经费支出预算，故本表无数据。</w:t>
            </w:r>
          </w:p>
          <w:p w14:paraId="3E1B7DC1">
            <w:pPr>
              <w:widowControl/>
              <w:jc w:val="both"/>
              <w:rPr>
                <w:rFonts w:hint="eastAsia" w:eastAsia="仿宋_GB2312"/>
                <w:color w:val="000000"/>
                <w:kern w:val="0"/>
                <w:sz w:val="28"/>
                <w:szCs w:val="28"/>
                <w:lang w:val="en-US" w:eastAsia="zh-CN"/>
              </w:rPr>
            </w:pPr>
          </w:p>
        </w:tc>
      </w:tr>
    </w:tbl>
    <w:p w14:paraId="7D8A1187">
      <w:pPr>
        <w:ind w:firstLine="640" w:firstLineChars="200"/>
        <w:rPr>
          <w:rFonts w:hAnsi="楷体" w:eastAsia="楷体"/>
        </w:rPr>
      </w:pPr>
    </w:p>
    <w:p w14:paraId="1B6E8263">
      <w:pPr>
        <w:ind w:firstLine="640" w:firstLineChars="200"/>
        <w:rPr>
          <w:rFonts w:hAnsi="楷体" w:eastAsia="楷体"/>
        </w:rPr>
      </w:pPr>
    </w:p>
    <w:p w14:paraId="55D5FFD6">
      <w:pPr>
        <w:ind w:firstLine="640" w:firstLineChars="200"/>
        <w:rPr>
          <w:rFonts w:hAnsi="楷体" w:eastAsia="楷体"/>
        </w:rPr>
      </w:pPr>
    </w:p>
    <w:p w14:paraId="31737EE9">
      <w:pPr>
        <w:ind w:firstLine="640" w:firstLineChars="200"/>
        <w:rPr>
          <w:rFonts w:hAnsi="楷体" w:eastAsia="楷体"/>
        </w:rPr>
      </w:pPr>
    </w:p>
    <w:p w14:paraId="11470CF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680CC1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F4A2167">
            <w:pPr>
              <w:widowControl/>
              <w:jc w:val="center"/>
              <w:rPr>
                <w:rFonts w:eastAsia="方正小标宋简体"/>
                <w:kern w:val="0"/>
                <w:sz w:val="44"/>
                <w:szCs w:val="44"/>
                <w:highlight w:val="none"/>
              </w:rPr>
            </w:pPr>
            <w:r>
              <w:rPr>
                <w:rFonts w:eastAsia="方正小标宋简体"/>
                <w:kern w:val="0"/>
                <w:sz w:val="44"/>
                <w:szCs w:val="44"/>
                <w:highlight w:val="none"/>
              </w:rPr>
              <w:t>政府性基金预算支出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5A4A9918">
            <w:pPr>
              <w:widowControl/>
              <w:jc w:val="right"/>
              <w:rPr>
                <w:rFonts w:eastAsia="华文细黑"/>
                <w:color w:val="000000"/>
                <w:kern w:val="0"/>
                <w:sz w:val="20"/>
              </w:rPr>
            </w:pPr>
          </w:p>
          <w:p w14:paraId="3A929E9F">
            <w:pPr>
              <w:widowControl/>
              <w:jc w:val="right"/>
              <w:rPr>
                <w:rFonts w:eastAsia="华文细黑"/>
                <w:color w:val="000000"/>
                <w:kern w:val="0"/>
                <w:sz w:val="20"/>
              </w:rPr>
            </w:pPr>
            <w:r>
              <w:rPr>
                <w:rFonts w:eastAsia="华文细黑"/>
                <w:color w:val="000000"/>
                <w:kern w:val="0"/>
                <w:sz w:val="20"/>
              </w:rPr>
              <w:t>单位：万元</w:t>
            </w:r>
          </w:p>
        </w:tc>
      </w:tr>
      <w:tr w14:paraId="418D87A1">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A66C8EA">
            <w:pPr>
              <w:autoSpaceDN w:val="0"/>
              <w:jc w:val="center"/>
              <w:textAlignment w:val="center"/>
              <w:rPr>
                <w:rFonts w:eastAsia="华文细黑"/>
                <w:color w:val="000000"/>
                <w:sz w:val="20"/>
              </w:rPr>
            </w:pPr>
            <w:r>
              <w:rPr>
                <w:rFonts w:eastAsia="华文细黑"/>
                <w:color w:val="000000"/>
                <w:sz w:val="20"/>
              </w:rPr>
              <w:t>功能分类</w:t>
            </w:r>
          </w:p>
          <w:p w14:paraId="2F263360">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785FE17">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FF79818">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0453383">
            <w:pPr>
              <w:widowControl/>
              <w:jc w:val="center"/>
              <w:rPr>
                <w:rFonts w:hint="eastAsia" w:eastAsia="华文细黑"/>
                <w:color w:val="000000"/>
                <w:kern w:val="0"/>
                <w:sz w:val="20"/>
              </w:rPr>
            </w:pPr>
            <w:r>
              <w:rPr>
                <w:rFonts w:hint="eastAsia" w:eastAsia="华文细黑"/>
                <w:color w:val="000000"/>
                <w:kern w:val="0"/>
                <w:sz w:val="20"/>
              </w:rPr>
              <w:t>项目支出</w:t>
            </w:r>
          </w:p>
        </w:tc>
      </w:tr>
      <w:tr w14:paraId="49C2B92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86BAF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AB7E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6965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E9AED">
            <w:pPr>
              <w:widowControl/>
              <w:jc w:val="center"/>
              <w:rPr>
                <w:rFonts w:eastAsia="宋体"/>
                <w:color w:val="000000"/>
                <w:kern w:val="0"/>
                <w:sz w:val="20"/>
              </w:rPr>
            </w:pPr>
          </w:p>
        </w:tc>
      </w:tr>
      <w:tr w14:paraId="1B62A42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04946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F85E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72CF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92048">
            <w:pPr>
              <w:widowControl/>
              <w:jc w:val="right"/>
              <w:rPr>
                <w:rFonts w:eastAsia="宋体"/>
                <w:color w:val="000000"/>
                <w:kern w:val="0"/>
                <w:sz w:val="20"/>
              </w:rPr>
            </w:pPr>
          </w:p>
        </w:tc>
      </w:tr>
      <w:tr w14:paraId="7758F80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6A7F4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3C15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5B95B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D0EEC">
            <w:pPr>
              <w:widowControl/>
              <w:jc w:val="right"/>
              <w:rPr>
                <w:rFonts w:eastAsia="宋体"/>
                <w:color w:val="000000"/>
                <w:kern w:val="0"/>
                <w:sz w:val="20"/>
              </w:rPr>
            </w:pPr>
          </w:p>
        </w:tc>
      </w:tr>
      <w:tr w14:paraId="60BEAA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A261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6D5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ABE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8CB63">
            <w:pPr>
              <w:widowControl/>
              <w:jc w:val="right"/>
              <w:rPr>
                <w:rFonts w:eastAsia="宋体"/>
                <w:color w:val="000000"/>
                <w:kern w:val="0"/>
                <w:sz w:val="20"/>
              </w:rPr>
            </w:pPr>
          </w:p>
        </w:tc>
      </w:tr>
      <w:tr w14:paraId="0F40C88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8282D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4F24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B106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412B9">
            <w:pPr>
              <w:widowControl/>
              <w:jc w:val="right"/>
              <w:rPr>
                <w:rFonts w:eastAsia="宋体"/>
                <w:color w:val="000000"/>
                <w:kern w:val="0"/>
                <w:sz w:val="20"/>
              </w:rPr>
            </w:pPr>
          </w:p>
        </w:tc>
      </w:tr>
      <w:tr w14:paraId="6A3080F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300BA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29A4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9C6A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0038F">
            <w:pPr>
              <w:widowControl/>
              <w:jc w:val="right"/>
              <w:rPr>
                <w:rFonts w:eastAsia="宋体"/>
                <w:color w:val="000000"/>
                <w:kern w:val="0"/>
                <w:sz w:val="20"/>
              </w:rPr>
            </w:pPr>
          </w:p>
        </w:tc>
      </w:tr>
      <w:tr w14:paraId="75324C0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0AF3C1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020C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84D7A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4C575">
            <w:pPr>
              <w:widowControl/>
              <w:jc w:val="right"/>
              <w:rPr>
                <w:rFonts w:eastAsia="宋体"/>
                <w:color w:val="000000"/>
                <w:kern w:val="0"/>
                <w:sz w:val="20"/>
              </w:rPr>
            </w:pPr>
          </w:p>
        </w:tc>
      </w:tr>
      <w:tr w14:paraId="62E9D46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28FD0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2B6B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FFFD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8721B">
            <w:pPr>
              <w:widowControl/>
              <w:jc w:val="right"/>
              <w:rPr>
                <w:rFonts w:eastAsia="宋体"/>
                <w:color w:val="000000"/>
                <w:kern w:val="0"/>
                <w:sz w:val="20"/>
              </w:rPr>
            </w:pPr>
          </w:p>
        </w:tc>
      </w:tr>
    </w:tbl>
    <w:p w14:paraId="67B6A2A6">
      <w:pPr>
        <w:rPr>
          <w:rFonts w:hint="eastAsia" w:ascii="宋体" w:hAnsi="宋体" w:eastAsia="宋体" w:cs="宋体"/>
          <w:lang w:val="en-US" w:eastAsia="zh-CN"/>
        </w:rPr>
      </w:pPr>
      <w:r>
        <w:rPr>
          <w:rFonts w:hint="eastAsia" w:ascii="宋体" w:hAnsi="宋体" w:eastAsia="宋体" w:cs="宋体"/>
          <w:lang w:val="en-US" w:eastAsia="zh-CN"/>
        </w:rPr>
        <w:t>说明：本单位2026年度无政府性基金预算支出预算，故本表无数据。</w:t>
      </w:r>
    </w:p>
    <w:p w14:paraId="23A361C0">
      <w:pPr>
        <w:spacing w:line="700" w:lineRule="exact"/>
        <w:rPr>
          <w:rFonts w:eastAsia="楷体_GB2312"/>
          <w:kern w:val="0"/>
          <w:szCs w:val="32"/>
        </w:rPr>
      </w:pPr>
      <w:r>
        <w:rPr>
          <w:rFonts w:eastAsia="楷体_GB2312"/>
          <w:kern w:val="0"/>
          <w:szCs w:val="32"/>
        </w:rPr>
        <w:t xml:space="preserve"> </w:t>
      </w:r>
    </w:p>
    <w:p w14:paraId="606C562B">
      <w:pPr>
        <w:spacing w:line="700" w:lineRule="exact"/>
        <w:rPr>
          <w:rFonts w:eastAsia="楷体_GB2312"/>
          <w:kern w:val="0"/>
          <w:szCs w:val="32"/>
        </w:rPr>
      </w:pPr>
      <w:bookmarkStart w:id="0" w:name="_GoBack"/>
      <w:bookmarkEnd w:id="0"/>
    </w:p>
    <w:p w14:paraId="24725A78">
      <w:pPr>
        <w:spacing w:line="700" w:lineRule="exact"/>
        <w:rPr>
          <w:rFonts w:eastAsia="楷体_GB2312"/>
          <w:kern w:val="0"/>
          <w:szCs w:val="32"/>
        </w:rPr>
      </w:pPr>
    </w:p>
    <w:p w14:paraId="73F5AC6D">
      <w:pPr>
        <w:spacing w:line="700" w:lineRule="exact"/>
        <w:rPr>
          <w:rFonts w:eastAsia="楷体_GB2312"/>
          <w:kern w:val="0"/>
          <w:szCs w:val="32"/>
        </w:rPr>
      </w:pPr>
    </w:p>
    <w:p w14:paraId="21BC3694">
      <w:pPr>
        <w:spacing w:line="700" w:lineRule="exact"/>
        <w:ind w:firstLine="640" w:firstLineChars="200"/>
        <w:rPr>
          <w:rFonts w:eastAsia="楷体"/>
          <w:kern w:val="0"/>
          <w:szCs w:val="32"/>
        </w:rPr>
      </w:pPr>
    </w:p>
    <w:p w14:paraId="4915B9E1">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3644FB86">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861A38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00063C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E4A83E6">
            <w:pPr>
              <w:widowControl/>
              <w:jc w:val="right"/>
              <w:rPr>
                <w:rFonts w:eastAsia="华文细黑"/>
                <w:color w:val="000000"/>
                <w:kern w:val="0"/>
                <w:sz w:val="20"/>
              </w:rPr>
            </w:pPr>
          </w:p>
          <w:p w14:paraId="33E053C0">
            <w:pPr>
              <w:widowControl/>
              <w:jc w:val="right"/>
              <w:rPr>
                <w:rFonts w:eastAsia="华文细黑"/>
                <w:color w:val="000000"/>
                <w:kern w:val="0"/>
                <w:sz w:val="20"/>
              </w:rPr>
            </w:pPr>
            <w:r>
              <w:rPr>
                <w:rFonts w:eastAsia="华文细黑"/>
                <w:color w:val="000000"/>
                <w:kern w:val="0"/>
                <w:sz w:val="20"/>
              </w:rPr>
              <w:t>单位：万元</w:t>
            </w:r>
          </w:p>
        </w:tc>
      </w:tr>
      <w:tr w14:paraId="6134F0C4">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060AB1E">
            <w:pPr>
              <w:autoSpaceDN w:val="0"/>
              <w:jc w:val="center"/>
              <w:textAlignment w:val="center"/>
              <w:rPr>
                <w:rFonts w:eastAsia="华文细黑"/>
                <w:color w:val="000000"/>
                <w:sz w:val="20"/>
              </w:rPr>
            </w:pPr>
            <w:r>
              <w:rPr>
                <w:rFonts w:eastAsia="华文细黑"/>
                <w:color w:val="000000"/>
                <w:sz w:val="20"/>
              </w:rPr>
              <w:t>功能分类</w:t>
            </w:r>
          </w:p>
          <w:p w14:paraId="0AD1779D">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4214D44">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B01088">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E0F0E">
            <w:pPr>
              <w:widowControl/>
              <w:jc w:val="center"/>
              <w:rPr>
                <w:rFonts w:eastAsia="华文细黑"/>
                <w:color w:val="000000"/>
                <w:kern w:val="0"/>
                <w:sz w:val="20"/>
              </w:rPr>
            </w:pPr>
            <w:r>
              <w:rPr>
                <w:rFonts w:hint="eastAsia" w:eastAsia="华文细黑"/>
                <w:color w:val="000000"/>
                <w:kern w:val="0"/>
                <w:sz w:val="20"/>
              </w:rPr>
              <w:t>项目支出</w:t>
            </w:r>
          </w:p>
        </w:tc>
      </w:tr>
      <w:tr w14:paraId="314CBDE8">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ADAE638">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526C2E9">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2854E">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608C0">
            <w:pPr>
              <w:widowControl/>
              <w:jc w:val="left"/>
              <w:rPr>
                <w:rFonts w:eastAsia="华文细黑"/>
                <w:color w:val="000000"/>
                <w:kern w:val="0"/>
                <w:sz w:val="20"/>
              </w:rPr>
            </w:pPr>
          </w:p>
        </w:tc>
      </w:tr>
      <w:tr w14:paraId="787DA093">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DCCBE8E">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13803C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E3B5E">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D02FC">
            <w:pPr>
              <w:widowControl/>
              <w:jc w:val="center"/>
              <w:rPr>
                <w:rFonts w:eastAsia="华文细黑"/>
                <w:color w:val="000000"/>
                <w:kern w:val="0"/>
                <w:sz w:val="20"/>
              </w:rPr>
            </w:pPr>
          </w:p>
        </w:tc>
      </w:tr>
      <w:tr w14:paraId="169D3C6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F545A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5F83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4B4B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9CC8B">
            <w:pPr>
              <w:widowControl/>
              <w:jc w:val="right"/>
              <w:rPr>
                <w:rFonts w:eastAsia="宋体"/>
                <w:color w:val="000000"/>
                <w:kern w:val="0"/>
                <w:sz w:val="20"/>
              </w:rPr>
            </w:pPr>
          </w:p>
        </w:tc>
      </w:tr>
      <w:tr w14:paraId="6FE0A79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2BD2E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663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14E7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85B35">
            <w:pPr>
              <w:widowControl/>
              <w:jc w:val="right"/>
              <w:rPr>
                <w:rFonts w:eastAsia="宋体"/>
                <w:color w:val="000000"/>
                <w:kern w:val="0"/>
                <w:sz w:val="20"/>
              </w:rPr>
            </w:pPr>
          </w:p>
        </w:tc>
      </w:tr>
      <w:tr w14:paraId="29CA835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DC70D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9A76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4EA8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B2A18">
            <w:pPr>
              <w:widowControl/>
              <w:jc w:val="right"/>
              <w:rPr>
                <w:rFonts w:eastAsia="宋体"/>
                <w:color w:val="000000"/>
                <w:kern w:val="0"/>
                <w:sz w:val="20"/>
              </w:rPr>
            </w:pPr>
          </w:p>
        </w:tc>
      </w:tr>
      <w:tr w14:paraId="6327A4B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0C2F1E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BB67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55E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F94BD">
            <w:pPr>
              <w:widowControl/>
              <w:jc w:val="right"/>
              <w:rPr>
                <w:rFonts w:eastAsia="宋体"/>
                <w:color w:val="000000"/>
                <w:kern w:val="0"/>
                <w:sz w:val="20"/>
              </w:rPr>
            </w:pPr>
          </w:p>
        </w:tc>
      </w:tr>
      <w:tr w14:paraId="3AE2A33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03099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CB8F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FC5F4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F52FF">
            <w:pPr>
              <w:widowControl/>
              <w:jc w:val="right"/>
              <w:rPr>
                <w:rFonts w:eastAsia="宋体"/>
                <w:color w:val="000000"/>
                <w:kern w:val="0"/>
                <w:sz w:val="20"/>
              </w:rPr>
            </w:pPr>
          </w:p>
        </w:tc>
      </w:tr>
      <w:tr w14:paraId="5FFD8B3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0F7138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F443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400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DDD57">
            <w:pPr>
              <w:widowControl/>
              <w:jc w:val="right"/>
              <w:rPr>
                <w:rFonts w:eastAsia="宋体"/>
                <w:color w:val="000000"/>
                <w:kern w:val="0"/>
                <w:sz w:val="20"/>
              </w:rPr>
            </w:pPr>
          </w:p>
        </w:tc>
      </w:tr>
      <w:tr w14:paraId="5CC71C8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04E08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D132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4157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512DE">
            <w:pPr>
              <w:widowControl/>
              <w:jc w:val="right"/>
              <w:rPr>
                <w:rFonts w:eastAsia="宋体"/>
                <w:color w:val="000000"/>
                <w:kern w:val="0"/>
                <w:sz w:val="20"/>
              </w:rPr>
            </w:pPr>
          </w:p>
        </w:tc>
      </w:tr>
      <w:tr w14:paraId="6C86FD2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74975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1811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F355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4A478">
            <w:pPr>
              <w:widowControl/>
              <w:jc w:val="center"/>
              <w:rPr>
                <w:rFonts w:eastAsia="宋体"/>
                <w:color w:val="000000"/>
                <w:kern w:val="0"/>
                <w:sz w:val="20"/>
              </w:rPr>
            </w:pPr>
          </w:p>
        </w:tc>
      </w:tr>
    </w:tbl>
    <w:p w14:paraId="0ADCC99A">
      <w:pPr>
        <w:rPr>
          <w:rFonts w:hint="eastAsia" w:ascii="宋体" w:hAnsi="宋体" w:eastAsia="宋体" w:cs="宋体"/>
          <w:lang w:val="en-US" w:eastAsia="zh-CN"/>
        </w:rPr>
      </w:pPr>
      <w:r>
        <w:rPr>
          <w:rFonts w:hint="eastAsia" w:ascii="宋体" w:hAnsi="宋体" w:eastAsia="宋体" w:cs="宋体"/>
          <w:lang w:val="en-US" w:eastAsia="zh-CN"/>
        </w:rPr>
        <w:t>说明：本单位2026年度无国有资本经营预算支出预算，故本表无数据。</w:t>
      </w:r>
    </w:p>
    <w:p w14:paraId="3BDFAAED">
      <w:pPr>
        <w:spacing w:line="700" w:lineRule="exact"/>
        <w:rPr>
          <w:rFonts w:eastAsia="楷体"/>
          <w:kern w:val="0"/>
          <w:szCs w:val="32"/>
        </w:rPr>
      </w:pPr>
    </w:p>
    <w:p w14:paraId="27923DFB">
      <w:pPr>
        <w:spacing w:line="700" w:lineRule="exact"/>
        <w:ind w:firstLine="640" w:firstLineChars="200"/>
        <w:rPr>
          <w:rFonts w:eastAsia="楷体"/>
          <w:kern w:val="0"/>
          <w:szCs w:val="32"/>
        </w:rPr>
      </w:pPr>
    </w:p>
    <w:p w14:paraId="3D1CCED8">
      <w:pPr>
        <w:spacing w:line="700" w:lineRule="exact"/>
        <w:ind w:firstLine="640" w:firstLineChars="200"/>
        <w:rPr>
          <w:rFonts w:eastAsia="楷体"/>
          <w:kern w:val="0"/>
          <w:szCs w:val="32"/>
        </w:rPr>
      </w:pPr>
    </w:p>
    <w:p w14:paraId="0EDF8396">
      <w:pPr>
        <w:spacing w:line="700" w:lineRule="exact"/>
        <w:ind w:firstLine="640" w:firstLineChars="200"/>
        <w:rPr>
          <w:rFonts w:eastAsia="楷体"/>
          <w:kern w:val="0"/>
          <w:szCs w:val="32"/>
        </w:rPr>
      </w:pPr>
    </w:p>
    <w:p w14:paraId="50AE3019">
      <w:pPr>
        <w:ind w:firstLine="640" w:firstLineChars="200"/>
        <w:rPr>
          <w:rFonts w:eastAsia="楷体"/>
          <w:kern w:val="0"/>
          <w:szCs w:val="32"/>
        </w:rPr>
      </w:pPr>
    </w:p>
    <w:p w14:paraId="059F9238">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19"/>
        <w:gridCol w:w="1364"/>
        <w:gridCol w:w="240"/>
        <w:gridCol w:w="1136"/>
        <w:gridCol w:w="937"/>
        <w:gridCol w:w="953"/>
        <w:gridCol w:w="394"/>
        <w:gridCol w:w="383"/>
        <w:gridCol w:w="386"/>
        <w:gridCol w:w="402"/>
        <w:gridCol w:w="370"/>
        <w:gridCol w:w="425"/>
        <w:gridCol w:w="339"/>
        <w:gridCol w:w="440"/>
        <w:gridCol w:w="432"/>
      </w:tblGrid>
      <w:tr w14:paraId="574E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900" w:type="dxa"/>
            <w:gridSpan w:val="16"/>
            <w:tcBorders>
              <w:top w:val="nil"/>
              <w:left w:val="nil"/>
              <w:bottom w:val="nil"/>
              <w:right w:val="nil"/>
            </w:tcBorders>
            <w:noWrap w:val="0"/>
            <w:vAlign w:val="center"/>
          </w:tcPr>
          <w:p w14:paraId="3B5DBE62">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A820388">
            <w:pPr>
              <w:autoSpaceDN w:val="0"/>
              <w:jc w:val="center"/>
              <w:textAlignment w:val="center"/>
              <w:rPr>
                <w:rFonts w:hint="eastAsia" w:ascii="Calibri" w:hAnsi="Calibri" w:eastAsia="华文细黑"/>
                <w:color w:val="000000"/>
                <w:sz w:val="20"/>
                <w:szCs w:val="22"/>
              </w:rPr>
            </w:pPr>
          </w:p>
        </w:tc>
      </w:tr>
      <w:tr w14:paraId="2845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80" w:type="dxa"/>
            <w:tcBorders>
              <w:top w:val="nil"/>
              <w:left w:val="nil"/>
              <w:right w:val="nil"/>
            </w:tcBorders>
            <w:noWrap w:val="0"/>
            <w:vAlign w:val="center"/>
          </w:tcPr>
          <w:p w14:paraId="1A84B692">
            <w:pPr>
              <w:autoSpaceDN w:val="0"/>
              <w:jc w:val="center"/>
              <w:textAlignment w:val="center"/>
              <w:rPr>
                <w:rFonts w:hint="eastAsia" w:ascii="Calibri" w:hAnsi="Calibri" w:eastAsia="华文细黑"/>
                <w:color w:val="000000"/>
                <w:sz w:val="20"/>
                <w:szCs w:val="22"/>
              </w:rPr>
            </w:pPr>
          </w:p>
        </w:tc>
        <w:tc>
          <w:tcPr>
            <w:tcW w:w="2183" w:type="dxa"/>
            <w:gridSpan w:val="2"/>
            <w:tcBorders>
              <w:top w:val="nil"/>
              <w:left w:val="nil"/>
              <w:right w:val="nil"/>
            </w:tcBorders>
            <w:noWrap w:val="0"/>
            <w:vAlign w:val="center"/>
          </w:tcPr>
          <w:p w14:paraId="528943DA">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5CEF9E8B">
            <w:pPr>
              <w:autoSpaceDN w:val="0"/>
              <w:jc w:val="center"/>
              <w:textAlignment w:val="center"/>
              <w:rPr>
                <w:rFonts w:hint="eastAsia" w:ascii="Calibri" w:hAnsi="Calibri" w:eastAsia="华文细黑"/>
                <w:color w:val="000000"/>
                <w:sz w:val="20"/>
                <w:szCs w:val="22"/>
              </w:rPr>
            </w:pPr>
          </w:p>
        </w:tc>
        <w:tc>
          <w:tcPr>
            <w:tcW w:w="1136" w:type="dxa"/>
            <w:tcBorders>
              <w:top w:val="nil"/>
              <w:left w:val="nil"/>
              <w:right w:val="nil"/>
            </w:tcBorders>
            <w:noWrap w:val="0"/>
            <w:vAlign w:val="center"/>
          </w:tcPr>
          <w:p w14:paraId="45F6E6AA">
            <w:pPr>
              <w:autoSpaceDN w:val="0"/>
              <w:jc w:val="center"/>
              <w:textAlignment w:val="center"/>
              <w:rPr>
                <w:rFonts w:hint="eastAsia" w:ascii="Calibri" w:hAnsi="Calibri" w:eastAsia="华文细黑"/>
                <w:color w:val="000000"/>
                <w:sz w:val="20"/>
                <w:szCs w:val="22"/>
              </w:rPr>
            </w:pPr>
          </w:p>
        </w:tc>
        <w:tc>
          <w:tcPr>
            <w:tcW w:w="937" w:type="dxa"/>
            <w:tcBorders>
              <w:top w:val="nil"/>
              <w:left w:val="nil"/>
              <w:right w:val="nil"/>
            </w:tcBorders>
            <w:noWrap w:val="0"/>
            <w:vAlign w:val="center"/>
          </w:tcPr>
          <w:p w14:paraId="75076646">
            <w:pPr>
              <w:autoSpaceDN w:val="0"/>
              <w:jc w:val="center"/>
              <w:textAlignment w:val="center"/>
              <w:rPr>
                <w:rFonts w:hint="eastAsia" w:ascii="Calibri" w:hAnsi="Calibri" w:eastAsia="华文细黑"/>
                <w:color w:val="000000"/>
                <w:sz w:val="20"/>
                <w:szCs w:val="22"/>
              </w:rPr>
            </w:pPr>
          </w:p>
        </w:tc>
        <w:tc>
          <w:tcPr>
            <w:tcW w:w="2518" w:type="dxa"/>
            <w:gridSpan w:val="5"/>
            <w:tcBorders>
              <w:top w:val="nil"/>
              <w:left w:val="nil"/>
              <w:right w:val="nil"/>
            </w:tcBorders>
            <w:noWrap w:val="0"/>
            <w:vAlign w:val="center"/>
          </w:tcPr>
          <w:p w14:paraId="19536200">
            <w:pPr>
              <w:autoSpaceDN w:val="0"/>
              <w:jc w:val="center"/>
              <w:textAlignment w:val="center"/>
              <w:rPr>
                <w:rFonts w:hint="eastAsia" w:ascii="Calibri" w:hAnsi="Calibri" w:eastAsia="华文细黑"/>
                <w:color w:val="000000"/>
                <w:sz w:val="20"/>
                <w:szCs w:val="22"/>
              </w:rPr>
            </w:pPr>
          </w:p>
        </w:tc>
        <w:tc>
          <w:tcPr>
            <w:tcW w:w="2006" w:type="dxa"/>
            <w:gridSpan w:val="5"/>
            <w:tcBorders>
              <w:top w:val="nil"/>
              <w:left w:val="nil"/>
              <w:right w:val="nil"/>
            </w:tcBorders>
            <w:noWrap w:val="0"/>
            <w:vAlign w:val="bottom"/>
          </w:tcPr>
          <w:p w14:paraId="39A0CB11">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7BB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80" w:type="dxa"/>
            <w:vMerge w:val="restart"/>
            <w:noWrap w:val="0"/>
            <w:vAlign w:val="center"/>
          </w:tcPr>
          <w:p w14:paraId="792051B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423" w:type="dxa"/>
            <w:gridSpan w:val="3"/>
            <w:noWrap w:val="0"/>
            <w:vAlign w:val="center"/>
          </w:tcPr>
          <w:p w14:paraId="667174A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136" w:type="dxa"/>
            <w:vMerge w:val="restart"/>
            <w:noWrap w:val="0"/>
            <w:textDirection w:val="tbLrV"/>
            <w:vAlign w:val="center"/>
          </w:tcPr>
          <w:p w14:paraId="3B18F1AB">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937" w:type="dxa"/>
            <w:vMerge w:val="restart"/>
            <w:noWrap w:val="0"/>
            <w:vAlign w:val="center"/>
          </w:tcPr>
          <w:p w14:paraId="37E2F1C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18" w:type="dxa"/>
            <w:gridSpan w:val="5"/>
            <w:noWrap w:val="0"/>
            <w:vAlign w:val="center"/>
          </w:tcPr>
          <w:p w14:paraId="6DA8790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06" w:type="dxa"/>
            <w:gridSpan w:val="5"/>
            <w:noWrap w:val="0"/>
            <w:vAlign w:val="center"/>
          </w:tcPr>
          <w:p w14:paraId="0167AB2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AFF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 w:type="dxa"/>
            <w:vMerge w:val="continue"/>
            <w:noWrap w:val="0"/>
            <w:vAlign w:val="center"/>
          </w:tcPr>
          <w:p w14:paraId="5C2BBB72">
            <w:pPr>
              <w:autoSpaceDN w:val="0"/>
              <w:jc w:val="center"/>
              <w:textAlignment w:val="center"/>
              <w:rPr>
                <w:rFonts w:hint="eastAsia" w:ascii="宋体" w:hAnsi="宋体" w:eastAsia="宋体" w:cs="宋体"/>
                <w:color w:val="000000"/>
                <w:sz w:val="20"/>
                <w:szCs w:val="22"/>
              </w:rPr>
            </w:pPr>
          </w:p>
        </w:tc>
        <w:tc>
          <w:tcPr>
            <w:tcW w:w="819" w:type="dxa"/>
            <w:vMerge w:val="restart"/>
            <w:noWrap w:val="0"/>
            <w:vAlign w:val="center"/>
          </w:tcPr>
          <w:p w14:paraId="06BD013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604" w:type="dxa"/>
            <w:gridSpan w:val="2"/>
            <w:vMerge w:val="restart"/>
            <w:noWrap w:val="0"/>
            <w:vAlign w:val="center"/>
          </w:tcPr>
          <w:p w14:paraId="0C5698A8">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p>
          <w:p w14:paraId="66B2E0C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w:t>
            </w:r>
          </w:p>
        </w:tc>
        <w:tc>
          <w:tcPr>
            <w:tcW w:w="1136" w:type="dxa"/>
            <w:vMerge w:val="continue"/>
            <w:noWrap w:val="0"/>
            <w:textDirection w:val="tbLrV"/>
            <w:vAlign w:val="center"/>
          </w:tcPr>
          <w:p w14:paraId="558C9B26">
            <w:pPr>
              <w:autoSpaceDN w:val="0"/>
              <w:ind w:left="113" w:right="113"/>
              <w:jc w:val="center"/>
              <w:textAlignment w:val="center"/>
              <w:rPr>
                <w:rFonts w:hint="eastAsia" w:ascii="宋体" w:hAnsi="宋体" w:eastAsia="宋体" w:cs="宋体"/>
                <w:color w:val="000000"/>
                <w:sz w:val="20"/>
                <w:szCs w:val="22"/>
                <w:lang w:eastAsia="zh-CN"/>
              </w:rPr>
            </w:pPr>
          </w:p>
        </w:tc>
        <w:tc>
          <w:tcPr>
            <w:tcW w:w="937" w:type="dxa"/>
            <w:vMerge w:val="continue"/>
            <w:noWrap w:val="0"/>
            <w:vAlign w:val="center"/>
          </w:tcPr>
          <w:p w14:paraId="1FBD47AB">
            <w:pPr>
              <w:autoSpaceDN w:val="0"/>
              <w:jc w:val="center"/>
              <w:textAlignment w:val="center"/>
              <w:rPr>
                <w:rFonts w:hint="eastAsia" w:ascii="宋体" w:hAnsi="宋体" w:eastAsia="宋体" w:cs="宋体"/>
                <w:color w:val="000000"/>
                <w:sz w:val="20"/>
                <w:szCs w:val="22"/>
              </w:rPr>
            </w:pPr>
          </w:p>
        </w:tc>
        <w:tc>
          <w:tcPr>
            <w:tcW w:w="1730" w:type="dxa"/>
            <w:gridSpan w:val="3"/>
            <w:noWrap w:val="0"/>
            <w:vAlign w:val="center"/>
          </w:tcPr>
          <w:p w14:paraId="73A9381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86" w:type="dxa"/>
            <w:vMerge w:val="restart"/>
            <w:noWrap w:val="0"/>
            <w:vAlign w:val="center"/>
          </w:tcPr>
          <w:p w14:paraId="38567CB9">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02" w:type="dxa"/>
            <w:vMerge w:val="restart"/>
            <w:noWrap w:val="0"/>
            <w:vAlign w:val="center"/>
          </w:tcPr>
          <w:p w14:paraId="67575BC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34" w:type="dxa"/>
            <w:gridSpan w:val="3"/>
            <w:noWrap w:val="0"/>
            <w:vAlign w:val="center"/>
          </w:tcPr>
          <w:p w14:paraId="0A57D6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72" w:type="dxa"/>
            <w:gridSpan w:val="2"/>
            <w:noWrap w:val="0"/>
            <w:vAlign w:val="center"/>
          </w:tcPr>
          <w:p w14:paraId="71D8B16C">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5B1B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880" w:type="dxa"/>
            <w:vMerge w:val="continue"/>
            <w:noWrap w:val="0"/>
            <w:vAlign w:val="center"/>
          </w:tcPr>
          <w:p w14:paraId="4B8226CC">
            <w:pPr>
              <w:autoSpaceDN w:val="0"/>
              <w:jc w:val="center"/>
              <w:textAlignment w:val="center"/>
              <w:rPr>
                <w:rFonts w:hint="eastAsia" w:ascii="宋体" w:hAnsi="宋体" w:eastAsia="宋体" w:cs="宋体"/>
                <w:color w:val="000000"/>
                <w:sz w:val="20"/>
                <w:szCs w:val="22"/>
              </w:rPr>
            </w:pPr>
          </w:p>
        </w:tc>
        <w:tc>
          <w:tcPr>
            <w:tcW w:w="819" w:type="dxa"/>
            <w:vMerge w:val="continue"/>
            <w:noWrap w:val="0"/>
            <w:vAlign w:val="center"/>
          </w:tcPr>
          <w:p w14:paraId="48965008">
            <w:pPr>
              <w:autoSpaceDN w:val="0"/>
              <w:jc w:val="center"/>
              <w:textAlignment w:val="center"/>
              <w:rPr>
                <w:rFonts w:hint="eastAsia" w:ascii="宋体" w:hAnsi="宋体" w:eastAsia="宋体" w:cs="宋体"/>
                <w:color w:val="000000"/>
                <w:sz w:val="20"/>
                <w:szCs w:val="22"/>
              </w:rPr>
            </w:pPr>
          </w:p>
        </w:tc>
        <w:tc>
          <w:tcPr>
            <w:tcW w:w="1604" w:type="dxa"/>
            <w:gridSpan w:val="2"/>
            <w:vMerge w:val="continue"/>
            <w:noWrap w:val="0"/>
            <w:vAlign w:val="center"/>
          </w:tcPr>
          <w:p w14:paraId="5F4A54D5">
            <w:pPr>
              <w:autoSpaceDN w:val="0"/>
              <w:jc w:val="center"/>
              <w:textAlignment w:val="center"/>
              <w:rPr>
                <w:rFonts w:hint="eastAsia" w:ascii="宋体" w:hAnsi="宋体" w:eastAsia="宋体" w:cs="宋体"/>
                <w:color w:val="000000"/>
                <w:sz w:val="20"/>
                <w:szCs w:val="22"/>
              </w:rPr>
            </w:pPr>
          </w:p>
        </w:tc>
        <w:tc>
          <w:tcPr>
            <w:tcW w:w="1136" w:type="dxa"/>
            <w:vMerge w:val="continue"/>
            <w:noWrap w:val="0"/>
            <w:vAlign w:val="center"/>
          </w:tcPr>
          <w:p w14:paraId="7DD8E756">
            <w:pPr>
              <w:autoSpaceDN w:val="0"/>
              <w:jc w:val="center"/>
              <w:textAlignment w:val="center"/>
              <w:rPr>
                <w:rFonts w:hint="eastAsia" w:ascii="宋体" w:hAnsi="宋体" w:eastAsia="宋体" w:cs="宋体"/>
                <w:color w:val="000000"/>
                <w:sz w:val="20"/>
                <w:szCs w:val="22"/>
              </w:rPr>
            </w:pPr>
          </w:p>
        </w:tc>
        <w:tc>
          <w:tcPr>
            <w:tcW w:w="937" w:type="dxa"/>
            <w:vMerge w:val="continue"/>
            <w:noWrap w:val="0"/>
            <w:vAlign w:val="center"/>
          </w:tcPr>
          <w:p w14:paraId="52A6EB2F">
            <w:pPr>
              <w:autoSpaceDN w:val="0"/>
              <w:jc w:val="center"/>
              <w:textAlignment w:val="center"/>
              <w:rPr>
                <w:rFonts w:hint="eastAsia" w:ascii="宋体" w:hAnsi="宋体" w:eastAsia="宋体" w:cs="宋体"/>
                <w:color w:val="000000"/>
                <w:sz w:val="20"/>
                <w:szCs w:val="22"/>
              </w:rPr>
            </w:pPr>
          </w:p>
        </w:tc>
        <w:tc>
          <w:tcPr>
            <w:tcW w:w="953" w:type="dxa"/>
            <w:noWrap w:val="0"/>
            <w:vAlign w:val="center"/>
          </w:tcPr>
          <w:p w14:paraId="1F41879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4" w:type="dxa"/>
            <w:noWrap w:val="0"/>
            <w:vAlign w:val="center"/>
          </w:tcPr>
          <w:p w14:paraId="268CB1D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A3FBCE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77F88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83" w:type="dxa"/>
            <w:noWrap w:val="0"/>
            <w:vAlign w:val="center"/>
          </w:tcPr>
          <w:p w14:paraId="362E9CB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86" w:type="dxa"/>
            <w:vMerge w:val="continue"/>
            <w:noWrap w:val="0"/>
            <w:textDirection w:val="tbLrV"/>
            <w:vAlign w:val="center"/>
          </w:tcPr>
          <w:p w14:paraId="6F8BBD56">
            <w:pPr>
              <w:autoSpaceDN w:val="0"/>
              <w:ind w:left="113" w:right="113"/>
              <w:jc w:val="center"/>
              <w:textAlignment w:val="center"/>
              <w:rPr>
                <w:rFonts w:hint="eastAsia" w:ascii="宋体" w:hAnsi="宋体" w:eastAsia="宋体" w:cs="宋体"/>
                <w:color w:val="000000"/>
                <w:sz w:val="20"/>
                <w:szCs w:val="22"/>
                <w:lang w:eastAsia="zh-CN"/>
              </w:rPr>
            </w:pPr>
          </w:p>
        </w:tc>
        <w:tc>
          <w:tcPr>
            <w:tcW w:w="402" w:type="dxa"/>
            <w:vMerge w:val="continue"/>
            <w:noWrap w:val="0"/>
            <w:textDirection w:val="tbLrV"/>
            <w:vAlign w:val="center"/>
          </w:tcPr>
          <w:p w14:paraId="61A4463E">
            <w:pPr>
              <w:autoSpaceDN w:val="0"/>
              <w:ind w:left="113" w:right="113"/>
              <w:jc w:val="center"/>
              <w:textAlignment w:val="center"/>
              <w:rPr>
                <w:rFonts w:hint="eastAsia" w:ascii="宋体" w:hAnsi="宋体" w:eastAsia="宋体" w:cs="宋体"/>
                <w:color w:val="000000"/>
                <w:sz w:val="20"/>
                <w:szCs w:val="22"/>
              </w:rPr>
            </w:pPr>
          </w:p>
        </w:tc>
        <w:tc>
          <w:tcPr>
            <w:tcW w:w="370" w:type="dxa"/>
            <w:noWrap w:val="0"/>
            <w:vAlign w:val="center"/>
          </w:tcPr>
          <w:p w14:paraId="5D01DA1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5" w:type="dxa"/>
            <w:noWrap w:val="0"/>
            <w:vAlign w:val="center"/>
          </w:tcPr>
          <w:p w14:paraId="2DA26F0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9" w:type="dxa"/>
            <w:noWrap w:val="0"/>
            <w:vAlign w:val="center"/>
          </w:tcPr>
          <w:p w14:paraId="6C301E1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40" w:type="dxa"/>
            <w:noWrap w:val="0"/>
            <w:vAlign w:val="center"/>
          </w:tcPr>
          <w:p w14:paraId="064C872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32" w:type="dxa"/>
            <w:noWrap w:val="0"/>
            <w:vAlign w:val="center"/>
          </w:tcPr>
          <w:p w14:paraId="7EE26AD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7469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80" w:type="dxa"/>
            <w:noWrap w:val="0"/>
            <w:vAlign w:val="center"/>
          </w:tcPr>
          <w:p w14:paraId="004E6BA7">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部门特定</w:t>
            </w:r>
            <w:r>
              <w:rPr>
                <w:rFonts w:hint="eastAsia" w:ascii="宋体" w:hAnsi="宋体" w:eastAsia="宋体" w:cs="宋体"/>
                <w:kern w:val="0"/>
                <w:sz w:val="20"/>
                <w:szCs w:val="20"/>
                <w:lang w:eastAsia="zh-CN"/>
              </w:rPr>
              <w:t>目标类项目</w:t>
            </w:r>
          </w:p>
        </w:tc>
        <w:tc>
          <w:tcPr>
            <w:tcW w:w="819" w:type="dxa"/>
            <w:noWrap w:val="0"/>
            <w:vAlign w:val="center"/>
          </w:tcPr>
          <w:p w14:paraId="6DC1DC59">
            <w:pPr>
              <w:spacing w:line="700" w:lineRule="exact"/>
              <w:jc w:val="center"/>
              <w:rPr>
                <w:rFonts w:hint="eastAsia" w:ascii="宋体" w:hAnsi="宋体" w:eastAsia="宋体" w:cs="宋体"/>
                <w:kern w:val="0"/>
                <w:sz w:val="20"/>
                <w:szCs w:val="20"/>
              </w:rPr>
            </w:pPr>
          </w:p>
        </w:tc>
        <w:tc>
          <w:tcPr>
            <w:tcW w:w="1604" w:type="dxa"/>
            <w:gridSpan w:val="2"/>
            <w:noWrap w:val="0"/>
            <w:vAlign w:val="center"/>
          </w:tcPr>
          <w:p w14:paraId="4DABC521">
            <w:pPr>
              <w:spacing w:line="700" w:lineRule="exact"/>
              <w:jc w:val="center"/>
              <w:rPr>
                <w:rFonts w:hint="eastAsia" w:ascii="宋体" w:hAnsi="宋体" w:eastAsia="宋体" w:cs="宋体"/>
                <w:kern w:val="0"/>
                <w:sz w:val="20"/>
                <w:szCs w:val="20"/>
              </w:rPr>
            </w:pPr>
          </w:p>
        </w:tc>
        <w:tc>
          <w:tcPr>
            <w:tcW w:w="1136" w:type="dxa"/>
            <w:noWrap w:val="0"/>
            <w:vAlign w:val="center"/>
          </w:tcPr>
          <w:p w14:paraId="38C7A576">
            <w:pPr>
              <w:spacing w:line="700" w:lineRule="exact"/>
              <w:jc w:val="center"/>
              <w:rPr>
                <w:rFonts w:hint="eastAsia" w:ascii="宋体" w:hAnsi="宋体" w:eastAsia="宋体" w:cs="宋体"/>
                <w:kern w:val="0"/>
                <w:sz w:val="20"/>
                <w:szCs w:val="20"/>
              </w:rPr>
            </w:pPr>
          </w:p>
        </w:tc>
        <w:tc>
          <w:tcPr>
            <w:tcW w:w="937" w:type="dxa"/>
            <w:noWrap w:val="0"/>
            <w:vAlign w:val="center"/>
          </w:tcPr>
          <w:p w14:paraId="2B89BF9F">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2695.82</w:t>
            </w:r>
          </w:p>
        </w:tc>
        <w:tc>
          <w:tcPr>
            <w:tcW w:w="953" w:type="dxa"/>
            <w:noWrap w:val="0"/>
            <w:vAlign w:val="center"/>
          </w:tcPr>
          <w:p w14:paraId="297A6E92">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2695.82</w:t>
            </w:r>
          </w:p>
        </w:tc>
        <w:tc>
          <w:tcPr>
            <w:tcW w:w="394" w:type="dxa"/>
            <w:noWrap w:val="0"/>
            <w:vAlign w:val="center"/>
          </w:tcPr>
          <w:p w14:paraId="4AF89239">
            <w:pPr>
              <w:spacing w:line="700" w:lineRule="exact"/>
              <w:jc w:val="center"/>
              <w:rPr>
                <w:rFonts w:hint="eastAsia" w:ascii="宋体" w:hAnsi="宋体" w:eastAsia="宋体" w:cs="宋体"/>
                <w:kern w:val="0"/>
                <w:sz w:val="20"/>
                <w:szCs w:val="20"/>
              </w:rPr>
            </w:pPr>
          </w:p>
        </w:tc>
        <w:tc>
          <w:tcPr>
            <w:tcW w:w="383" w:type="dxa"/>
            <w:noWrap w:val="0"/>
            <w:vAlign w:val="center"/>
          </w:tcPr>
          <w:p w14:paraId="27871B8C">
            <w:pPr>
              <w:spacing w:line="700" w:lineRule="exact"/>
              <w:jc w:val="center"/>
              <w:rPr>
                <w:rFonts w:hint="eastAsia" w:ascii="宋体" w:hAnsi="宋体" w:eastAsia="宋体" w:cs="宋体"/>
                <w:kern w:val="0"/>
                <w:sz w:val="20"/>
                <w:szCs w:val="20"/>
              </w:rPr>
            </w:pPr>
          </w:p>
        </w:tc>
        <w:tc>
          <w:tcPr>
            <w:tcW w:w="386" w:type="dxa"/>
            <w:noWrap w:val="0"/>
            <w:vAlign w:val="center"/>
          </w:tcPr>
          <w:p w14:paraId="4E90CDE5">
            <w:pPr>
              <w:spacing w:line="700" w:lineRule="exact"/>
              <w:jc w:val="center"/>
              <w:rPr>
                <w:rFonts w:hint="eastAsia" w:ascii="宋体" w:hAnsi="宋体" w:eastAsia="宋体" w:cs="宋体"/>
                <w:kern w:val="0"/>
                <w:sz w:val="20"/>
                <w:szCs w:val="20"/>
              </w:rPr>
            </w:pPr>
          </w:p>
        </w:tc>
        <w:tc>
          <w:tcPr>
            <w:tcW w:w="402" w:type="dxa"/>
            <w:noWrap w:val="0"/>
            <w:vAlign w:val="center"/>
          </w:tcPr>
          <w:p w14:paraId="66045B14">
            <w:pPr>
              <w:spacing w:line="700" w:lineRule="exact"/>
              <w:jc w:val="center"/>
              <w:rPr>
                <w:rFonts w:hint="eastAsia" w:ascii="宋体" w:hAnsi="宋体" w:eastAsia="宋体" w:cs="宋体"/>
                <w:kern w:val="0"/>
                <w:sz w:val="20"/>
                <w:szCs w:val="20"/>
              </w:rPr>
            </w:pPr>
          </w:p>
        </w:tc>
        <w:tc>
          <w:tcPr>
            <w:tcW w:w="370" w:type="dxa"/>
            <w:noWrap w:val="0"/>
            <w:vAlign w:val="center"/>
          </w:tcPr>
          <w:p w14:paraId="5F542D1E">
            <w:pPr>
              <w:spacing w:line="700" w:lineRule="exact"/>
              <w:jc w:val="center"/>
              <w:rPr>
                <w:rFonts w:hint="eastAsia" w:ascii="宋体" w:hAnsi="宋体" w:eastAsia="宋体" w:cs="宋体"/>
                <w:kern w:val="0"/>
                <w:sz w:val="20"/>
                <w:szCs w:val="20"/>
              </w:rPr>
            </w:pPr>
          </w:p>
        </w:tc>
        <w:tc>
          <w:tcPr>
            <w:tcW w:w="425" w:type="dxa"/>
            <w:noWrap w:val="0"/>
            <w:vAlign w:val="center"/>
          </w:tcPr>
          <w:p w14:paraId="6C0B32DB">
            <w:pPr>
              <w:spacing w:line="700" w:lineRule="exact"/>
              <w:jc w:val="center"/>
              <w:rPr>
                <w:rFonts w:hint="eastAsia" w:ascii="宋体" w:hAnsi="宋体" w:eastAsia="宋体" w:cs="宋体"/>
                <w:kern w:val="0"/>
                <w:sz w:val="20"/>
                <w:szCs w:val="20"/>
              </w:rPr>
            </w:pPr>
          </w:p>
        </w:tc>
        <w:tc>
          <w:tcPr>
            <w:tcW w:w="339" w:type="dxa"/>
            <w:noWrap w:val="0"/>
            <w:vAlign w:val="center"/>
          </w:tcPr>
          <w:p w14:paraId="21F6D926">
            <w:pPr>
              <w:spacing w:line="700" w:lineRule="exact"/>
              <w:jc w:val="center"/>
              <w:rPr>
                <w:rFonts w:hint="eastAsia" w:ascii="宋体" w:hAnsi="宋体" w:eastAsia="宋体" w:cs="宋体"/>
                <w:kern w:val="0"/>
                <w:sz w:val="20"/>
                <w:szCs w:val="20"/>
              </w:rPr>
            </w:pPr>
          </w:p>
        </w:tc>
        <w:tc>
          <w:tcPr>
            <w:tcW w:w="440" w:type="dxa"/>
            <w:noWrap w:val="0"/>
            <w:vAlign w:val="center"/>
          </w:tcPr>
          <w:p w14:paraId="15286BC1">
            <w:pPr>
              <w:spacing w:line="700" w:lineRule="exact"/>
              <w:jc w:val="center"/>
              <w:rPr>
                <w:rFonts w:hint="eastAsia" w:ascii="宋体" w:hAnsi="宋体" w:eastAsia="宋体" w:cs="宋体"/>
                <w:kern w:val="0"/>
                <w:sz w:val="20"/>
                <w:szCs w:val="20"/>
              </w:rPr>
            </w:pPr>
          </w:p>
        </w:tc>
        <w:tc>
          <w:tcPr>
            <w:tcW w:w="432" w:type="dxa"/>
            <w:noWrap w:val="0"/>
            <w:vAlign w:val="center"/>
          </w:tcPr>
          <w:p w14:paraId="29B1B44B">
            <w:pPr>
              <w:spacing w:line="700" w:lineRule="exact"/>
              <w:jc w:val="center"/>
              <w:rPr>
                <w:rFonts w:hint="eastAsia" w:ascii="宋体" w:hAnsi="宋体" w:eastAsia="宋体" w:cs="宋体"/>
                <w:kern w:val="0"/>
                <w:sz w:val="20"/>
                <w:szCs w:val="20"/>
              </w:rPr>
            </w:pPr>
          </w:p>
        </w:tc>
      </w:tr>
      <w:tr w14:paraId="6F35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0" w:type="dxa"/>
            <w:noWrap w:val="0"/>
            <w:vAlign w:val="center"/>
          </w:tcPr>
          <w:p w14:paraId="5C6A6C6A">
            <w:pPr>
              <w:spacing w:line="240" w:lineRule="auto"/>
              <w:jc w:val="center"/>
              <w:rPr>
                <w:rFonts w:hint="eastAsia" w:ascii="宋体" w:hAnsi="宋体" w:eastAsia="宋体" w:cs="宋体"/>
                <w:kern w:val="0"/>
                <w:sz w:val="20"/>
                <w:szCs w:val="20"/>
              </w:rPr>
            </w:pPr>
          </w:p>
        </w:tc>
        <w:tc>
          <w:tcPr>
            <w:tcW w:w="819" w:type="dxa"/>
            <w:noWrap w:val="0"/>
            <w:vAlign w:val="center"/>
          </w:tcPr>
          <w:p w14:paraId="25129EBB">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统计抽样调查</w:t>
            </w:r>
          </w:p>
        </w:tc>
        <w:tc>
          <w:tcPr>
            <w:tcW w:w="1604" w:type="dxa"/>
            <w:gridSpan w:val="2"/>
            <w:noWrap w:val="0"/>
            <w:vAlign w:val="center"/>
          </w:tcPr>
          <w:p w14:paraId="2822E756">
            <w:pPr>
              <w:spacing w:line="240" w:lineRule="auto"/>
              <w:jc w:val="center"/>
              <w:rPr>
                <w:rFonts w:hint="eastAsia" w:ascii="宋体" w:hAnsi="宋体" w:eastAsia="宋体" w:cs="宋体"/>
                <w:kern w:val="0"/>
                <w:sz w:val="20"/>
                <w:szCs w:val="20"/>
              </w:rPr>
            </w:pPr>
          </w:p>
        </w:tc>
        <w:tc>
          <w:tcPr>
            <w:tcW w:w="1136" w:type="dxa"/>
            <w:noWrap w:val="0"/>
            <w:vAlign w:val="center"/>
          </w:tcPr>
          <w:p w14:paraId="68BA6306">
            <w:pPr>
              <w:spacing w:line="240" w:lineRule="auto"/>
              <w:jc w:val="center"/>
              <w:rPr>
                <w:rFonts w:hint="eastAsia" w:ascii="宋体" w:hAnsi="宋体" w:eastAsia="宋体" w:cs="宋体"/>
                <w:kern w:val="0"/>
                <w:sz w:val="20"/>
                <w:szCs w:val="20"/>
              </w:rPr>
            </w:pPr>
          </w:p>
        </w:tc>
        <w:tc>
          <w:tcPr>
            <w:tcW w:w="937" w:type="dxa"/>
            <w:noWrap w:val="0"/>
            <w:vAlign w:val="center"/>
          </w:tcPr>
          <w:p w14:paraId="2486D73A">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2695.82</w:t>
            </w:r>
          </w:p>
        </w:tc>
        <w:tc>
          <w:tcPr>
            <w:tcW w:w="953" w:type="dxa"/>
            <w:noWrap w:val="0"/>
            <w:vAlign w:val="center"/>
          </w:tcPr>
          <w:p w14:paraId="58F8E5F7">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2695.82</w:t>
            </w:r>
          </w:p>
        </w:tc>
        <w:tc>
          <w:tcPr>
            <w:tcW w:w="394" w:type="dxa"/>
            <w:noWrap w:val="0"/>
            <w:vAlign w:val="center"/>
          </w:tcPr>
          <w:p w14:paraId="18A4FFDF">
            <w:pPr>
              <w:spacing w:line="240" w:lineRule="auto"/>
              <w:jc w:val="center"/>
              <w:rPr>
                <w:rFonts w:hint="eastAsia" w:ascii="宋体" w:hAnsi="宋体" w:eastAsia="宋体" w:cs="宋体"/>
                <w:kern w:val="0"/>
                <w:sz w:val="20"/>
                <w:szCs w:val="20"/>
              </w:rPr>
            </w:pPr>
          </w:p>
        </w:tc>
        <w:tc>
          <w:tcPr>
            <w:tcW w:w="383" w:type="dxa"/>
            <w:noWrap w:val="0"/>
            <w:vAlign w:val="center"/>
          </w:tcPr>
          <w:p w14:paraId="7BA3F702">
            <w:pPr>
              <w:spacing w:line="240" w:lineRule="auto"/>
              <w:jc w:val="center"/>
              <w:rPr>
                <w:rFonts w:hint="eastAsia" w:ascii="宋体" w:hAnsi="宋体" w:eastAsia="宋体" w:cs="宋体"/>
                <w:kern w:val="0"/>
                <w:sz w:val="20"/>
                <w:szCs w:val="20"/>
              </w:rPr>
            </w:pPr>
          </w:p>
        </w:tc>
        <w:tc>
          <w:tcPr>
            <w:tcW w:w="386" w:type="dxa"/>
            <w:noWrap w:val="0"/>
            <w:vAlign w:val="center"/>
          </w:tcPr>
          <w:p w14:paraId="66F8834F">
            <w:pPr>
              <w:spacing w:line="240" w:lineRule="auto"/>
              <w:jc w:val="center"/>
              <w:rPr>
                <w:rFonts w:hint="eastAsia" w:ascii="宋体" w:hAnsi="宋体" w:eastAsia="宋体" w:cs="宋体"/>
                <w:kern w:val="0"/>
                <w:sz w:val="20"/>
                <w:szCs w:val="20"/>
              </w:rPr>
            </w:pPr>
          </w:p>
        </w:tc>
        <w:tc>
          <w:tcPr>
            <w:tcW w:w="402" w:type="dxa"/>
            <w:noWrap w:val="0"/>
            <w:vAlign w:val="center"/>
          </w:tcPr>
          <w:p w14:paraId="226172D7">
            <w:pPr>
              <w:spacing w:line="240" w:lineRule="auto"/>
              <w:jc w:val="center"/>
              <w:rPr>
                <w:rFonts w:hint="eastAsia" w:ascii="宋体" w:hAnsi="宋体" w:eastAsia="宋体" w:cs="宋体"/>
                <w:kern w:val="0"/>
                <w:sz w:val="20"/>
                <w:szCs w:val="20"/>
              </w:rPr>
            </w:pPr>
          </w:p>
        </w:tc>
        <w:tc>
          <w:tcPr>
            <w:tcW w:w="370" w:type="dxa"/>
            <w:noWrap w:val="0"/>
            <w:vAlign w:val="center"/>
          </w:tcPr>
          <w:p w14:paraId="4D955A39">
            <w:pPr>
              <w:spacing w:line="240" w:lineRule="auto"/>
              <w:jc w:val="center"/>
              <w:rPr>
                <w:rFonts w:hint="eastAsia" w:ascii="宋体" w:hAnsi="宋体" w:eastAsia="宋体" w:cs="宋体"/>
                <w:kern w:val="0"/>
                <w:sz w:val="20"/>
                <w:szCs w:val="20"/>
              </w:rPr>
            </w:pPr>
          </w:p>
        </w:tc>
        <w:tc>
          <w:tcPr>
            <w:tcW w:w="425" w:type="dxa"/>
            <w:noWrap w:val="0"/>
            <w:vAlign w:val="center"/>
          </w:tcPr>
          <w:p w14:paraId="623E1B08">
            <w:pPr>
              <w:spacing w:line="240" w:lineRule="auto"/>
              <w:jc w:val="center"/>
              <w:rPr>
                <w:rFonts w:hint="eastAsia" w:ascii="宋体" w:hAnsi="宋体" w:eastAsia="宋体" w:cs="宋体"/>
                <w:kern w:val="0"/>
                <w:sz w:val="20"/>
                <w:szCs w:val="20"/>
              </w:rPr>
            </w:pPr>
          </w:p>
        </w:tc>
        <w:tc>
          <w:tcPr>
            <w:tcW w:w="339" w:type="dxa"/>
            <w:noWrap w:val="0"/>
            <w:vAlign w:val="center"/>
          </w:tcPr>
          <w:p w14:paraId="0DF46638">
            <w:pPr>
              <w:spacing w:line="240" w:lineRule="auto"/>
              <w:jc w:val="center"/>
              <w:rPr>
                <w:rFonts w:hint="eastAsia" w:ascii="宋体" w:hAnsi="宋体" w:eastAsia="宋体" w:cs="宋体"/>
                <w:kern w:val="0"/>
                <w:sz w:val="20"/>
                <w:szCs w:val="20"/>
              </w:rPr>
            </w:pPr>
          </w:p>
        </w:tc>
        <w:tc>
          <w:tcPr>
            <w:tcW w:w="440" w:type="dxa"/>
            <w:noWrap w:val="0"/>
            <w:vAlign w:val="center"/>
          </w:tcPr>
          <w:p w14:paraId="7D2E9ADD">
            <w:pPr>
              <w:spacing w:line="240" w:lineRule="auto"/>
              <w:jc w:val="center"/>
              <w:rPr>
                <w:rFonts w:hint="eastAsia" w:ascii="宋体" w:hAnsi="宋体" w:eastAsia="宋体" w:cs="宋体"/>
                <w:kern w:val="0"/>
                <w:sz w:val="20"/>
                <w:szCs w:val="20"/>
              </w:rPr>
            </w:pPr>
          </w:p>
        </w:tc>
        <w:tc>
          <w:tcPr>
            <w:tcW w:w="432" w:type="dxa"/>
            <w:noWrap w:val="0"/>
            <w:vAlign w:val="center"/>
          </w:tcPr>
          <w:p w14:paraId="5EBE1148">
            <w:pPr>
              <w:spacing w:line="240" w:lineRule="auto"/>
              <w:jc w:val="center"/>
              <w:rPr>
                <w:rFonts w:hint="eastAsia" w:ascii="宋体" w:hAnsi="宋体" w:eastAsia="宋体" w:cs="宋体"/>
                <w:kern w:val="0"/>
                <w:sz w:val="20"/>
                <w:szCs w:val="20"/>
              </w:rPr>
            </w:pPr>
          </w:p>
        </w:tc>
      </w:tr>
      <w:tr w14:paraId="077D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0"/>
            <w:vAlign w:val="center"/>
          </w:tcPr>
          <w:p w14:paraId="74A94960">
            <w:pPr>
              <w:spacing w:line="240" w:lineRule="auto"/>
              <w:jc w:val="center"/>
              <w:rPr>
                <w:rFonts w:hint="eastAsia" w:ascii="宋体" w:hAnsi="宋体" w:eastAsia="宋体" w:cs="宋体"/>
                <w:kern w:val="0"/>
                <w:sz w:val="20"/>
                <w:szCs w:val="20"/>
              </w:rPr>
            </w:pPr>
          </w:p>
        </w:tc>
        <w:tc>
          <w:tcPr>
            <w:tcW w:w="819" w:type="dxa"/>
            <w:noWrap w:val="0"/>
            <w:vAlign w:val="center"/>
          </w:tcPr>
          <w:p w14:paraId="3713AB3F">
            <w:pPr>
              <w:spacing w:line="240" w:lineRule="auto"/>
              <w:jc w:val="center"/>
              <w:rPr>
                <w:rFonts w:hint="eastAsia" w:ascii="宋体" w:hAnsi="宋体" w:eastAsia="宋体" w:cs="宋体"/>
                <w:kern w:val="0"/>
                <w:sz w:val="20"/>
                <w:szCs w:val="20"/>
              </w:rPr>
            </w:pPr>
          </w:p>
        </w:tc>
        <w:tc>
          <w:tcPr>
            <w:tcW w:w="1604" w:type="dxa"/>
            <w:gridSpan w:val="2"/>
            <w:noWrap w:val="0"/>
            <w:vAlign w:val="center"/>
          </w:tcPr>
          <w:p w14:paraId="122B23F8">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统计调查</w:t>
            </w:r>
          </w:p>
          <w:p w14:paraId="746EB799">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印刷费</w:t>
            </w:r>
          </w:p>
        </w:tc>
        <w:tc>
          <w:tcPr>
            <w:tcW w:w="1136" w:type="dxa"/>
            <w:noWrap w:val="0"/>
            <w:vAlign w:val="center"/>
          </w:tcPr>
          <w:p w14:paraId="1FA163FD">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国家统计局吉林调查总队</w:t>
            </w:r>
          </w:p>
        </w:tc>
        <w:tc>
          <w:tcPr>
            <w:tcW w:w="937" w:type="dxa"/>
            <w:noWrap w:val="0"/>
            <w:vAlign w:val="center"/>
          </w:tcPr>
          <w:p w14:paraId="3444638D">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19.58</w:t>
            </w:r>
          </w:p>
        </w:tc>
        <w:tc>
          <w:tcPr>
            <w:tcW w:w="953" w:type="dxa"/>
            <w:noWrap w:val="0"/>
            <w:vAlign w:val="center"/>
          </w:tcPr>
          <w:p w14:paraId="1FA54DD0">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19.58</w:t>
            </w:r>
          </w:p>
        </w:tc>
        <w:tc>
          <w:tcPr>
            <w:tcW w:w="394" w:type="dxa"/>
            <w:noWrap w:val="0"/>
            <w:vAlign w:val="center"/>
          </w:tcPr>
          <w:p w14:paraId="57B174DF">
            <w:pPr>
              <w:spacing w:line="240" w:lineRule="auto"/>
              <w:jc w:val="center"/>
              <w:rPr>
                <w:rFonts w:hint="eastAsia" w:ascii="宋体" w:hAnsi="宋体" w:eastAsia="宋体" w:cs="宋体"/>
                <w:kern w:val="0"/>
                <w:sz w:val="20"/>
                <w:szCs w:val="20"/>
              </w:rPr>
            </w:pPr>
          </w:p>
        </w:tc>
        <w:tc>
          <w:tcPr>
            <w:tcW w:w="383" w:type="dxa"/>
            <w:noWrap w:val="0"/>
            <w:vAlign w:val="center"/>
          </w:tcPr>
          <w:p w14:paraId="779FCBCA">
            <w:pPr>
              <w:spacing w:line="240" w:lineRule="auto"/>
              <w:jc w:val="center"/>
              <w:rPr>
                <w:rFonts w:hint="eastAsia" w:ascii="宋体" w:hAnsi="宋体" w:eastAsia="宋体" w:cs="宋体"/>
                <w:kern w:val="0"/>
                <w:sz w:val="20"/>
                <w:szCs w:val="20"/>
              </w:rPr>
            </w:pPr>
          </w:p>
        </w:tc>
        <w:tc>
          <w:tcPr>
            <w:tcW w:w="386" w:type="dxa"/>
            <w:noWrap w:val="0"/>
            <w:vAlign w:val="center"/>
          </w:tcPr>
          <w:p w14:paraId="1EFEAB2D">
            <w:pPr>
              <w:spacing w:line="240" w:lineRule="auto"/>
              <w:jc w:val="center"/>
              <w:rPr>
                <w:rFonts w:hint="eastAsia" w:ascii="宋体" w:hAnsi="宋体" w:eastAsia="宋体" w:cs="宋体"/>
                <w:kern w:val="0"/>
                <w:sz w:val="20"/>
                <w:szCs w:val="20"/>
              </w:rPr>
            </w:pPr>
          </w:p>
        </w:tc>
        <w:tc>
          <w:tcPr>
            <w:tcW w:w="402" w:type="dxa"/>
            <w:noWrap w:val="0"/>
            <w:vAlign w:val="center"/>
          </w:tcPr>
          <w:p w14:paraId="7B713E0C">
            <w:pPr>
              <w:spacing w:line="240" w:lineRule="auto"/>
              <w:jc w:val="center"/>
              <w:rPr>
                <w:rFonts w:hint="eastAsia" w:ascii="宋体" w:hAnsi="宋体" w:eastAsia="宋体" w:cs="宋体"/>
                <w:kern w:val="0"/>
                <w:sz w:val="20"/>
                <w:szCs w:val="20"/>
              </w:rPr>
            </w:pPr>
          </w:p>
        </w:tc>
        <w:tc>
          <w:tcPr>
            <w:tcW w:w="370" w:type="dxa"/>
            <w:noWrap w:val="0"/>
            <w:vAlign w:val="center"/>
          </w:tcPr>
          <w:p w14:paraId="6C16AE2F">
            <w:pPr>
              <w:spacing w:line="240" w:lineRule="auto"/>
              <w:jc w:val="center"/>
              <w:rPr>
                <w:rFonts w:hint="eastAsia" w:ascii="宋体" w:hAnsi="宋体" w:eastAsia="宋体" w:cs="宋体"/>
                <w:kern w:val="0"/>
                <w:sz w:val="20"/>
                <w:szCs w:val="20"/>
              </w:rPr>
            </w:pPr>
          </w:p>
        </w:tc>
        <w:tc>
          <w:tcPr>
            <w:tcW w:w="425" w:type="dxa"/>
            <w:noWrap w:val="0"/>
            <w:vAlign w:val="center"/>
          </w:tcPr>
          <w:p w14:paraId="1E07DF85">
            <w:pPr>
              <w:spacing w:line="240" w:lineRule="auto"/>
              <w:jc w:val="center"/>
              <w:rPr>
                <w:rFonts w:hint="eastAsia" w:ascii="宋体" w:hAnsi="宋体" w:eastAsia="宋体" w:cs="宋体"/>
                <w:kern w:val="0"/>
                <w:sz w:val="20"/>
                <w:szCs w:val="20"/>
              </w:rPr>
            </w:pPr>
          </w:p>
        </w:tc>
        <w:tc>
          <w:tcPr>
            <w:tcW w:w="339" w:type="dxa"/>
            <w:noWrap w:val="0"/>
            <w:vAlign w:val="center"/>
          </w:tcPr>
          <w:p w14:paraId="462C23C7">
            <w:pPr>
              <w:spacing w:line="240" w:lineRule="auto"/>
              <w:jc w:val="center"/>
              <w:rPr>
                <w:rFonts w:hint="eastAsia" w:ascii="宋体" w:hAnsi="宋体" w:eastAsia="宋体" w:cs="宋体"/>
                <w:kern w:val="0"/>
                <w:sz w:val="20"/>
                <w:szCs w:val="20"/>
              </w:rPr>
            </w:pPr>
          </w:p>
        </w:tc>
        <w:tc>
          <w:tcPr>
            <w:tcW w:w="440" w:type="dxa"/>
            <w:noWrap w:val="0"/>
            <w:vAlign w:val="center"/>
          </w:tcPr>
          <w:p w14:paraId="1C16E694">
            <w:pPr>
              <w:spacing w:line="240" w:lineRule="auto"/>
              <w:jc w:val="center"/>
              <w:rPr>
                <w:rFonts w:hint="eastAsia" w:ascii="宋体" w:hAnsi="宋体" w:eastAsia="宋体" w:cs="宋体"/>
                <w:kern w:val="0"/>
                <w:sz w:val="20"/>
                <w:szCs w:val="20"/>
              </w:rPr>
            </w:pPr>
          </w:p>
        </w:tc>
        <w:tc>
          <w:tcPr>
            <w:tcW w:w="432" w:type="dxa"/>
            <w:noWrap w:val="0"/>
            <w:vAlign w:val="center"/>
          </w:tcPr>
          <w:p w14:paraId="4DB10309">
            <w:pPr>
              <w:spacing w:line="240" w:lineRule="auto"/>
              <w:jc w:val="center"/>
              <w:rPr>
                <w:rFonts w:hint="eastAsia" w:ascii="宋体" w:hAnsi="宋体" w:eastAsia="宋体" w:cs="宋体"/>
                <w:kern w:val="0"/>
                <w:sz w:val="20"/>
                <w:szCs w:val="20"/>
              </w:rPr>
            </w:pPr>
          </w:p>
        </w:tc>
      </w:tr>
      <w:tr w14:paraId="717E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0"/>
            <w:vAlign w:val="center"/>
          </w:tcPr>
          <w:p w14:paraId="7EC47EDC">
            <w:pPr>
              <w:spacing w:line="240" w:lineRule="auto"/>
              <w:jc w:val="center"/>
              <w:rPr>
                <w:rFonts w:hint="eastAsia" w:ascii="宋体" w:hAnsi="宋体" w:eastAsia="宋体" w:cs="宋体"/>
                <w:kern w:val="0"/>
                <w:sz w:val="20"/>
                <w:szCs w:val="20"/>
              </w:rPr>
            </w:pPr>
          </w:p>
        </w:tc>
        <w:tc>
          <w:tcPr>
            <w:tcW w:w="819" w:type="dxa"/>
            <w:noWrap w:val="0"/>
            <w:vAlign w:val="center"/>
          </w:tcPr>
          <w:p w14:paraId="11CC8341">
            <w:pPr>
              <w:spacing w:line="240" w:lineRule="auto"/>
              <w:jc w:val="center"/>
              <w:rPr>
                <w:rFonts w:hint="eastAsia" w:ascii="宋体" w:hAnsi="宋体" w:eastAsia="宋体" w:cs="宋体"/>
                <w:kern w:val="0"/>
                <w:sz w:val="20"/>
                <w:szCs w:val="20"/>
              </w:rPr>
            </w:pPr>
          </w:p>
        </w:tc>
        <w:tc>
          <w:tcPr>
            <w:tcW w:w="1604" w:type="dxa"/>
            <w:gridSpan w:val="2"/>
            <w:noWrap w:val="0"/>
            <w:vAlign w:val="center"/>
          </w:tcPr>
          <w:p w14:paraId="160E08D2">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劳动力调查样本轮换培训费</w:t>
            </w:r>
          </w:p>
        </w:tc>
        <w:tc>
          <w:tcPr>
            <w:tcW w:w="1136" w:type="dxa"/>
            <w:noWrap w:val="0"/>
            <w:vAlign w:val="center"/>
          </w:tcPr>
          <w:p w14:paraId="3AF4DA2C">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国家统计局吉林调查总队</w:t>
            </w:r>
          </w:p>
        </w:tc>
        <w:tc>
          <w:tcPr>
            <w:tcW w:w="937" w:type="dxa"/>
            <w:noWrap w:val="0"/>
            <w:vAlign w:val="center"/>
          </w:tcPr>
          <w:p w14:paraId="7A4939CA">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57.12</w:t>
            </w:r>
          </w:p>
        </w:tc>
        <w:tc>
          <w:tcPr>
            <w:tcW w:w="953" w:type="dxa"/>
            <w:noWrap w:val="0"/>
            <w:vAlign w:val="center"/>
          </w:tcPr>
          <w:p w14:paraId="52856D33">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57.12</w:t>
            </w:r>
          </w:p>
        </w:tc>
        <w:tc>
          <w:tcPr>
            <w:tcW w:w="394" w:type="dxa"/>
            <w:noWrap w:val="0"/>
            <w:vAlign w:val="center"/>
          </w:tcPr>
          <w:p w14:paraId="5E32F709">
            <w:pPr>
              <w:spacing w:line="240" w:lineRule="auto"/>
              <w:jc w:val="center"/>
              <w:rPr>
                <w:rFonts w:hint="eastAsia" w:ascii="宋体" w:hAnsi="宋体" w:eastAsia="宋体" w:cs="宋体"/>
                <w:kern w:val="0"/>
                <w:sz w:val="20"/>
                <w:szCs w:val="20"/>
              </w:rPr>
            </w:pPr>
          </w:p>
        </w:tc>
        <w:tc>
          <w:tcPr>
            <w:tcW w:w="383" w:type="dxa"/>
            <w:noWrap w:val="0"/>
            <w:vAlign w:val="center"/>
          </w:tcPr>
          <w:p w14:paraId="2DA97882">
            <w:pPr>
              <w:spacing w:line="240" w:lineRule="auto"/>
              <w:jc w:val="center"/>
              <w:rPr>
                <w:rFonts w:hint="eastAsia" w:ascii="宋体" w:hAnsi="宋体" w:eastAsia="宋体" w:cs="宋体"/>
                <w:kern w:val="0"/>
                <w:sz w:val="20"/>
                <w:szCs w:val="20"/>
              </w:rPr>
            </w:pPr>
          </w:p>
        </w:tc>
        <w:tc>
          <w:tcPr>
            <w:tcW w:w="386" w:type="dxa"/>
            <w:noWrap w:val="0"/>
            <w:vAlign w:val="center"/>
          </w:tcPr>
          <w:p w14:paraId="0E751A22">
            <w:pPr>
              <w:spacing w:line="240" w:lineRule="auto"/>
              <w:jc w:val="center"/>
              <w:rPr>
                <w:rFonts w:hint="eastAsia" w:ascii="宋体" w:hAnsi="宋体" w:eastAsia="宋体" w:cs="宋体"/>
                <w:kern w:val="0"/>
                <w:sz w:val="20"/>
                <w:szCs w:val="20"/>
              </w:rPr>
            </w:pPr>
          </w:p>
        </w:tc>
        <w:tc>
          <w:tcPr>
            <w:tcW w:w="402" w:type="dxa"/>
            <w:noWrap w:val="0"/>
            <w:vAlign w:val="center"/>
          </w:tcPr>
          <w:p w14:paraId="34E24452">
            <w:pPr>
              <w:spacing w:line="240" w:lineRule="auto"/>
              <w:jc w:val="center"/>
              <w:rPr>
                <w:rFonts w:hint="eastAsia" w:ascii="宋体" w:hAnsi="宋体" w:eastAsia="宋体" w:cs="宋体"/>
                <w:kern w:val="0"/>
                <w:sz w:val="20"/>
                <w:szCs w:val="20"/>
              </w:rPr>
            </w:pPr>
          </w:p>
        </w:tc>
        <w:tc>
          <w:tcPr>
            <w:tcW w:w="370" w:type="dxa"/>
            <w:noWrap w:val="0"/>
            <w:vAlign w:val="center"/>
          </w:tcPr>
          <w:p w14:paraId="35D6398F">
            <w:pPr>
              <w:spacing w:line="240" w:lineRule="auto"/>
              <w:jc w:val="center"/>
              <w:rPr>
                <w:rFonts w:hint="eastAsia" w:ascii="宋体" w:hAnsi="宋体" w:eastAsia="宋体" w:cs="宋体"/>
                <w:kern w:val="0"/>
                <w:sz w:val="20"/>
                <w:szCs w:val="20"/>
              </w:rPr>
            </w:pPr>
          </w:p>
        </w:tc>
        <w:tc>
          <w:tcPr>
            <w:tcW w:w="425" w:type="dxa"/>
            <w:noWrap w:val="0"/>
            <w:vAlign w:val="center"/>
          </w:tcPr>
          <w:p w14:paraId="1C764CE7">
            <w:pPr>
              <w:spacing w:line="240" w:lineRule="auto"/>
              <w:jc w:val="center"/>
              <w:rPr>
                <w:rFonts w:hint="eastAsia" w:ascii="宋体" w:hAnsi="宋体" w:eastAsia="宋体" w:cs="宋体"/>
                <w:kern w:val="0"/>
                <w:sz w:val="20"/>
                <w:szCs w:val="20"/>
              </w:rPr>
            </w:pPr>
          </w:p>
        </w:tc>
        <w:tc>
          <w:tcPr>
            <w:tcW w:w="339" w:type="dxa"/>
            <w:noWrap w:val="0"/>
            <w:vAlign w:val="center"/>
          </w:tcPr>
          <w:p w14:paraId="706FDDBE">
            <w:pPr>
              <w:spacing w:line="240" w:lineRule="auto"/>
              <w:jc w:val="center"/>
              <w:rPr>
                <w:rFonts w:hint="eastAsia" w:ascii="宋体" w:hAnsi="宋体" w:eastAsia="宋体" w:cs="宋体"/>
                <w:kern w:val="0"/>
                <w:sz w:val="20"/>
                <w:szCs w:val="20"/>
              </w:rPr>
            </w:pPr>
          </w:p>
        </w:tc>
        <w:tc>
          <w:tcPr>
            <w:tcW w:w="440" w:type="dxa"/>
            <w:noWrap w:val="0"/>
            <w:vAlign w:val="center"/>
          </w:tcPr>
          <w:p w14:paraId="25EB7740">
            <w:pPr>
              <w:spacing w:line="240" w:lineRule="auto"/>
              <w:jc w:val="center"/>
              <w:rPr>
                <w:rFonts w:hint="eastAsia" w:ascii="宋体" w:hAnsi="宋体" w:eastAsia="宋体" w:cs="宋体"/>
                <w:kern w:val="0"/>
                <w:sz w:val="20"/>
                <w:szCs w:val="20"/>
              </w:rPr>
            </w:pPr>
          </w:p>
        </w:tc>
        <w:tc>
          <w:tcPr>
            <w:tcW w:w="432" w:type="dxa"/>
            <w:noWrap w:val="0"/>
            <w:vAlign w:val="center"/>
          </w:tcPr>
          <w:p w14:paraId="1C6371F9">
            <w:pPr>
              <w:spacing w:line="240" w:lineRule="auto"/>
              <w:jc w:val="center"/>
              <w:rPr>
                <w:rFonts w:hint="eastAsia" w:ascii="宋体" w:hAnsi="宋体" w:eastAsia="宋体" w:cs="宋体"/>
                <w:kern w:val="0"/>
                <w:sz w:val="20"/>
                <w:szCs w:val="20"/>
              </w:rPr>
            </w:pPr>
          </w:p>
        </w:tc>
      </w:tr>
      <w:tr w14:paraId="7121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0"/>
            <w:vAlign w:val="center"/>
          </w:tcPr>
          <w:p w14:paraId="3D340824">
            <w:pPr>
              <w:spacing w:line="240" w:lineRule="auto"/>
              <w:jc w:val="center"/>
              <w:rPr>
                <w:rFonts w:hint="eastAsia" w:ascii="宋体" w:hAnsi="宋体" w:eastAsia="宋体" w:cs="宋体"/>
                <w:kern w:val="0"/>
                <w:sz w:val="20"/>
                <w:szCs w:val="20"/>
              </w:rPr>
            </w:pPr>
          </w:p>
        </w:tc>
        <w:tc>
          <w:tcPr>
            <w:tcW w:w="819" w:type="dxa"/>
            <w:noWrap w:val="0"/>
            <w:vAlign w:val="center"/>
          </w:tcPr>
          <w:p w14:paraId="6606A63C">
            <w:pPr>
              <w:spacing w:line="240" w:lineRule="auto"/>
              <w:jc w:val="center"/>
              <w:rPr>
                <w:rFonts w:hint="eastAsia" w:ascii="宋体" w:hAnsi="宋体" w:eastAsia="宋体" w:cs="宋体"/>
                <w:kern w:val="0"/>
                <w:sz w:val="20"/>
                <w:szCs w:val="20"/>
              </w:rPr>
            </w:pPr>
          </w:p>
        </w:tc>
        <w:tc>
          <w:tcPr>
            <w:tcW w:w="1604" w:type="dxa"/>
            <w:gridSpan w:val="2"/>
            <w:noWrap w:val="0"/>
            <w:vAlign w:val="center"/>
          </w:tcPr>
          <w:p w14:paraId="0E9E4C56">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劳动力调查样本轮换印刷费</w:t>
            </w:r>
          </w:p>
        </w:tc>
        <w:tc>
          <w:tcPr>
            <w:tcW w:w="1136" w:type="dxa"/>
            <w:noWrap w:val="0"/>
            <w:vAlign w:val="center"/>
          </w:tcPr>
          <w:p w14:paraId="0FB70C4E">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国家统计局吉林调查总队</w:t>
            </w:r>
          </w:p>
        </w:tc>
        <w:tc>
          <w:tcPr>
            <w:tcW w:w="937" w:type="dxa"/>
            <w:noWrap w:val="0"/>
            <w:vAlign w:val="center"/>
          </w:tcPr>
          <w:p w14:paraId="70A018CD">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3.98</w:t>
            </w:r>
          </w:p>
        </w:tc>
        <w:tc>
          <w:tcPr>
            <w:tcW w:w="953" w:type="dxa"/>
            <w:noWrap w:val="0"/>
            <w:vAlign w:val="center"/>
          </w:tcPr>
          <w:p w14:paraId="6F235A98">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3.98</w:t>
            </w:r>
          </w:p>
        </w:tc>
        <w:tc>
          <w:tcPr>
            <w:tcW w:w="394" w:type="dxa"/>
            <w:noWrap w:val="0"/>
            <w:vAlign w:val="center"/>
          </w:tcPr>
          <w:p w14:paraId="19387F58">
            <w:pPr>
              <w:spacing w:line="240" w:lineRule="auto"/>
              <w:jc w:val="center"/>
              <w:rPr>
                <w:rFonts w:hint="eastAsia" w:ascii="宋体" w:hAnsi="宋体" w:eastAsia="宋体" w:cs="宋体"/>
                <w:kern w:val="0"/>
                <w:sz w:val="20"/>
                <w:szCs w:val="20"/>
              </w:rPr>
            </w:pPr>
          </w:p>
        </w:tc>
        <w:tc>
          <w:tcPr>
            <w:tcW w:w="383" w:type="dxa"/>
            <w:noWrap w:val="0"/>
            <w:vAlign w:val="center"/>
          </w:tcPr>
          <w:p w14:paraId="7F2839E6">
            <w:pPr>
              <w:spacing w:line="240" w:lineRule="auto"/>
              <w:jc w:val="center"/>
              <w:rPr>
                <w:rFonts w:hint="eastAsia" w:ascii="宋体" w:hAnsi="宋体" w:eastAsia="宋体" w:cs="宋体"/>
                <w:kern w:val="0"/>
                <w:sz w:val="20"/>
                <w:szCs w:val="20"/>
              </w:rPr>
            </w:pPr>
          </w:p>
        </w:tc>
        <w:tc>
          <w:tcPr>
            <w:tcW w:w="386" w:type="dxa"/>
            <w:noWrap w:val="0"/>
            <w:vAlign w:val="center"/>
          </w:tcPr>
          <w:p w14:paraId="31ECD7E8">
            <w:pPr>
              <w:spacing w:line="240" w:lineRule="auto"/>
              <w:jc w:val="center"/>
              <w:rPr>
                <w:rFonts w:hint="eastAsia" w:ascii="宋体" w:hAnsi="宋体" w:eastAsia="宋体" w:cs="宋体"/>
                <w:kern w:val="0"/>
                <w:sz w:val="20"/>
                <w:szCs w:val="20"/>
              </w:rPr>
            </w:pPr>
          </w:p>
        </w:tc>
        <w:tc>
          <w:tcPr>
            <w:tcW w:w="402" w:type="dxa"/>
            <w:noWrap w:val="0"/>
            <w:vAlign w:val="center"/>
          </w:tcPr>
          <w:p w14:paraId="7C94B3B3">
            <w:pPr>
              <w:spacing w:line="240" w:lineRule="auto"/>
              <w:jc w:val="center"/>
              <w:rPr>
                <w:rFonts w:hint="eastAsia" w:ascii="宋体" w:hAnsi="宋体" w:eastAsia="宋体" w:cs="宋体"/>
                <w:kern w:val="0"/>
                <w:sz w:val="20"/>
                <w:szCs w:val="20"/>
              </w:rPr>
            </w:pPr>
          </w:p>
        </w:tc>
        <w:tc>
          <w:tcPr>
            <w:tcW w:w="370" w:type="dxa"/>
            <w:noWrap w:val="0"/>
            <w:vAlign w:val="center"/>
          </w:tcPr>
          <w:p w14:paraId="14EF571C">
            <w:pPr>
              <w:spacing w:line="240" w:lineRule="auto"/>
              <w:jc w:val="center"/>
              <w:rPr>
                <w:rFonts w:hint="eastAsia" w:ascii="宋体" w:hAnsi="宋体" w:eastAsia="宋体" w:cs="宋体"/>
                <w:kern w:val="0"/>
                <w:sz w:val="20"/>
                <w:szCs w:val="20"/>
              </w:rPr>
            </w:pPr>
          </w:p>
        </w:tc>
        <w:tc>
          <w:tcPr>
            <w:tcW w:w="425" w:type="dxa"/>
            <w:noWrap w:val="0"/>
            <w:vAlign w:val="center"/>
          </w:tcPr>
          <w:p w14:paraId="32E720DE">
            <w:pPr>
              <w:spacing w:line="240" w:lineRule="auto"/>
              <w:jc w:val="center"/>
              <w:rPr>
                <w:rFonts w:hint="eastAsia" w:ascii="宋体" w:hAnsi="宋体" w:eastAsia="宋体" w:cs="宋体"/>
                <w:kern w:val="0"/>
                <w:sz w:val="20"/>
                <w:szCs w:val="20"/>
              </w:rPr>
            </w:pPr>
          </w:p>
        </w:tc>
        <w:tc>
          <w:tcPr>
            <w:tcW w:w="339" w:type="dxa"/>
            <w:noWrap w:val="0"/>
            <w:vAlign w:val="center"/>
          </w:tcPr>
          <w:p w14:paraId="2F43AC5F">
            <w:pPr>
              <w:spacing w:line="240" w:lineRule="auto"/>
              <w:jc w:val="center"/>
              <w:rPr>
                <w:rFonts w:hint="eastAsia" w:ascii="宋体" w:hAnsi="宋体" w:eastAsia="宋体" w:cs="宋体"/>
                <w:kern w:val="0"/>
                <w:sz w:val="20"/>
                <w:szCs w:val="20"/>
              </w:rPr>
            </w:pPr>
          </w:p>
        </w:tc>
        <w:tc>
          <w:tcPr>
            <w:tcW w:w="440" w:type="dxa"/>
            <w:noWrap w:val="0"/>
            <w:vAlign w:val="center"/>
          </w:tcPr>
          <w:p w14:paraId="55864720">
            <w:pPr>
              <w:spacing w:line="240" w:lineRule="auto"/>
              <w:jc w:val="center"/>
              <w:rPr>
                <w:rFonts w:hint="eastAsia" w:ascii="宋体" w:hAnsi="宋体" w:eastAsia="宋体" w:cs="宋体"/>
                <w:kern w:val="0"/>
                <w:sz w:val="20"/>
                <w:szCs w:val="20"/>
              </w:rPr>
            </w:pPr>
          </w:p>
        </w:tc>
        <w:tc>
          <w:tcPr>
            <w:tcW w:w="432" w:type="dxa"/>
            <w:noWrap w:val="0"/>
            <w:vAlign w:val="center"/>
          </w:tcPr>
          <w:p w14:paraId="387EF43B">
            <w:pPr>
              <w:spacing w:line="240" w:lineRule="auto"/>
              <w:jc w:val="center"/>
              <w:rPr>
                <w:rFonts w:hint="eastAsia" w:ascii="宋体" w:hAnsi="宋体" w:eastAsia="宋体" w:cs="宋体"/>
                <w:kern w:val="0"/>
                <w:sz w:val="20"/>
                <w:szCs w:val="20"/>
              </w:rPr>
            </w:pPr>
          </w:p>
        </w:tc>
      </w:tr>
      <w:tr w14:paraId="4803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0"/>
            <w:vAlign w:val="center"/>
          </w:tcPr>
          <w:p w14:paraId="7493933D">
            <w:pPr>
              <w:spacing w:line="240" w:lineRule="auto"/>
              <w:jc w:val="center"/>
              <w:rPr>
                <w:rFonts w:hint="eastAsia" w:ascii="宋体" w:hAnsi="宋体" w:eastAsia="宋体" w:cs="宋体"/>
                <w:kern w:val="0"/>
                <w:sz w:val="20"/>
                <w:szCs w:val="20"/>
              </w:rPr>
            </w:pPr>
          </w:p>
        </w:tc>
        <w:tc>
          <w:tcPr>
            <w:tcW w:w="819" w:type="dxa"/>
            <w:noWrap w:val="0"/>
            <w:vAlign w:val="center"/>
          </w:tcPr>
          <w:p w14:paraId="0035F397">
            <w:pPr>
              <w:spacing w:line="240" w:lineRule="auto"/>
              <w:jc w:val="center"/>
              <w:rPr>
                <w:rFonts w:hint="eastAsia" w:ascii="宋体" w:hAnsi="宋体" w:eastAsia="宋体" w:cs="宋体"/>
                <w:kern w:val="0"/>
                <w:sz w:val="20"/>
                <w:szCs w:val="20"/>
              </w:rPr>
            </w:pPr>
          </w:p>
        </w:tc>
        <w:tc>
          <w:tcPr>
            <w:tcW w:w="1604" w:type="dxa"/>
            <w:gridSpan w:val="2"/>
            <w:noWrap w:val="0"/>
            <w:vAlign w:val="center"/>
          </w:tcPr>
          <w:p w14:paraId="4B52B841">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劳动力调查样本轮换综合</w:t>
            </w:r>
          </w:p>
          <w:p w14:paraId="0746A8D2">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补助</w:t>
            </w:r>
          </w:p>
        </w:tc>
        <w:tc>
          <w:tcPr>
            <w:tcW w:w="1136" w:type="dxa"/>
            <w:noWrap w:val="0"/>
            <w:vAlign w:val="center"/>
          </w:tcPr>
          <w:p w14:paraId="3DF5567C">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国家统计局吉林调查总队</w:t>
            </w:r>
          </w:p>
        </w:tc>
        <w:tc>
          <w:tcPr>
            <w:tcW w:w="937" w:type="dxa"/>
            <w:noWrap w:val="0"/>
            <w:vAlign w:val="center"/>
          </w:tcPr>
          <w:p w14:paraId="56E30ABF">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98.9</w:t>
            </w:r>
            <w:r>
              <w:rPr>
                <w:rFonts w:hint="eastAsia" w:ascii="宋体" w:hAnsi="宋体" w:eastAsia="宋体" w:cs="宋体"/>
                <w:kern w:val="0"/>
                <w:sz w:val="20"/>
                <w:szCs w:val="20"/>
                <w:lang w:val="en-US" w:eastAsia="zh-CN"/>
              </w:rPr>
              <w:t>0</w:t>
            </w:r>
          </w:p>
        </w:tc>
        <w:tc>
          <w:tcPr>
            <w:tcW w:w="953" w:type="dxa"/>
            <w:noWrap w:val="0"/>
            <w:vAlign w:val="center"/>
          </w:tcPr>
          <w:p w14:paraId="5B2D1C77">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98.9</w:t>
            </w:r>
            <w:r>
              <w:rPr>
                <w:rFonts w:hint="eastAsia" w:ascii="宋体" w:hAnsi="宋体" w:eastAsia="宋体" w:cs="宋体"/>
                <w:kern w:val="0"/>
                <w:sz w:val="20"/>
                <w:szCs w:val="20"/>
                <w:lang w:val="en-US" w:eastAsia="zh-CN"/>
              </w:rPr>
              <w:t>0</w:t>
            </w:r>
          </w:p>
        </w:tc>
        <w:tc>
          <w:tcPr>
            <w:tcW w:w="394" w:type="dxa"/>
            <w:noWrap w:val="0"/>
            <w:vAlign w:val="center"/>
          </w:tcPr>
          <w:p w14:paraId="0AE64800">
            <w:pPr>
              <w:spacing w:line="240" w:lineRule="auto"/>
              <w:jc w:val="center"/>
              <w:rPr>
                <w:rFonts w:hint="eastAsia" w:ascii="宋体" w:hAnsi="宋体" w:eastAsia="宋体" w:cs="宋体"/>
                <w:kern w:val="0"/>
                <w:sz w:val="20"/>
                <w:szCs w:val="20"/>
              </w:rPr>
            </w:pPr>
          </w:p>
        </w:tc>
        <w:tc>
          <w:tcPr>
            <w:tcW w:w="383" w:type="dxa"/>
            <w:noWrap w:val="0"/>
            <w:vAlign w:val="center"/>
          </w:tcPr>
          <w:p w14:paraId="42FCE95F">
            <w:pPr>
              <w:spacing w:line="240" w:lineRule="auto"/>
              <w:jc w:val="center"/>
              <w:rPr>
                <w:rFonts w:hint="eastAsia" w:ascii="宋体" w:hAnsi="宋体" w:eastAsia="宋体" w:cs="宋体"/>
                <w:kern w:val="0"/>
                <w:sz w:val="20"/>
                <w:szCs w:val="20"/>
              </w:rPr>
            </w:pPr>
          </w:p>
        </w:tc>
        <w:tc>
          <w:tcPr>
            <w:tcW w:w="386" w:type="dxa"/>
            <w:noWrap w:val="0"/>
            <w:vAlign w:val="center"/>
          </w:tcPr>
          <w:p w14:paraId="565DACDC">
            <w:pPr>
              <w:spacing w:line="240" w:lineRule="auto"/>
              <w:jc w:val="center"/>
              <w:rPr>
                <w:rFonts w:hint="eastAsia" w:ascii="宋体" w:hAnsi="宋体" w:eastAsia="宋体" w:cs="宋体"/>
                <w:kern w:val="0"/>
                <w:sz w:val="20"/>
                <w:szCs w:val="20"/>
              </w:rPr>
            </w:pPr>
          </w:p>
        </w:tc>
        <w:tc>
          <w:tcPr>
            <w:tcW w:w="402" w:type="dxa"/>
            <w:noWrap w:val="0"/>
            <w:vAlign w:val="center"/>
          </w:tcPr>
          <w:p w14:paraId="5FA0F583">
            <w:pPr>
              <w:spacing w:line="240" w:lineRule="auto"/>
              <w:jc w:val="center"/>
              <w:rPr>
                <w:rFonts w:hint="eastAsia" w:ascii="宋体" w:hAnsi="宋体" w:eastAsia="宋体" w:cs="宋体"/>
                <w:kern w:val="0"/>
                <w:sz w:val="20"/>
                <w:szCs w:val="20"/>
              </w:rPr>
            </w:pPr>
          </w:p>
        </w:tc>
        <w:tc>
          <w:tcPr>
            <w:tcW w:w="370" w:type="dxa"/>
            <w:noWrap w:val="0"/>
            <w:vAlign w:val="center"/>
          </w:tcPr>
          <w:p w14:paraId="6809D2E4">
            <w:pPr>
              <w:spacing w:line="240" w:lineRule="auto"/>
              <w:jc w:val="center"/>
              <w:rPr>
                <w:rFonts w:hint="eastAsia" w:ascii="宋体" w:hAnsi="宋体" w:eastAsia="宋体" w:cs="宋体"/>
                <w:kern w:val="0"/>
                <w:sz w:val="20"/>
                <w:szCs w:val="20"/>
              </w:rPr>
            </w:pPr>
          </w:p>
        </w:tc>
        <w:tc>
          <w:tcPr>
            <w:tcW w:w="425" w:type="dxa"/>
            <w:noWrap w:val="0"/>
            <w:vAlign w:val="center"/>
          </w:tcPr>
          <w:p w14:paraId="0E41C8BD">
            <w:pPr>
              <w:spacing w:line="240" w:lineRule="auto"/>
              <w:jc w:val="center"/>
              <w:rPr>
                <w:rFonts w:hint="eastAsia" w:ascii="宋体" w:hAnsi="宋体" w:eastAsia="宋体" w:cs="宋体"/>
                <w:kern w:val="0"/>
                <w:sz w:val="20"/>
                <w:szCs w:val="20"/>
              </w:rPr>
            </w:pPr>
          </w:p>
        </w:tc>
        <w:tc>
          <w:tcPr>
            <w:tcW w:w="339" w:type="dxa"/>
            <w:noWrap w:val="0"/>
            <w:vAlign w:val="center"/>
          </w:tcPr>
          <w:p w14:paraId="4AA99EC0">
            <w:pPr>
              <w:spacing w:line="240" w:lineRule="auto"/>
              <w:jc w:val="center"/>
              <w:rPr>
                <w:rFonts w:hint="eastAsia" w:ascii="宋体" w:hAnsi="宋体" w:eastAsia="宋体" w:cs="宋体"/>
                <w:kern w:val="0"/>
                <w:sz w:val="20"/>
                <w:szCs w:val="20"/>
              </w:rPr>
            </w:pPr>
          </w:p>
        </w:tc>
        <w:tc>
          <w:tcPr>
            <w:tcW w:w="440" w:type="dxa"/>
            <w:noWrap w:val="0"/>
            <w:vAlign w:val="center"/>
          </w:tcPr>
          <w:p w14:paraId="30CA9A26">
            <w:pPr>
              <w:spacing w:line="240" w:lineRule="auto"/>
              <w:jc w:val="center"/>
              <w:rPr>
                <w:rFonts w:hint="eastAsia" w:ascii="宋体" w:hAnsi="宋体" w:eastAsia="宋体" w:cs="宋体"/>
                <w:kern w:val="0"/>
                <w:sz w:val="20"/>
                <w:szCs w:val="20"/>
              </w:rPr>
            </w:pPr>
          </w:p>
        </w:tc>
        <w:tc>
          <w:tcPr>
            <w:tcW w:w="432" w:type="dxa"/>
            <w:noWrap w:val="0"/>
            <w:vAlign w:val="center"/>
          </w:tcPr>
          <w:p w14:paraId="480C0363">
            <w:pPr>
              <w:spacing w:line="240" w:lineRule="auto"/>
              <w:jc w:val="center"/>
              <w:rPr>
                <w:rFonts w:hint="eastAsia" w:ascii="宋体" w:hAnsi="宋体" w:eastAsia="宋体" w:cs="宋体"/>
                <w:kern w:val="0"/>
                <w:sz w:val="20"/>
                <w:szCs w:val="20"/>
              </w:rPr>
            </w:pPr>
          </w:p>
        </w:tc>
      </w:tr>
      <w:tr w14:paraId="4590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0"/>
            <w:vAlign w:val="center"/>
          </w:tcPr>
          <w:p w14:paraId="503D09CC">
            <w:pPr>
              <w:spacing w:line="240" w:lineRule="auto"/>
              <w:jc w:val="center"/>
              <w:rPr>
                <w:rFonts w:hint="eastAsia" w:ascii="宋体" w:hAnsi="宋体" w:eastAsia="宋体" w:cs="宋体"/>
                <w:kern w:val="0"/>
                <w:sz w:val="20"/>
                <w:szCs w:val="20"/>
              </w:rPr>
            </w:pPr>
          </w:p>
        </w:tc>
        <w:tc>
          <w:tcPr>
            <w:tcW w:w="819" w:type="dxa"/>
            <w:noWrap w:val="0"/>
            <w:vAlign w:val="center"/>
          </w:tcPr>
          <w:p w14:paraId="29171B07">
            <w:pPr>
              <w:spacing w:line="240" w:lineRule="auto"/>
              <w:jc w:val="center"/>
              <w:rPr>
                <w:rFonts w:hint="eastAsia" w:ascii="宋体" w:hAnsi="宋体" w:eastAsia="宋体" w:cs="宋体"/>
                <w:kern w:val="0"/>
                <w:sz w:val="20"/>
                <w:szCs w:val="20"/>
              </w:rPr>
            </w:pPr>
          </w:p>
        </w:tc>
        <w:tc>
          <w:tcPr>
            <w:tcW w:w="1604" w:type="dxa"/>
            <w:gridSpan w:val="2"/>
            <w:noWrap w:val="0"/>
            <w:vAlign w:val="center"/>
          </w:tcPr>
          <w:p w14:paraId="26F667DB">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统计调查</w:t>
            </w:r>
          </w:p>
          <w:p w14:paraId="384556D7">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综合补助</w:t>
            </w:r>
          </w:p>
        </w:tc>
        <w:tc>
          <w:tcPr>
            <w:tcW w:w="1136" w:type="dxa"/>
            <w:noWrap w:val="0"/>
            <w:vAlign w:val="center"/>
          </w:tcPr>
          <w:p w14:paraId="7561647C">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国家统计局吉林调查总队</w:t>
            </w:r>
          </w:p>
        </w:tc>
        <w:tc>
          <w:tcPr>
            <w:tcW w:w="937" w:type="dxa"/>
            <w:noWrap w:val="0"/>
            <w:vAlign w:val="center"/>
          </w:tcPr>
          <w:p w14:paraId="10192F9E">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2342.12</w:t>
            </w:r>
          </w:p>
        </w:tc>
        <w:tc>
          <w:tcPr>
            <w:tcW w:w="953" w:type="dxa"/>
            <w:noWrap w:val="0"/>
            <w:vAlign w:val="center"/>
          </w:tcPr>
          <w:p w14:paraId="3277BD1B">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2342.12</w:t>
            </w:r>
          </w:p>
        </w:tc>
        <w:tc>
          <w:tcPr>
            <w:tcW w:w="394" w:type="dxa"/>
            <w:noWrap w:val="0"/>
            <w:vAlign w:val="center"/>
          </w:tcPr>
          <w:p w14:paraId="78375FCA">
            <w:pPr>
              <w:spacing w:line="240" w:lineRule="auto"/>
              <w:jc w:val="center"/>
              <w:rPr>
                <w:rFonts w:hint="eastAsia" w:ascii="宋体" w:hAnsi="宋体" w:eastAsia="宋体" w:cs="宋体"/>
                <w:kern w:val="0"/>
                <w:sz w:val="20"/>
                <w:szCs w:val="20"/>
              </w:rPr>
            </w:pPr>
          </w:p>
        </w:tc>
        <w:tc>
          <w:tcPr>
            <w:tcW w:w="383" w:type="dxa"/>
            <w:noWrap w:val="0"/>
            <w:vAlign w:val="center"/>
          </w:tcPr>
          <w:p w14:paraId="57B83294">
            <w:pPr>
              <w:spacing w:line="240" w:lineRule="auto"/>
              <w:jc w:val="center"/>
              <w:rPr>
                <w:rFonts w:hint="eastAsia" w:ascii="宋体" w:hAnsi="宋体" w:eastAsia="宋体" w:cs="宋体"/>
                <w:kern w:val="0"/>
                <w:sz w:val="20"/>
                <w:szCs w:val="20"/>
              </w:rPr>
            </w:pPr>
          </w:p>
        </w:tc>
        <w:tc>
          <w:tcPr>
            <w:tcW w:w="386" w:type="dxa"/>
            <w:noWrap w:val="0"/>
            <w:vAlign w:val="center"/>
          </w:tcPr>
          <w:p w14:paraId="2C979076">
            <w:pPr>
              <w:spacing w:line="240" w:lineRule="auto"/>
              <w:jc w:val="center"/>
              <w:rPr>
                <w:rFonts w:hint="eastAsia" w:ascii="宋体" w:hAnsi="宋体" w:eastAsia="宋体" w:cs="宋体"/>
                <w:kern w:val="0"/>
                <w:sz w:val="20"/>
                <w:szCs w:val="20"/>
              </w:rPr>
            </w:pPr>
          </w:p>
        </w:tc>
        <w:tc>
          <w:tcPr>
            <w:tcW w:w="402" w:type="dxa"/>
            <w:noWrap w:val="0"/>
            <w:vAlign w:val="center"/>
          </w:tcPr>
          <w:p w14:paraId="47DC53AE">
            <w:pPr>
              <w:spacing w:line="240" w:lineRule="auto"/>
              <w:jc w:val="center"/>
              <w:rPr>
                <w:rFonts w:hint="eastAsia" w:ascii="宋体" w:hAnsi="宋体" w:eastAsia="宋体" w:cs="宋体"/>
                <w:kern w:val="0"/>
                <w:sz w:val="20"/>
                <w:szCs w:val="20"/>
              </w:rPr>
            </w:pPr>
          </w:p>
        </w:tc>
        <w:tc>
          <w:tcPr>
            <w:tcW w:w="370" w:type="dxa"/>
            <w:noWrap w:val="0"/>
            <w:vAlign w:val="center"/>
          </w:tcPr>
          <w:p w14:paraId="45D12093">
            <w:pPr>
              <w:spacing w:line="240" w:lineRule="auto"/>
              <w:jc w:val="center"/>
              <w:rPr>
                <w:rFonts w:hint="eastAsia" w:ascii="宋体" w:hAnsi="宋体" w:eastAsia="宋体" w:cs="宋体"/>
                <w:kern w:val="0"/>
                <w:sz w:val="20"/>
                <w:szCs w:val="20"/>
              </w:rPr>
            </w:pPr>
          </w:p>
        </w:tc>
        <w:tc>
          <w:tcPr>
            <w:tcW w:w="425" w:type="dxa"/>
            <w:noWrap w:val="0"/>
            <w:vAlign w:val="center"/>
          </w:tcPr>
          <w:p w14:paraId="0FFB23C6">
            <w:pPr>
              <w:spacing w:line="240" w:lineRule="auto"/>
              <w:jc w:val="center"/>
              <w:rPr>
                <w:rFonts w:hint="eastAsia" w:ascii="宋体" w:hAnsi="宋体" w:eastAsia="宋体" w:cs="宋体"/>
                <w:kern w:val="0"/>
                <w:sz w:val="20"/>
                <w:szCs w:val="20"/>
              </w:rPr>
            </w:pPr>
          </w:p>
        </w:tc>
        <w:tc>
          <w:tcPr>
            <w:tcW w:w="339" w:type="dxa"/>
            <w:noWrap w:val="0"/>
            <w:vAlign w:val="center"/>
          </w:tcPr>
          <w:p w14:paraId="04403632">
            <w:pPr>
              <w:spacing w:line="240" w:lineRule="auto"/>
              <w:jc w:val="center"/>
              <w:rPr>
                <w:rFonts w:hint="eastAsia" w:ascii="宋体" w:hAnsi="宋体" w:eastAsia="宋体" w:cs="宋体"/>
                <w:kern w:val="0"/>
                <w:sz w:val="20"/>
                <w:szCs w:val="20"/>
              </w:rPr>
            </w:pPr>
          </w:p>
        </w:tc>
        <w:tc>
          <w:tcPr>
            <w:tcW w:w="440" w:type="dxa"/>
            <w:noWrap w:val="0"/>
            <w:vAlign w:val="center"/>
          </w:tcPr>
          <w:p w14:paraId="014F45CD">
            <w:pPr>
              <w:spacing w:line="240" w:lineRule="auto"/>
              <w:jc w:val="center"/>
              <w:rPr>
                <w:rFonts w:hint="eastAsia" w:ascii="宋体" w:hAnsi="宋体" w:eastAsia="宋体" w:cs="宋体"/>
                <w:kern w:val="0"/>
                <w:sz w:val="20"/>
                <w:szCs w:val="20"/>
              </w:rPr>
            </w:pPr>
          </w:p>
        </w:tc>
        <w:tc>
          <w:tcPr>
            <w:tcW w:w="432" w:type="dxa"/>
            <w:noWrap w:val="0"/>
            <w:vAlign w:val="center"/>
          </w:tcPr>
          <w:p w14:paraId="364F8708">
            <w:pPr>
              <w:spacing w:line="240" w:lineRule="auto"/>
              <w:jc w:val="center"/>
              <w:rPr>
                <w:rFonts w:hint="eastAsia" w:ascii="宋体" w:hAnsi="宋体" w:eastAsia="宋体" w:cs="宋体"/>
                <w:kern w:val="0"/>
                <w:sz w:val="20"/>
                <w:szCs w:val="20"/>
              </w:rPr>
            </w:pPr>
          </w:p>
        </w:tc>
      </w:tr>
      <w:tr w14:paraId="6620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0"/>
            <w:vAlign w:val="center"/>
          </w:tcPr>
          <w:p w14:paraId="7526AA20">
            <w:pPr>
              <w:spacing w:line="240" w:lineRule="auto"/>
              <w:jc w:val="center"/>
              <w:rPr>
                <w:rFonts w:hint="eastAsia" w:ascii="宋体" w:hAnsi="宋体" w:eastAsia="宋体" w:cs="宋体"/>
                <w:kern w:val="0"/>
                <w:sz w:val="20"/>
                <w:szCs w:val="20"/>
              </w:rPr>
            </w:pPr>
          </w:p>
        </w:tc>
        <w:tc>
          <w:tcPr>
            <w:tcW w:w="819" w:type="dxa"/>
            <w:noWrap w:val="0"/>
            <w:vAlign w:val="center"/>
          </w:tcPr>
          <w:p w14:paraId="4444C5D6">
            <w:pPr>
              <w:spacing w:line="240" w:lineRule="auto"/>
              <w:jc w:val="center"/>
              <w:rPr>
                <w:rFonts w:hint="eastAsia" w:ascii="宋体" w:hAnsi="宋体" w:eastAsia="宋体" w:cs="宋体"/>
                <w:kern w:val="0"/>
                <w:sz w:val="20"/>
                <w:szCs w:val="20"/>
              </w:rPr>
            </w:pPr>
          </w:p>
        </w:tc>
        <w:tc>
          <w:tcPr>
            <w:tcW w:w="1604" w:type="dxa"/>
            <w:gridSpan w:val="2"/>
            <w:noWrap w:val="0"/>
            <w:vAlign w:val="center"/>
          </w:tcPr>
          <w:p w14:paraId="5D650D67">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统计调查</w:t>
            </w:r>
          </w:p>
          <w:p w14:paraId="1C77F819">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委托业务费</w:t>
            </w:r>
          </w:p>
        </w:tc>
        <w:tc>
          <w:tcPr>
            <w:tcW w:w="1136" w:type="dxa"/>
            <w:noWrap w:val="0"/>
            <w:vAlign w:val="center"/>
          </w:tcPr>
          <w:p w14:paraId="18D01057">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国家统计局吉林调查总队</w:t>
            </w:r>
          </w:p>
        </w:tc>
        <w:tc>
          <w:tcPr>
            <w:tcW w:w="937" w:type="dxa"/>
            <w:noWrap w:val="0"/>
            <w:vAlign w:val="center"/>
          </w:tcPr>
          <w:p w14:paraId="7538E9ED">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rPr>
              <w:t>86</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00</w:t>
            </w:r>
          </w:p>
        </w:tc>
        <w:tc>
          <w:tcPr>
            <w:tcW w:w="953" w:type="dxa"/>
            <w:noWrap w:val="0"/>
            <w:vAlign w:val="center"/>
          </w:tcPr>
          <w:p w14:paraId="43C204B0">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rPr>
              <w:t>86</w:t>
            </w:r>
            <w:r>
              <w:rPr>
                <w:rFonts w:hint="eastAsia" w:ascii="宋体" w:hAnsi="宋体" w:eastAsia="宋体" w:cs="宋体"/>
                <w:kern w:val="0"/>
                <w:sz w:val="20"/>
                <w:szCs w:val="20"/>
                <w:lang w:val="en-US" w:eastAsia="zh-CN"/>
              </w:rPr>
              <w:t>.00</w:t>
            </w:r>
          </w:p>
        </w:tc>
        <w:tc>
          <w:tcPr>
            <w:tcW w:w="394" w:type="dxa"/>
            <w:noWrap w:val="0"/>
            <w:vAlign w:val="center"/>
          </w:tcPr>
          <w:p w14:paraId="4CEF6C74">
            <w:pPr>
              <w:spacing w:line="240" w:lineRule="auto"/>
              <w:jc w:val="center"/>
              <w:rPr>
                <w:rFonts w:hint="eastAsia" w:ascii="宋体" w:hAnsi="宋体" w:eastAsia="宋体" w:cs="宋体"/>
                <w:kern w:val="0"/>
                <w:sz w:val="20"/>
                <w:szCs w:val="20"/>
              </w:rPr>
            </w:pPr>
          </w:p>
        </w:tc>
        <w:tc>
          <w:tcPr>
            <w:tcW w:w="383" w:type="dxa"/>
            <w:noWrap w:val="0"/>
            <w:vAlign w:val="center"/>
          </w:tcPr>
          <w:p w14:paraId="693EE64E">
            <w:pPr>
              <w:spacing w:line="240" w:lineRule="auto"/>
              <w:jc w:val="center"/>
              <w:rPr>
                <w:rFonts w:hint="eastAsia" w:ascii="宋体" w:hAnsi="宋体" w:eastAsia="宋体" w:cs="宋体"/>
                <w:kern w:val="0"/>
                <w:sz w:val="20"/>
                <w:szCs w:val="20"/>
              </w:rPr>
            </w:pPr>
          </w:p>
        </w:tc>
        <w:tc>
          <w:tcPr>
            <w:tcW w:w="386" w:type="dxa"/>
            <w:noWrap w:val="0"/>
            <w:vAlign w:val="center"/>
          </w:tcPr>
          <w:p w14:paraId="37ADC89B">
            <w:pPr>
              <w:spacing w:line="240" w:lineRule="auto"/>
              <w:jc w:val="center"/>
              <w:rPr>
                <w:rFonts w:hint="eastAsia" w:ascii="宋体" w:hAnsi="宋体" w:eastAsia="宋体" w:cs="宋体"/>
                <w:kern w:val="0"/>
                <w:sz w:val="20"/>
                <w:szCs w:val="20"/>
              </w:rPr>
            </w:pPr>
          </w:p>
        </w:tc>
        <w:tc>
          <w:tcPr>
            <w:tcW w:w="402" w:type="dxa"/>
            <w:noWrap w:val="0"/>
            <w:vAlign w:val="center"/>
          </w:tcPr>
          <w:p w14:paraId="4551AE6A">
            <w:pPr>
              <w:spacing w:line="240" w:lineRule="auto"/>
              <w:jc w:val="center"/>
              <w:rPr>
                <w:rFonts w:hint="eastAsia" w:ascii="宋体" w:hAnsi="宋体" w:eastAsia="宋体" w:cs="宋体"/>
                <w:kern w:val="0"/>
                <w:sz w:val="20"/>
                <w:szCs w:val="20"/>
              </w:rPr>
            </w:pPr>
          </w:p>
        </w:tc>
        <w:tc>
          <w:tcPr>
            <w:tcW w:w="370" w:type="dxa"/>
            <w:noWrap w:val="0"/>
            <w:vAlign w:val="center"/>
          </w:tcPr>
          <w:p w14:paraId="1EEDF4EC">
            <w:pPr>
              <w:spacing w:line="240" w:lineRule="auto"/>
              <w:jc w:val="center"/>
              <w:rPr>
                <w:rFonts w:hint="eastAsia" w:ascii="宋体" w:hAnsi="宋体" w:eastAsia="宋体" w:cs="宋体"/>
                <w:kern w:val="0"/>
                <w:sz w:val="20"/>
                <w:szCs w:val="20"/>
              </w:rPr>
            </w:pPr>
          </w:p>
        </w:tc>
        <w:tc>
          <w:tcPr>
            <w:tcW w:w="425" w:type="dxa"/>
            <w:noWrap w:val="0"/>
            <w:vAlign w:val="center"/>
          </w:tcPr>
          <w:p w14:paraId="35C3008C">
            <w:pPr>
              <w:spacing w:line="240" w:lineRule="auto"/>
              <w:jc w:val="center"/>
              <w:rPr>
                <w:rFonts w:hint="eastAsia" w:ascii="宋体" w:hAnsi="宋体" w:eastAsia="宋体" w:cs="宋体"/>
                <w:kern w:val="0"/>
                <w:sz w:val="20"/>
                <w:szCs w:val="20"/>
              </w:rPr>
            </w:pPr>
          </w:p>
        </w:tc>
        <w:tc>
          <w:tcPr>
            <w:tcW w:w="339" w:type="dxa"/>
            <w:noWrap w:val="0"/>
            <w:vAlign w:val="center"/>
          </w:tcPr>
          <w:p w14:paraId="0CD2CFD3">
            <w:pPr>
              <w:spacing w:line="240" w:lineRule="auto"/>
              <w:jc w:val="center"/>
              <w:rPr>
                <w:rFonts w:hint="eastAsia" w:ascii="宋体" w:hAnsi="宋体" w:eastAsia="宋体" w:cs="宋体"/>
                <w:kern w:val="0"/>
                <w:sz w:val="20"/>
                <w:szCs w:val="20"/>
              </w:rPr>
            </w:pPr>
          </w:p>
        </w:tc>
        <w:tc>
          <w:tcPr>
            <w:tcW w:w="440" w:type="dxa"/>
            <w:noWrap w:val="0"/>
            <w:vAlign w:val="center"/>
          </w:tcPr>
          <w:p w14:paraId="06BCD8C7">
            <w:pPr>
              <w:spacing w:line="240" w:lineRule="auto"/>
              <w:jc w:val="center"/>
              <w:rPr>
                <w:rFonts w:hint="eastAsia" w:ascii="宋体" w:hAnsi="宋体" w:eastAsia="宋体" w:cs="宋体"/>
                <w:kern w:val="0"/>
                <w:sz w:val="20"/>
                <w:szCs w:val="20"/>
              </w:rPr>
            </w:pPr>
          </w:p>
        </w:tc>
        <w:tc>
          <w:tcPr>
            <w:tcW w:w="432" w:type="dxa"/>
            <w:noWrap w:val="0"/>
            <w:vAlign w:val="center"/>
          </w:tcPr>
          <w:p w14:paraId="001CF0A3">
            <w:pPr>
              <w:spacing w:line="240" w:lineRule="auto"/>
              <w:jc w:val="center"/>
              <w:rPr>
                <w:rFonts w:hint="eastAsia" w:ascii="宋体" w:hAnsi="宋体" w:eastAsia="宋体" w:cs="宋体"/>
                <w:kern w:val="0"/>
                <w:sz w:val="20"/>
                <w:szCs w:val="20"/>
              </w:rPr>
            </w:pPr>
          </w:p>
        </w:tc>
      </w:tr>
      <w:tr w14:paraId="0C46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0"/>
            <w:vAlign w:val="center"/>
          </w:tcPr>
          <w:p w14:paraId="2EB0D17F">
            <w:pPr>
              <w:spacing w:line="240" w:lineRule="auto"/>
              <w:jc w:val="center"/>
              <w:rPr>
                <w:rFonts w:hint="eastAsia" w:ascii="宋体" w:hAnsi="宋体" w:eastAsia="宋体" w:cs="宋体"/>
                <w:kern w:val="0"/>
                <w:sz w:val="20"/>
                <w:szCs w:val="20"/>
              </w:rPr>
            </w:pPr>
          </w:p>
        </w:tc>
        <w:tc>
          <w:tcPr>
            <w:tcW w:w="819" w:type="dxa"/>
            <w:noWrap w:val="0"/>
            <w:vAlign w:val="center"/>
          </w:tcPr>
          <w:p w14:paraId="09814364">
            <w:pPr>
              <w:spacing w:line="240" w:lineRule="auto"/>
              <w:jc w:val="center"/>
              <w:rPr>
                <w:rFonts w:hint="eastAsia" w:ascii="宋体" w:hAnsi="宋体" w:eastAsia="宋体" w:cs="宋体"/>
                <w:kern w:val="0"/>
                <w:sz w:val="20"/>
                <w:szCs w:val="20"/>
              </w:rPr>
            </w:pPr>
          </w:p>
        </w:tc>
        <w:tc>
          <w:tcPr>
            <w:tcW w:w="1604" w:type="dxa"/>
            <w:gridSpan w:val="2"/>
            <w:noWrap w:val="0"/>
            <w:vAlign w:val="center"/>
          </w:tcPr>
          <w:p w14:paraId="6831B594">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统计调查</w:t>
            </w:r>
          </w:p>
          <w:p w14:paraId="2E390A6B">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培训费</w:t>
            </w:r>
          </w:p>
        </w:tc>
        <w:tc>
          <w:tcPr>
            <w:tcW w:w="1136" w:type="dxa"/>
            <w:noWrap w:val="0"/>
            <w:vAlign w:val="center"/>
          </w:tcPr>
          <w:p w14:paraId="5549C0BA">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国家统计局吉林调查总队</w:t>
            </w:r>
          </w:p>
        </w:tc>
        <w:tc>
          <w:tcPr>
            <w:tcW w:w="937" w:type="dxa"/>
            <w:noWrap w:val="0"/>
            <w:vAlign w:val="center"/>
          </w:tcPr>
          <w:p w14:paraId="3ABC6A37">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88.12</w:t>
            </w:r>
          </w:p>
        </w:tc>
        <w:tc>
          <w:tcPr>
            <w:tcW w:w="953" w:type="dxa"/>
            <w:noWrap w:val="0"/>
            <w:vAlign w:val="center"/>
          </w:tcPr>
          <w:p w14:paraId="63F37C70">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88.12</w:t>
            </w:r>
          </w:p>
        </w:tc>
        <w:tc>
          <w:tcPr>
            <w:tcW w:w="394" w:type="dxa"/>
            <w:noWrap w:val="0"/>
            <w:vAlign w:val="center"/>
          </w:tcPr>
          <w:p w14:paraId="3430CFC8">
            <w:pPr>
              <w:spacing w:line="240" w:lineRule="auto"/>
              <w:jc w:val="center"/>
              <w:rPr>
                <w:rFonts w:hint="eastAsia" w:ascii="宋体" w:hAnsi="宋体" w:eastAsia="宋体" w:cs="宋体"/>
                <w:kern w:val="0"/>
                <w:sz w:val="20"/>
                <w:szCs w:val="20"/>
              </w:rPr>
            </w:pPr>
          </w:p>
        </w:tc>
        <w:tc>
          <w:tcPr>
            <w:tcW w:w="383" w:type="dxa"/>
            <w:noWrap w:val="0"/>
            <w:vAlign w:val="center"/>
          </w:tcPr>
          <w:p w14:paraId="53AA07C8">
            <w:pPr>
              <w:spacing w:line="240" w:lineRule="auto"/>
              <w:jc w:val="center"/>
              <w:rPr>
                <w:rFonts w:hint="eastAsia" w:ascii="宋体" w:hAnsi="宋体" w:eastAsia="宋体" w:cs="宋体"/>
                <w:kern w:val="0"/>
                <w:sz w:val="20"/>
                <w:szCs w:val="20"/>
              </w:rPr>
            </w:pPr>
          </w:p>
        </w:tc>
        <w:tc>
          <w:tcPr>
            <w:tcW w:w="386" w:type="dxa"/>
            <w:noWrap w:val="0"/>
            <w:vAlign w:val="center"/>
          </w:tcPr>
          <w:p w14:paraId="0EE4291F">
            <w:pPr>
              <w:spacing w:line="240" w:lineRule="auto"/>
              <w:jc w:val="center"/>
              <w:rPr>
                <w:rFonts w:hint="eastAsia" w:ascii="宋体" w:hAnsi="宋体" w:eastAsia="宋体" w:cs="宋体"/>
                <w:kern w:val="0"/>
                <w:sz w:val="20"/>
                <w:szCs w:val="20"/>
              </w:rPr>
            </w:pPr>
          </w:p>
        </w:tc>
        <w:tc>
          <w:tcPr>
            <w:tcW w:w="402" w:type="dxa"/>
            <w:noWrap w:val="0"/>
            <w:vAlign w:val="center"/>
          </w:tcPr>
          <w:p w14:paraId="65F9A553">
            <w:pPr>
              <w:spacing w:line="240" w:lineRule="auto"/>
              <w:jc w:val="center"/>
              <w:rPr>
                <w:rFonts w:hint="eastAsia" w:ascii="宋体" w:hAnsi="宋体" w:eastAsia="宋体" w:cs="宋体"/>
                <w:kern w:val="0"/>
                <w:sz w:val="20"/>
                <w:szCs w:val="20"/>
              </w:rPr>
            </w:pPr>
          </w:p>
        </w:tc>
        <w:tc>
          <w:tcPr>
            <w:tcW w:w="370" w:type="dxa"/>
            <w:noWrap w:val="0"/>
            <w:vAlign w:val="center"/>
          </w:tcPr>
          <w:p w14:paraId="5213D00B">
            <w:pPr>
              <w:spacing w:line="240" w:lineRule="auto"/>
              <w:jc w:val="center"/>
              <w:rPr>
                <w:rFonts w:hint="eastAsia" w:ascii="宋体" w:hAnsi="宋体" w:eastAsia="宋体" w:cs="宋体"/>
                <w:kern w:val="0"/>
                <w:sz w:val="20"/>
                <w:szCs w:val="20"/>
              </w:rPr>
            </w:pPr>
          </w:p>
        </w:tc>
        <w:tc>
          <w:tcPr>
            <w:tcW w:w="425" w:type="dxa"/>
            <w:noWrap w:val="0"/>
            <w:vAlign w:val="center"/>
          </w:tcPr>
          <w:p w14:paraId="412E2A7E">
            <w:pPr>
              <w:spacing w:line="240" w:lineRule="auto"/>
              <w:jc w:val="center"/>
              <w:rPr>
                <w:rFonts w:hint="eastAsia" w:ascii="宋体" w:hAnsi="宋体" w:eastAsia="宋体" w:cs="宋体"/>
                <w:kern w:val="0"/>
                <w:sz w:val="20"/>
                <w:szCs w:val="20"/>
              </w:rPr>
            </w:pPr>
          </w:p>
        </w:tc>
        <w:tc>
          <w:tcPr>
            <w:tcW w:w="339" w:type="dxa"/>
            <w:noWrap w:val="0"/>
            <w:vAlign w:val="center"/>
          </w:tcPr>
          <w:p w14:paraId="2A8806E1">
            <w:pPr>
              <w:spacing w:line="240" w:lineRule="auto"/>
              <w:jc w:val="center"/>
              <w:rPr>
                <w:rFonts w:hint="eastAsia" w:ascii="宋体" w:hAnsi="宋体" w:eastAsia="宋体" w:cs="宋体"/>
                <w:kern w:val="0"/>
                <w:sz w:val="20"/>
                <w:szCs w:val="20"/>
              </w:rPr>
            </w:pPr>
          </w:p>
        </w:tc>
        <w:tc>
          <w:tcPr>
            <w:tcW w:w="440" w:type="dxa"/>
            <w:noWrap w:val="0"/>
            <w:vAlign w:val="center"/>
          </w:tcPr>
          <w:p w14:paraId="1BCA07AA">
            <w:pPr>
              <w:spacing w:line="240" w:lineRule="auto"/>
              <w:jc w:val="center"/>
              <w:rPr>
                <w:rFonts w:hint="eastAsia" w:ascii="宋体" w:hAnsi="宋体" w:eastAsia="宋体" w:cs="宋体"/>
                <w:kern w:val="0"/>
                <w:sz w:val="20"/>
                <w:szCs w:val="20"/>
              </w:rPr>
            </w:pPr>
          </w:p>
        </w:tc>
        <w:tc>
          <w:tcPr>
            <w:tcW w:w="432" w:type="dxa"/>
            <w:noWrap w:val="0"/>
            <w:vAlign w:val="center"/>
          </w:tcPr>
          <w:p w14:paraId="08AFFEF3">
            <w:pPr>
              <w:spacing w:line="240" w:lineRule="auto"/>
              <w:jc w:val="center"/>
              <w:rPr>
                <w:rFonts w:hint="eastAsia" w:ascii="宋体" w:hAnsi="宋体" w:eastAsia="宋体" w:cs="宋体"/>
                <w:kern w:val="0"/>
                <w:sz w:val="20"/>
                <w:szCs w:val="20"/>
              </w:rPr>
            </w:pPr>
          </w:p>
        </w:tc>
      </w:tr>
      <w:tr w14:paraId="52BC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0"/>
            <w:vAlign w:val="center"/>
          </w:tcPr>
          <w:p w14:paraId="5424D97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19" w:type="dxa"/>
            <w:noWrap w:val="0"/>
            <w:vAlign w:val="center"/>
          </w:tcPr>
          <w:p w14:paraId="597A4012">
            <w:pPr>
              <w:autoSpaceDN w:val="0"/>
              <w:jc w:val="center"/>
              <w:textAlignment w:val="center"/>
              <w:rPr>
                <w:rFonts w:hint="eastAsia" w:ascii="宋体" w:hAnsi="宋体" w:eastAsia="宋体" w:cs="宋体"/>
                <w:color w:val="000000"/>
                <w:sz w:val="20"/>
                <w:szCs w:val="20"/>
              </w:rPr>
            </w:pPr>
          </w:p>
        </w:tc>
        <w:tc>
          <w:tcPr>
            <w:tcW w:w="1604" w:type="dxa"/>
            <w:gridSpan w:val="2"/>
            <w:noWrap w:val="0"/>
            <w:vAlign w:val="center"/>
          </w:tcPr>
          <w:p w14:paraId="23B51EF4">
            <w:pPr>
              <w:spacing w:line="700" w:lineRule="exact"/>
              <w:jc w:val="center"/>
              <w:rPr>
                <w:rFonts w:hint="eastAsia" w:ascii="宋体" w:hAnsi="宋体" w:eastAsia="宋体" w:cs="宋体"/>
                <w:kern w:val="0"/>
                <w:sz w:val="20"/>
                <w:szCs w:val="20"/>
              </w:rPr>
            </w:pPr>
          </w:p>
        </w:tc>
        <w:tc>
          <w:tcPr>
            <w:tcW w:w="1136" w:type="dxa"/>
            <w:noWrap w:val="0"/>
            <w:vAlign w:val="center"/>
          </w:tcPr>
          <w:p w14:paraId="1446E360">
            <w:pPr>
              <w:spacing w:line="700" w:lineRule="exact"/>
              <w:jc w:val="center"/>
              <w:rPr>
                <w:rFonts w:hint="eastAsia" w:ascii="宋体" w:hAnsi="宋体" w:eastAsia="宋体" w:cs="宋体"/>
                <w:kern w:val="0"/>
                <w:sz w:val="20"/>
                <w:szCs w:val="20"/>
              </w:rPr>
            </w:pPr>
          </w:p>
        </w:tc>
        <w:tc>
          <w:tcPr>
            <w:tcW w:w="937" w:type="dxa"/>
            <w:noWrap w:val="0"/>
            <w:vAlign w:val="center"/>
          </w:tcPr>
          <w:p w14:paraId="244F2063">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2695.82</w:t>
            </w:r>
          </w:p>
        </w:tc>
        <w:tc>
          <w:tcPr>
            <w:tcW w:w="953" w:type="dxa"/>
            <w:noWrap w:val="0"/>
            <w:vAlign w:val="center"/>
          </w:tcPr>
          <w:p w14:paraId="6A5D2267">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2695.82</w:t>
            </w:r>
          </w:p>
        </w:tc>
        <w:tc>
          <w:tcPr>
            <w:tcW w:w="394" w:type="dxa"/>
            <w:noWrap w:val="0"/>
            <w:vAlign w:val="center"/>
          </w:tcPr>
          <w:p w14:paraId="7C45911D">
            <w:pPr>
              <w:spacing w:line="700" w:lineRule="exact"/>
              <w:jc w:val="center"/>
              <w:rPr>
                <w:rFonts w:hint="eastAsia" w:ascii="宋体" w:hAnsi="宋体" w:eastAsia="宋体" w:cs="宋体"/>
                <w:kern w:val="0"/>
                <w:sz w:val="20"/>
                <w:szCs w:val="20"/>
              </w:rPr>
            </w:pPr>
          </w:p>
        </w:tc>
        <w:tc>
          <w:tcPr>
            <w:tcW w:w="383" w:type="dxa"/>
            <w:noWrap w:val="0"/>
            <w:vAlign w:val="center"/>
          </w:tcPr>
          <w:p w14:paraId="326388B4">
            <w:pPr>
              <w:spacing w:line="700" w:lineRule="exact"/>
              <w:jc w:val="center"/>
              <w:rPr>
                <w:rFonts w:hint="eastAsia" w:ascii="宋体" w:hAnsi="宋体" w:eastAsia="宋体" w:cs="宋体"/>
                <w:kern w:val="0"/>
                <w:sz w:val="20"/>
                <w:szCs w:val="20"/>
              </w:rPr>
            </w:pPr>
          </w:p>
        </w:tc>
        <w:tc>
          <w:tcPr>
            <w:tcW w:w="386" w:type="dxa"/>
            <w:noWrap w:val="0"/>
            <w:vAlign w:val="center"/>
          </w:tcPr>
          <w:p w14:paraId="054BFBAF">
            <w:pPr>
              <w:spacing w:line="700" w:lineRule="exact"/>
              <w:jc w:val="center"/>
              <w:rPr>
                <w:rFonts w:hint="eastAsia" w:ascii="宋体" w:hAnsi="宋体" w:eastAsia="宋体" w:cs="宋体"/>
                <w:kern w:val="0"/>
                <w:sz w:val="20"/>
                <w:szCs w:val="20"/>
              </w:rPr>
            </w:pPr>
          </w:p>
        </w:tc>
        <w:tc>
          <w:tcPr>
            <w:tcW w:w="402" w:type="dxa"/>
            <w:noWrap w:val="0"/>
            <w:vAlign w:val="center"/>
          </w:tcPr>
          <w:p w14:paraId="5FAD5A7A">
            <w:pPr>
              <w:spacing w:line="700" w:lineRule="exact"/>
              <w:jc w:val="center"/>
              <w:rPr>
                <w:rFonts w:hint="eastAsia" w:ascii="宋体" w:hAnsi="宋体" w:eastAsia="宋体" w:cs="宋体"/>
                <w:kern w:val="0"/>
                <w:sz w:val="20"/>
                <w:szCs w:val="20"/>
              </w:rPr>
            </w:pPr>
          </w:p>
        </w:tc>
        <w:tc>
          <w:tcPr>
            <w:tcW w:w="370" w:type="dxa"/>
            <w:noWrap w:val="0"/>
            <w:vAlign w:val="center"/>
          </w:tcPr>
          <w:p w14:paraId="53C19B9A">
            <w:pPr>
              <w:spacing w:line="700" w:lineRule="exact"/>
              <w:jc w:val="center"/>
              <w:rPr>
                <w:rFonts w:hint="eastAsia" w:ascii="宋体" w:hAnsi="宋体" w:eastAsia="宋体" w:cs="宋体"/>
                <w:kern w:val="0"/>
                <w:sz w:val="20"/>
                <w:szCs w:val="20"/>
              </w:rPr>
            </w:pPr>
          </w:p>
        </w:tc>
        <w:tc>
          <w:tcPr>
            <w:tcW w:w="425" w:type="dxa"/>
            <w:noWrap w:val="0"/>
            <w:vAlign w:val="center"/>
          </w:tcPr>
          <w:p w14:paraId="0E81CE44">
            <w:pPr>
              <w:spacing w:line="700" w:lineRule="exact"/>
              <w:jc w:val="center"/>
              <w:rPr>
                <w:rFonts w:hint="eastAsia" w:ascii="宋体" w:hAnsi="宋体" w:eastAsia="宋体" w:cs="宋体"/>
                <w:kern w:val="0"/>
                <w:sz w:val="20"/>
                <w:szCs w:val="20"/>
              </w:rPr>
            </w:pPr>
          </w:p>
        </w:tc>
        <w:tc>
          <w:tcPr>
            <w:tcW w:w="339" w:type="dxa"/>
            <w:noWrap w:val="0"/>
            <w:vAlign w:val="center"/>
          </w:tcPr>
          <w:p w14:paraId="3C9030AE">
            <w:pPr>
              <w:spacing w:line="700" w:lineRule="exact"/>
              <w:jc w:val="center"/>
              <w:rPr>
                <w:rFonts w:hint="eastAsia" w:ascii="宋体" w:hAnsi="宋体" w:eastAsia="宋体" w:cs="宋体"/>
                <w:kern w:val="0"/>
                <w:sz w:val="20"/>
                <w:szCs w:val="20"/>
              </w:rPr>
            </w:pPr>
          </w:p>
        </w:tc>
        <w:tc>
          <w:tcPr>
            <w:tcW w:w="440" w:type="dxa"/>
            <w:noWrap w:val="0"/>
            <w:vAlign w:val="center"/>
          </w:tcPr>
          <w:p w14:paraId="5745C964">
            <w:pPr>
              <w:spacing w:line="700" w:lineRule="exact"/>
              <w:jc w:val="center"/>
              <w:rPr>
                <w:rFonts w:hint="eastAsia" w:ascii="宋体" w:hAnsi="宋体" w:eastAsia="宋体" w:cs="宋体"/>
                <w:kern w:val="0"/>
                <w:sz w:val="20"/>
                <w:szCs w:val="20"/>
              </w:rPr>
            </w:pPr>
          </w:p>
        </w:tc>
        <w:tc>
          <w:tcPr>
            <w:tcW w:w="432" w:type="dxa"/>
            <w:noWrap w:val="0"/>
            <w:vAlign w:val="center"/>
          </w:tcPr>
          <w:p w14:paraId="56CB7E5D">
            <w:pPr>
              <w:spacing w:line="700" w:lineRule="exact"/>
              <w:jc w:val="center"/>
              <w:rPr>
                <w:rFonts w:hint="eastAsia" w:ascii="宋体" w:hAnsi="宋体" w:eastAsia="宋体" w:cs="宋体"/>
                <w:kern w:val="0"/>
                <w:sz w:val="20"/>
                <w:szCs w:val="20"/>
              </w:rPr>
            </w:pPr>
          </w:p>
        </w:tc>
      </w:tr>
    </w:tbl>
    <w:tbl>
      <w:tblPr>
        <w:tblStyle w:val="10"/>
        <w:tblpPr w:leftFromText="180" w:rightFromText="180" w:vertAnchor="text" w:tblpX="-187" w:tblpY="337"/>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724"/>
        <w:gridCol w:w="725"/>
        <w:gridCol w:w="803"/>
        <w:gridCol w:w="764"/>
        <w:gridCol w:w="716"/>
        <w:gridCol w:w="748"/>
        <w:gridCol w:w="851"/>
        <w:gridCol w:w="1173"/>
      </w:tblGrid>
      <w:tr w14:paraId="0157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9780" w:type="dxa"/>
            <w:gridSpan w:val="9"/>
            <w:tcBorders>
              <w:top w:val="nil"/>
              <w:left w:val="nil"/>
              <w:bottom w:val="nil"/>
              <w:right w:val="nil"/>
            </w:tcBorders>
            <w:noWrap w:val="0"/>
            <w:vAlign w:val="center"/>
          </w:tcPr>
          <w:p w14:paraId="6112D4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FBD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780" w:type="dxa"/>
            <w:gridSpan w:val="9"/>
            <w:tcBorders>
              <w:top w:val="nil"/>
              <w:left w:val="nil"/>
              <w:bottom w:val="single" w:color="auto" w:sz="4" w:space="0"/>
              <w:right w:val="nil"/>
            </w:tcBorders>
            <w:noWrap w:val="0"/>
            <w:vAlign w:val="bottom"/>
          </w:tcPr>
          <w:p w14:paraId="452016C1">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C83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76" w:type="dxa"/>
            <w:vMerge w:val="restart"/>
            <w:tcBorders>
              <w:top w:val="single" w:color="auto" w:sz="4" w:space="0"/>
              <w:bottom w:val="single" w:color="auto" w:sz="4" w:space="0"/>
            </w:tcBorders>
            <w:noWrap w:val="0"/>
            <w:vAlign w:val="center"/>
          </w:tcPr>
          <w:p w14:paraId="6DD1A2D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2183090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2724" w:type="dxa"/>
            <w:vMerge w:val="restart"/>
            <w:tcBorders>
              <w:top w:val="single" w:color="auto" w:sz="4" w:space="0"/>
              <w:bottom w:val="single" w:color="auto" w:sz="4" w:space="0"/>
            </w:tcBorders>
            <w:noWrap w:val="0"/>
            <w:vAlign w:val="center"/>
          </w:tcPr>
          <w:p w14:paraId="1A41D7E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委托事项内容</w:t>
            </w:r>
          </w:p>
        </w:tc>
        <w:tc>
          <w:tcPr>
            <w:tcW w:w="3008" w:type="dxa"/>
            <w:gridSpan w:val="4"/>
            <w:tcBorders>
              <w:top w:val="single" w:color="auto" w:sz="4" w:space="0"/>
              <w:bottom w:val="single" w:color="auto" w:sz="4" w:space="0"/>
            </w:tcBorders>
            <w:noWrap w:val="0"/>
            <w:vAlign w:val="center"/>
          </w:tcPr>
          <w:p w14:paraId="7D4B81D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748" w:type="dxa"/>
            <w:vMerge w:val="restart"/>
            <w:tcBorders>
              <w:top w:val="single" w:color="auto" w:sz="4" w:space="0"/>
              <w:bottom w:val="single" w:color="auto" w:sz="4" w:space="0"/>
            </w:tcBorders>
            <w:noWrap w:val="0"/>
            <w:vAlign w:val="center"/>
          </w:tcPr>
          <w:p w14:paraId="4F6A83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51" w:type="dxa"/>
            <w:vMerge w:val="restart"/>
            <w:tcBorders>
              <w:top w:val="single" w:color="auto" w:sz="4" w:space="0"/>
              <w:bottom w:val="single" w:color="auto" w:sz="4" w:space="0"/>
            </w:tcBorders>
            <w:noWrap w:val="0"/>
            <w:vAlign w:val="center"/>
          </w:tcPr>
          <w:p w14:paraId="300AB4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173" w:type="dxa"/>
            <w:vMerge w:val="restart"/>
            <w:tcBorders>
              <w:top w:val="single" w:color="auto" w:sz="4" w:space="0"/>
              <w:bottom w:val="single" w:color="auto" w:sz="4" w:space="0"/>
            </w:tcBorders>
            <w:noWrap w:val="0"/>
            <w:vAlign w:val="center"/>
          </w:tcPr>
          <w:p w14:paraId="0C6C25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B56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276" w:type="dxa"/>
            <w:vMerge w:val="continue"/>
            <w:tcBorders>
              <w:top w:val="single" w:color="auto" w:sz="4" w:space="0"/>
            </w:tcBorders>
            <w:noWrap w:val="0"/>
            <w:vAlign w:val="center"/>
          </w:tcPr>
          <w:p w14:paraId="4BC4853F">
            <w:pPr>
              <w:spacing w:line="240" w:lineRule="auto"/>
              <w:jc w:val="center"/>
              <w:rPr>
                <w:rFonts w:hint="eastAsia" w:ascii="华文细黑" w:hAnsi="华文细黑" w:eastAsia="华文细黑" w:cs="华文细黑"/>
                <w:kern w:val="0"/>
                <w:sz w:val="20"/>
                <w:szCs w:val="20"/>
                <w:vertAlign w:val="baseline"/>
              </w:rPr>
            </w:pPr>
          </w:p>
        </w:tc>
        <w:tc>
          <w:tcPr>
            <w:tcW w:w="2724" w:type="dxa"/>
            <w:vMerge w:val="continue"/>
            <w:tcBorders>
              <w:top w:val="single" w:color="auto" w:sz="4" w:space="0"/>
            </w:tcBorders>
            <w:noWrap w:val="0"/>
            <w:vAlign w:val="center"/>
          </w:tcPr>
          <w:p w14:paraId="4ABF673A">
            <w:pPr>
              <w:spacing w:line="240" w:lineRule="auto"/>
              <w:jc w:val="center"/>
              <w:rPr>
                <w:rFonts w:hint="eastAsia" w:ascii="华文细黑" w:hAnsi="华文细黑" w:eastAsia="华文细黑" w:cs="华文细黑"/>
                <w:kern w:val="0"/>
                <w:sz w:val="20"/>
                <w:szCs w:val="20"/>
                <w:vertAlign w:val="baseline"/>
              </w:rPr>
            </w:pPr>
          </w:p>
        </w:tc>
        <w:tc>
          <w:tcPr>
            <w:tcW w:w="725" w:type="dxa"/>
            <w:tcBorders>
              <w:top w:val="single" w:color="auto" w:sz="4" w:space="0"/>
            </w:tcBorders>
            <w:noWrap w:val="0"/>
            <w:vAlign w:val="center"/>
          </w:tcPr>
          <w:p w14:paraId="404067B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803" w:type="dxa"/>
            <w:tcBorders>
              <w:top w:val="single" w:color="auto" w:sz="4" w:space="0"/>
            </w:tcBorders>
            <w:noWrap w:val="0"/>
            <w:vAlign w:val="center"/>
          </w:tcPr>
          <w:p w14:paraId="096596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64" w:type="dxa"/>
            <w:tcBorders>
              <w:top w:val="single" w:color="auto" w:sz="4" w:space="0"/>
            </w:tcBorders>
            <w:noWrap w:val="0"/>
            <w:vAlign w:val="center"/>
          </w:tcPr>
          <w:p w14:paraId="34232FE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16" w:type="dxa"/>
            <w:tcBorders>
              <w:top w:val="single" w:color="auto" w:sz="4" w:space="0"/>
            </w:tcBorders>
            <w:noWrap w:val="0"/>
            <w:vAlign w:val="center"/>
          </w:tcPr>
          <w:p w14:paraId="22BF4B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748" w:type="dxa"/>
            <w:vMerge w:val="continue"/>
            <w:tcBorders>
              <w:top w:val="single" w:color="auto" w:sz="4" w:space="0"/>
            </w:tcBorders>
            <w:noWrap w:val="0"/>
            <w:vAlign w:val="center"/>
          </w:tcPr>
          <w:p w14:paraId="5624014C">
            <w:pPr>
              <w:spacing w:line="240" w:lineRule="auto"/>
              <w:jc w:val="center"/>
              <w:rPr>
                <w:rFonts w:hint="eastAsia" w:ascii="华文细黑" w:hAnsi="华文细黑" w:eastAsia="华文细黑" w:cs="华文细黑"/>
                <w:kern w:val="0"/>
                <w:sz w:val="20"/>
                <w:szCs w:val="20"/>
                <w:vertAlign w:val="baseline"/>
                <w:lang w:eastAsia="zh-CN"/>
              </w:rPr>
            </w:pPr>
          </w:p>
        </w:tc>
        <w:tc>
          <w:tcPr>
            <w:tcW w:w="851" w:type="dxa"/>
            <w:vMerge w:val="continue"/>
            <w:tcBorders>
              <w:top w:val="single" w:color="auto" w:sz="4" w:space="0"/>
            </w:tcBorders>
            <w:noWrap w:val="0"/>
            <w:vAlign w:val="center"/>
          </w:tcPr>
          <w:p w14:paraId="2EDD4AE7">
            <w:pPr>
              <w:spacing w:line="240" w:lineRule="auto"/>
              <w:jc w:val="center"/>
              <w:rPr>
                <w:rFonts w:hint="eastAsia" w:ascii="华文细黑" w:hAnsi="华文细黑" w:eastAsia="华文细黑" w:cs="华文细黑"/>
                <w:kern w:val="0"/>
                <w:sz w:val="20"/>
                <w:szCs w:val="20"/>
                <w:vertAlign w:val="baseline"/>
                <w:lang w:eastAsia="zh-CN"/>
              </w:rPr>
            </w:pPr>
          </w:p>
        </w:tc>
        <w:tc>
          <w:tcPr>
            <w:tcW w:w="1173" w:type="dxa"/>
            <w:vMerge w:val="continue"/>
            <w:tcBorders>
              <w:top w:val="single" w:color="auto" w:sz="4" w:space="0"/>
            </w:tcBorders>
            <w:noWrap w:val="0"/>
            <w:vAlign w:val="center"/>
          </w:tcPr>
          <w:p w14:paraId="5C6666F4">
            <w:pPr>
              <w:spacing w:line="240" w:lineRule="auto"/>
              <w:jc w:val="center"/>
              <w:rPr>
                <w:rFonts w:hint="eastAsia" w:ascii="华文细黑" w:hAnsi="华文细黑" w:eastAsia="华文细黑" w:cs="华文细黑"/>
                <w:kern w:val="0"/>
                <w:sz w:val="20"/>
                <w:szCs w:val="20"/>
                <w:vertAlign w:val="baseline"/>
                <w:lang w:eastAsia="zh-CN"/>
              </w:rPr>
            </w:pPr>
          </w:p>
        </w:tc>
      </w:tr>
      <w:tr w14:paraId="2C57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noWrap w:val="0"/>
            <w:vAlign w:val="center"/>
          </w:tcPr>
          <w:p w14:paraId="6C101678">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宋体" w:hAnsi="宋体" w:eastAsia="宋体" w:cs="宋体"/>
                <w:kern w:val="0"/>
                <w:sz w:val="20"/>
                <w:szCs w:val="20"/>
                <w:vertAlign w:val="baseline"/>
                <w:lang w:eastAsia="zh-CN"/>
              </w:rPr>
              <w:t>国家统计局吉林调查总队</w:t>
            </w:r>
          </w:p>
        </w:tc>
        <w:tc>
          <w:tcPr>
            <w:tcW w:w="2724" w:type="dxa"/>
            <w:noWrap w:val="0"/>
            <w:vAlign w:val="center"/>
          </w:tcPr>
          <w:p w14:paraId="585C8F6E">
            <w:pPr>
              <w:spacing w:line="240" w:lineRule="auto"/>
              <w:jc w:val="both"/>
              <w:rPr>
                <w:rFonts w:hint="eastAsia" w:ascii="华文细黑" w:hAnsi="华文细黑" w:eastAsia="华文细黑" w:cs="华文细黑"/>
                <w:kern w:val="0"/>
                <w:sz w:val="20"/>
                <w:szCs w:val="20"/>
                <w:vertAlign w:val="baseline"/>
              </w:rPr>
            </w:pPr>
          </w:p>
        </w:tc>
        <w:tc>
          <w:tcPr>
            <w:tcW w:w="725" w:type="dxa"/>
            <w:noWrap w:val="0"/>
            <w:vAlign w:val="center"/>
          </w:tcPr>
          <w:p w14:paraId="17F340F0">
            <w:pPr>
              <w:spacing w:line="240" w:lineRule="auto"/>
              <w:jc w:val="both"/>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86.00</w:t>
            </w:r>
          </w:p>
        </w:tc>
        <w:tc>
          <w:tcPr>
            <w:tcW w:w="803" w:type="dxa"/>
            <w:noWrap w:val="0"/>
            <w:vAlign w:val="center"/>
          </w:tcPr>
          <w:p w14:paraId="30C76A1D">
            <w:pPr>
              <w:spacing w:line="240" w:lineRule="auto"/>
              <w:jc w:val="both"/>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86.00</w:t>
            </w:r>
          </w:p>
        </w:tc>
        <w:tc>
          <w:tcPr>
            <w:tcW w:w="764" w:type="dxa"/>
            <w:noWrap w:val="0"/>
            <w:vAlign w:val="center"/>
          </w:tcPr>
          <w:p w14:paraId="318F1B14">
            <w:pPr>
              <w:spacing w:line="240" w:lineRule="auto"/>
              <w:jc w:val="both"/>
              <w:rPr>
                <w:rFonts w:hint="eastAsia" w:ascii="华文细黑" w:hAnsi="华文细黑" w:eastAsia="华文细黑" w:cs="华文细黑"/>
                <w:kern w:val="0"/>
                <w:sz w:val="20"/>
                <w:szCs w:val="20"/>
                <w:vertAlign w:val="baseline"/>
              </w:rPr>
            </w:pPr>
          </w:p>
        </w:tc>
        <w:tc>
          <w:tcPr>
            <w:tcW w:w="716" w:type="dxa"/>
            <w:noWrap w:val="0"/>
            <w:vAlign w:val="center"/>
          </w:tcPr>
          <w:p w14:paraId="61E784B8">
            <w:pPr>
              <w:spacing w:line="240" w:lineRule="auto"/>
              <w:jc w:val="both"/>
              <w:rPr>
                <w:rFonts w:hint="eastAsia" w:ascii="华文细黑" w:hAnsi="华文细黑" w:eastAsia="华文细黑" w:cs="华文细黑"/>
                <w:kern w:val="0"/>
                <w:sz w:val="20"/>
                <w:szCs w:val="20"/>
                <w:vertAlign w:val="baseline"/>
              </w:rPr>
            </w:pPr>
          </w:p>
        </w:tc>
        <w:tc>
          <w:tcPr>
            <w:tcW w:w="748" w:type="dxa"/>
            <w:noWrap w:val="0"/>
            <w:vAlign w:val="center"/>
          </w:tcPr>
          <w:p w14:paraId="42E10284">
            <w:pPr>
              <w:spacing w:line="240" w:lineRule="auto"/>
              <w:jc w:val="both"/>
              <w:rPr>
                <w:rFonts w:hint="eastAsia" w:ascii="华文细黑" w:hAnsi="华文细黑" w:eastAsia="华文细黑" w:cs="华文细黑"/>
                <w:kern w:val="0"/>
                <w:sz w:val="20"/>
                <w:szCs w:val="20"/>
                <w:vertAlign w:val="baseline"/>
              </w:rPr>
            </w:pPr>
          </w:p>
        </w:tc>
        <w:tc>
          <w:tcPr>
            <w:tcW w:w="851" w:type="dxa"/>
            <w:noWrap w:val="0"/>
            <w:vAlign w:val="center"/>
          </w:tcPr>
          <w:p w14:paraId="5DCD4968">
            <w:pPr>
              <w:spacing w:line="240" w:lineRule="auto"/>
              <w:jc w:val="both"/>
              <w:rPr>
                <w:rFonts w:hint="eastAsia" w:ascii="华文细黑" w:hAnsi="华文细黑" w:eastAsia="华文细黑" w:cs="华文细黑"/>
                <w:kern w:val="0"/>
                <w:sz w:val="20"/>
                <w:szCs w:val="20"/>
                <w:vertAlign w:val="baseline"/>
              </w:rPr>
            </w:pPr>
          </w:p>
        </w:tc>
        <w:tc>
          <w:tcPr>
            <w:tcW w:w="1173" w:type="dxa"/>
            <w:noWrap w:val="0"/>
            <w:vAlign w:val="center"/>
          </w:tcPr>
          <w:p w14:paraId="62C080BC">
            <w:pPr>
              <w:spacing w:line="240" w:lineRule="auto"/>
              <w:jc w:val="both"/>
              <w:rPr>
                <w:rFonts w:hint="eastAsia" w:ascii="华文细黑" w:hAnsi="华文细黑" w:eastAsia="华文细黑" w:cs="华文细黑"/>
                <w:kern w:val="0"/>
                <w:sz w:val="20"/>
                <w:szCs w:val="20"/>
                <w:vertAlign w:val="baseline"/>
              </w:rPr>
            </w:pPr>
          </w:p>
        </w:tc>
      </w:tr>
      <w:tr w14:paraId="7A4C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1276" w:type="dxa"/>
            <w:noWrap w:val="0"/>
            <w:vAlign w:val="center"/>
          </w:tcPr>
          <w:p w14:paraId="33C43CAC">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统计调查</w:t>
            </w:r>
          </w:p>
          <w:p w14:paraId="76878F30">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宋体" w:hAnsi="宋体" w:eastAsia="宋体" w:cs="宋体"/>
                <w:kern w:val="0"/>
                <w:sz w:val="20"/>
                <w:szCs w:val="20"/>
              </w:rPr>
              <w:t>委托业务费</w:t>
            </w:r>
          </w:p>
        </w:tc>
        <w:tc>
          <w:tcPr>
            <w:tcW w:w="2724" w:type="dxa"/>
            <w:noWrap w:val="0"/>
            <w:vAlign w:val="center"/>
          </w:tcPr>
          <w:p w14:paraId="47268F6B">
            <w:pPr>
              <w:spacing w:line="240" w:lineRule="auto"/>
              <w:jc w:val="both"/>
              <w:rPr>
                <w:rFonts w:hint="eastAsia" w:ascii="华文细黑" w:hAnsi="华文细黑" w:eastAsia="华文细黑" w:cs="华文细黑"/>
                <w:kern w:val="0"/>
                <w:sz w:val="20"/>
                <w:szCs w:val="20"/>
                <w:vertAlign w:val="baseline"/>
              </w:rPr>
            </w:pPr>
            <w:r>
              <w:rPr>
                <w:rFonts w:hint="eastAsia" w:ascii="宋体" w:hAnsi="宋体" w:eastAsia="宋体" w:cs="宋体"/>
                <w:kern w:val="0"/>
                <w:sz w:val="20"/>
                <w:szCs w:val="20"/>
                <w:vertAlign w:val="baseline"/>
              </w:rPr>
              <w:t>遥感测量服务外包费用，按照国家统计局农林牧渔业统计报表制度要求，需要以多尺度的卫星遥感影像为基础，测量取得全部农作物种植用地地块面积相关数据，开展遥感测量工作要具备乙级以上测绘资质，调查总队不具备此资质，需要委托具备资质的服务公司完成。</w:t>
            </w:r>
          </w:p>
        </w:tc>
        <w:tc>
          <w:tcPr>
            <w:tcW w:w="725" w:type="dxa"/>
            <w:noWrap w:val="0"/>
            <w:vAlign w:val="center"/>
          </w:tcPr>
          <w:p w14:paraId="7CE869AC">
            <w:pPr>
              <w:spacing w:line="240" w:lineRule="auto"/>
              <w:jc w:val="both"/>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86.00</w:t>
            </w:r>
          </w:p>
        </w:tc>
        <w:tc>
          <w:tcPr>
            <w:tcW w:w="803" w:type="dxa"/>
            <w:noWrap w:val="0"/>
            <w:vAlign w:val="center"/>
          </w:tcPr>
          <w:p w14:paraId="3B07E609">
            <w:pPr>
              <w:spacing w:line="240" w:lineRule="auto"/>
              <w:jc w:val="both"/>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86.00</w:t>
            </w:r>
          </w:p>
        </w:tc>
        <w:tc>
          <w:tcPr>
            <w:tcW w:w="764" w:type="dxa"/>
            <w:noWrap w:val="0"/>
            <w:vAlign w:val="center"/>
          </w:tcPr>
          <w:p w14:paraId="226D225A">
            <w:pPr>
              <w:spacing w:line="240" w:lineRule="auto"/>
              <w:jc w:val="both"/>
              <w:rPr>
                <w:rFonts w:hint="default" w:ascii="宋体" w:hAnsi="宋体" w:eastAsia="宋体" w:cs="宋体"/>
                <w:kern w:val="0"/>
                <w:sz w:val="20"/>
                <w:szCs w:val="20"/>
                <w:vertAlign w:val="baseline"/>
                <w:lang w:val="en-US" w:eastAsia="zh-CN"/>
              </w:rPr>
            </w:pPr>
          </w:p>
        </w:tc>
        <w:tc>
          <w:tcPr>
            <w:tcW w:w="716" w:type="dxa"/>
            <w:noWrap w:val="0"/>
            <w:vAlign w:val="center"/>
          </w:tcPr>
          <w:p w14:paraId="4913FB74">
            <w:pPr>
              <w:spacing w:line="240" w:lineRule="auto"/>
              <w:jc w:val="both"/>
              <w:rPr>
                <w:rFonts w:hint="eastAsia" w:ascii="宋体" w:hAnsi="宋体" w:eastAsia="宋体" w:cs="宋体"/>
                <w:kern w:val="0"/>
                <w:sz w:val="20"/>
                <w:szCs w:val="20"/>
                <w:vertAlign w:val="baseline"/>
              </w:rPr>
            </w:pPr>
          </w:p>
        </w:tc>
        <w:tc>
          <w:tcPr>
            <w:tcW w:w="748" w:type="dxa"/>
            <w:noWrap w:val="0"/>
            <w:vAlign w:val="center"/>
          </w:tcPr>
          <w:p w14:paraId="148E31E0">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否</w:t>
            </w:r>
          </w:p>
        </w:tc>
        <w:tc>
          <w:tcPr>
            <w:tcW w:w="851" w:type="dxa"/>
            <w:noWrap w:val="0"/>
            <w:vAlign w:val="center"/>
          </w:tcPr>
          <w:p w14:paraId="50A5B4C2">
            <w:pPr>
              <w:spacing w:line="240" w:lineRule="auto"/>
              <w:jc w:val="center"/>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否</w:t>
            </w:r>
          </w:p>
        </w:tc>
        <w:tc>
          <w:tcPr>
            <w:tcW w:w="1173" w:type="dxa"/>
            <w:noWrap w:val="0"/>
            <w:vAlign w:val="center"/>
          </w:tcPr>
          <w:p w14:paraId="4561F8F6">
            <w:pPr>
              <w:spacing w:line="240" w:lineRule="auto"/>
              <w:jc w:val="both"/>
              <w:rPr>
                <w:rFonts w:hint="eastAsia" w:ascii="宋体" w:hAnsi="宋体" w:eastAsia="宋体" w:cs="宋体"/>
                <w:kern w:val="0"/>
                <w:sz w:val="20"/>
                <w:szCs w:val="20"/>
                <w:vertAlign w:val="baseline"/>
              </w:rPr>
            </w:pPr>
          </w:p>
        </w:tc>
      </w:tr>
    </w:tbl>
    <w:p w14:paraId="7C50978C">
      <w:pPr>
        <w:ind w:firstLine="640" w:firstLineChars="200"/>
        <w:rPr>
          <w:rFonts w:eastAsia="楷体"/>
          <w:kern w:val="0"/>
          <w:szCs w:val="32"/>
        </w:rPr>
      </w:pPr>
    </w:p>
    <w:p w14:paraId="12B87910">
      <w:pPr>
        <w:ind w:firstLine="640" w:firstLineChars="200"/>
        <w:rPr>
          <w:rFonts w:eastAsia="楷体"/>
          <w:kern w:val="0"/>
          <w:szCs w:val="32"/>
        </w:rPr>
      </w:pPr>
    </w:p>
    <w:p w14:paraId="11874216">
      <w:pPr>
        <w:ind w:firstLine="640" w:firstLineChars="200"/>
        <w:rPr>
          <w:rFonts w:hAnsi="楷体" w:eastAsia="楷体"/>
        </w:rPr>
      </w:pPr>
    </w:p>
    <w:p w14:paraId="190FE900">
      <w:pPr>
        <w:ind w:firstLine="640" w:firstLineChars="200"/>
        <w:rPr>
          <w:rFonts w:hAnsi="楷体" w:eastAsia="楷体"/>
        </w:rPr>
      </w:pPr>
    </w:p>
    <w:p w14:paraId="3C5C4181">
      <w:pPr>
        <w:ind w:firstLine="640" w:firstLineChars="200"/>
        <w:rPr>
          <w:rFonts w:hAnsi="楷体" w:eastAsia="楷体"/>
        </w:rPr>
      </w:pPr>
    </w:p>
    <w:p w14:paraId="5AA92B42">
      <w:pPr>
        <w:ind w:firstLine="640" w:firstLineChars="200"/>
        <w:rPr>
          <w:rFonts w:hAnsi="楷体" w:eastAsia="楷体"/>
        </w:rPr>
      </w:pPr>
    </w:p>
    <w:p w14:paraId="36B82B8E">
      <w:pPr>
        <w:rPr>
          <w:rFonts w:hAnsi="楷体" w:eastAsia="楷体"/>
        </w:rPr>
      </w:pPr>
    </w:p>
    <w:tbl>
      <w:tblPr>
        <w:tblStyle w:val="9"/>
        <w:tblW w:w="11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778"/>
        <w:gridCol w:w="881"/>
        <w:gridCol w:w="2378"/>
        <w:gridCol w:w="1197"/>
        <w:gridCol w:w="1022"/>
        <w:gridCol w:w="1477"/>
        <w:gridCol w:w="1441"/>
        <w:gridCol w:w="634"/>
        <w:gridCol w:w="583"/>
        <w:gridCol w:w="1"/>
      </w:tblGrid>
      <w:tr w14:paraId="74F3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 w:type="dxa"/>
          <w:trHeight w:val="434" w:hRule="atLeast"/>
          <w:jc w:val="center"/>
        </w:trPr>
        <w:tc>
          <w:tcPr>
            <w:tcW w:w="11259" w:type="dxa"/>
            <w:gridSpan w:val="10"/>
            <w:tcBorders>
              <w:top w:val="nil"/>
              <w:left w:val="nil"/>
              <w:bottom w:val="nil"/>
              <w:right w:val="nil"/>
            </w:tcBorders>
            <w:shd w:val="clear" w:color="auto" w:fill="FFFFFF"/>
            <w:noWrap/>
            <w:vAlign w:val="center"/>
          </w:tcPr>
          <w:p w14:paraId="25388ABA">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项目支出绩效目标表</w:t>
            </w:r>
          </w:p>
        </w:tc>
      </w:tr>
      <w:tr w14:paraId="7444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295" w:hRule="atLeast"/>
          <w:jc w:val="center"/>
        </w:trPr>
        <w:tc>
          <w:tcPr>
            <w:tcW w:w="868" w:type="dxa"/>
            <w:tcBorders>
              <w:top w:val="nil"/>
              <w:left w:val="nil"/>
              <w:bottom w:val="nil"/>
              <w:right w:val="nil"/>
            </w:tcBorders>
            <w:shd w:val="clear" w:color="auto" w:fill="auto"/>
            <w:noWrap/>
            <w:vAlign w:val="center"/>
          </w:tcPr>
          <w:p w14:paraId="400FDEC5">
            <w:pPr>
              <w:jc w:val="left"/>
              <w:rPr>
                <w:rFonts w:hint="eastAsia" w:ascii="宋体" w:hAnsi="宋体" w:eastAsia="宋体" w:cs="宋体"/>
                <w:i w:val="0"/>
                <w:iCs w:val="0"/>
                <w:color w:val="000000"/>
                <w:sz w:val="20"/>
                <w:szCs w:val="20"/>
                <w:u w:val="none"/>
              </w:rPr>
            </w:pPr>
          </w:p>
        </w:tc>
        <w:tc>
          <w:tcPr>
            <w:tcW w:w="778" w:type="dxa"/>
            <w:tcBorders>
              <w:top w:val="nil"/>
              <w:left w:val="nil"/>
              <w:bottom w:val="nil"/>
              <w:right w:val="nil"/>
            </w:tcBorders>
            <w:shd w:val="clear" w:color="auto" w:fill="auto"/>
            <w:noWrap/>
            <w:vAlign w:val="bottom"/>
          </w:tcPr>
          <w:p w14:paraId="59F75006">
            <w:pPr>
              <w:rPr>
                <w:rFonts w:hint="eastAsia" w:ascii="宋体" w:hAnsi="宋体" w:eastAsia="宋体" w:cs="宋体"/>
                <w:i w:val="0"/>
                <w:iCs w:val="0"/>
                <w:color w:val="000000"/>
                <w:sz w:val="22"/>
                <w:szCs w:val="22"/>
                <w:u w:val="none"/>
              </w:rPr>
            </w:pPr>
          </w:p>
        </w:tc>
        <w:tc>
          <w:tcPr>
            <w:tcW w:w="881" w:type="dxa"/>
            <w:tcBorders>
              <w:top w:val="nil"/>
              <w:left w:val="nil"/>
              <w:bottom w:val="nil"/>
              <w:right w:val="nil"/>
            </w:tcBorders>
            <w:shd w:val="clear" w:color="auto" w:fill="auto"/>
            <w:noWrap/>
            <w:vAlign w:val="bottom"/>
          </w:tcPr>
          <w:p w14:paraId="79C3FC99">
            <w:pPr>
              <w:rPr>
                <w:rFonts w:hint="eastAsia" w:ascii="宋体" w:hAnsi="宋体" w:eastAsia="宋体" w:cs="宋体"/>
                <w:i w:val="0"/>
                <w:iCs w:val="0"/>
                <w:color w:val="000000"/>
                <w:sz w:val="22"/>
                <w:szCs w:val="22"/>
                <w:u w:val="none"/>
              </w:rPr>
            </w:pPr>
          </w:p>
        </w:tc>
        <w:tc>
          <w:tcPr>
            <w:tcW w:w="2378" w:type="dxa"/>
            <w:tcBorders>
              <w:top w:val="nil"/>
              <w:left w:val="nil"/>
              <w:bottom w:val="nil"/>
              <w:right w:val="nil"/>
            </w:tcBorders>
            <w:shd w:val="clear" w:color="auto" w:fill="auto"/>
            <w:noWrap/>
            <w:vAlign w:val="bottom"/>
          </w:tcPr>
          <w:p w14:paraId="17D87382">
            <w:pPr>
              <w:rPr>
                <w:rFonts w:hint="eastAsia" w:ascii="宋体" w:hAnsi="宋体" w:eastAsia="宋体" w:cs="宋体"/>
                <w:i w:val="0"/>
                <w:iCs w:val="0"/>
                <w:color w:val="000000"/>
                <w:sz w:val="22"/>
                <w:szCs w:val="22"/>
                <w:u w:val="none"/>
              </w:rPr>
            </w:pPr>
          </w:p>
        </w:tc>
        <w:tc>
          <w:tcPr>
            <w:tcW w:w="1197" w:type="dxa"/>
            <w:tcBorders>
              <w:top w:val="nil"/>
              <w:left w:val="nil"/>
              <w:bottom w:val="nil"/>
              <w:right w:val="nil"/>
            </w:tcBorders>
            <w:shd w:val="clear" w:color="auto" w:fill="auto"/>
            <w:noWrap/>
            <w:vAlign w:val="bottom"/>
          </w:tcPr>
          <w:p w14:paraId="189F0328">
            <w:pPr>
              <w:rPr>
                <w:rFonts w:hint="eastAsia" w:ascii="宋体" w:hAnsi="宋体" w:eastAsia="宋体" w:cs="宋体"/>
                <w:i w:val="0"/>
                <w:iCs w:val="0"/>
                <w:color w:val="000000"/>
                <w:sz w:val="22"/>
                <w:szCs w:val="22"/>
                <w:u w:val="none"/>
              </w:rPr>
            </w:pPr>
          </w:p>
        </w:tc>
        <w:tc>
          <w:tcPr>
            <w:tcW w:w="1022" w:type="dxa"/>
            <w:tcBorders>
              <w:top w:val="nil"/>
              <w:left w:val="nil"/>
              <w:bottom w:val="nil"/>
              <w:right w:val="nil"/>
            </w:tcBorders>
            <w:shd w:val="clear" w:color="auto" w:fill="auto"/>
            <w:noWrap/>
            <w:vAlign w:val="bottom"/>
          </w:tcPr>
          <w:p w14:paraId="56F8FF56">
            <w:pPr>
              <w:rPr>
                <w:rFonts w:hint="eastAsia" w:ascii="宋体" w:hAnsi="宋体" w:eastAsia="宋体" w:cs="宋体"/>
                <w:i w:val="0"/>
                <w:iCs w:val="0"/>
                <w:color w:val="000000"/>
                <w:sz w:val="22"/>
                <w:szCs w:val="22"/>
                <w:u w:val="none"/>
              </w:rPr>
            </w:pPr>
          </w:p>
        </w:tc>
        <w:tc>
          <w:tcPr>
            <w:tcW w:w="1477" w:type="dxa"/>
            <w:tcBorders>
              <w:top w:val="nil"/>
              <w:left w:val="nil"/>
              <w:bottom w:val="nil"/>
              <w:right w:val="nil"/>
            </w:tcBorders>
            <w:shd w:val="clear" w:color="auto" w:fill="auto"/>
            <w:noWrap/>
            <w:vAlign w:val="bottom"/>
          </w:tcPr>
          <w:p w14:paraId="2E77B747">
            <w:pPr>
              <w:rPr>
                <w:rFonts w:hint="eastAsia" w:ascii="宋体" w:hAnsi="宋体" w:eastAsia="宋体" w:cs="宋体"/>
                <w:i w:val="0"/>
                <w:iCs w:val="0"/>
                <w:color w:val="000000"/>
                <w:sz w:val="22"/>
                <w:szCs w:val="22"/>
                <w:u w:val="none"/>
              </w:rPr>
            </w:pPr>
          </w:p>
        </w:tc>
        <w:tc>
          <w:tcPr>
            <w:tcW w:w="1441" w:type="dxa"/>
            <w:tcBorders>
              <w:top w:val="nil"/>
              <w:left w:val="nil"/>
              <w:bottom w:val="nil"/>
              <w:right w:val="nil"/>
            </w:tcBorders>
            <w:shd w:val="clear" w:color="auto" w:fill="auto"/>
            <w:noWrap/>
            <w:vAlign w:val="bottom"/>
          </w:tcPr>
          <w:p w14:paraId="210C1497">
            <w:pPr>
              <w:rPr>
                <w:rFonts w:hint="eastAsia" w:ascii="宋体" w:hAnsi="宋体" w:eastAsia="宋体" w:cs="宋体"/>
                <w:i w:val="0"/>
                <w:iCs w:val="0"/>
                <w:color w:val="000000"/>
                <w:sz w:val="22"/>
                <w:szCs w:val="22"/>
                <w:u w:val="none"/>
              </w:rPr>
            </w:pPr>
          </w:p>
        </w:tc>
        <w:tc>
          <w:tcPr>
            <w:tcW w:w="634" w:type="dxa"/>
            <w:tcBorders>
              <w:top w:val="nil"/>
              <w:left w:val="nil"/>
              <w:bottom w:val="nil"/>
              <w:right w:val="nil"/>
            </w:tcBorders>
            <w:shd w:val="clear" w:color="auto" w:fill="auto"/>
            <w:noWrap/>
            <w:vAlign w:val="bottom"/>
          </w:tcPr>
          <w:p w14:paraId="7DCEE756">
            <w:pPr>
              <w:rPr>
                <w:rFonts w:hint="eastAsia" w:ascii="宋体" w:hAnsi="宋体" w:eastAsia="宋体" w:cs="宋体"/>
                <w:i w:val="0"/>
                <w:iCs w:val="0"/>
                <w:color w:val="000000"/>
                <w:sz w:val="22"/>
                <w:szCs w:val="22"/>
                <w:u w:val="none"/>
              </w:rPr>
            </w:pPr>
          </w:p>
        </w:tc>
        <w:tc>
          <w:tcPr>
            <w:tcW w:w="583" w:type="dxa"/>
            <w:tcBorders>
              <w:top w:val="nil"/>
              <w:left w:val="nil"/>
              <w:bottom w:val="nil"/>
              <w:right w:val="nil"/>
            </w:tcBorders>
            <w:shd w:val="clear" w:color="auto" w:fill="auto"/>
            <w:noWrap/>
            <w:vAlign w:val="bottom"/>
          </w:tcPr>
          <w:p w14:paraId="13150C1B">
            <w:pPr>
              <w:rPr>
                <w:rFonts w:hint="eastAsia" w:ascii="宋体" w:hAnsi="宋体" w:eastAsia="宋体" w:cs="宋体"/>
                <w:i w:val="0"/>
                <w:iCs w:val="0"/>
                <w:color w:val="000000"/>
                <w:sz w:val="22"/>
                <w:szCs w:val="22"/>
                <w:u w:val="none"/>
              </w:rPr>
            </w:pPr>
          </w:p>
        </w:tc>
      </w:tr>
      <w:tr w14:paraId="7467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 w:type="dxa"/>
          <w:trHeight w:val="78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416DF">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单位名称</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5EB8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项目名称</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9E9C4">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年度</w:t>
            </w:r>
          </w:p>
          <w:p w14:paraId="638D99C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资金</w:t>
            </w:r>
            <w:r>
              <w:rPr>
                <w:rFonts w:hint="default" w:ascii="华文细黑" w:hAnsi="华文细黑" w:eastAsia="华文细黑" w:cs="华文细黑"/>
                <w:i w:val="0"/>
                <w:iCs w:val="0"/>
                <w:color w:val="000000"/>
                <w:kern w:val="0"/>
                <w:sz w:val="16"/>
                <w:szCs w:val="16"/>
                <w:u w:val="none"/>
                <w:lang w:val="en-US" w:eastAsia="zh-CN" w:bidi="ar"/>
              </w:rPr>
              <w:br w:type="textWrapping"/>
            </w:r>
            <w:r>
              <w:rPr>
                <w:rFonts w:hint="default" w:ascii="华文细黑" w:hAnsi="华文细黑" w:eastAsia="华文细黑" w:cs="华文细黑"/>
                <w:i w:val="0"/>
                <w:iCs w:val="0"/>
                <w:color w:val="000000"/>
                <w:kern w:val="0"/>
                <w:sz w:val="16"/>
                <w:szCs w:val="16"/>
                <w:u w:val="none"/>
                <w:lang w:val="en-US" w:eastAsia="zh-CN" w:bidi="ar"/>
              </w:rPr>
              <w:t>总额</w:t>
            </w:r>
            <w:r>
              <w:rPr>
                <w:rFonts w:hint="default" w:ascii="华文细黑" w:hAnsi="华文细黑" w:eastAsia="华文细黑" w:cs="华文细黑"/>
                <w:i w:val="0"/>
                <w:iCs w:val="0"/>
                <w:color w:val="000000"/>
                <w:kern w:val="0"/>
                <w:sz w:val="16"/>
                <w:szCs w:val="16"/>
                <w:u w:val="none"/>
                <w:lang w:val="en-US" w:eastAsia="zh-CN" w:bidi="ar"/>
              </w:rPr>
              <w:br w:type="textWrapping"/>
            </w:r>
            <w:r>
              <w:rPr>
                <w:rFonts w:hint="default" w:ascii="华文细黑" w:hAnsi="华文细黑" w:eastAsia="华文细黑" w:cs="华文细黑"/>
                <w:i w:val="0"/>
                <w:iCs w:val="0"/>
                <w:color w:val="000000"/>
                <w:kern w:val="0"/>
                <w:sz w:val="16"/>
                <w:szCs w:val="16"/>
                <w:u w:val="none"/>
                <w:lang w:val="en-US" w:eastAsia="zh-CN" w:bidi="ar"/>
              </w:rPr>
              <w:t>(万元)</w:t>
            </w:r>
          </w:p>
        </w:tc>
        <w:tc>
          <w:tcPr>
            <w:tcW w:w="2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E70A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年度绩效目标</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3B70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一级指标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861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二级指标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C830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三级指标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77A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指标解释</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F687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指标值</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65C5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权重</w:t>
            </w:r>
          </w:p>
        </w:tc>
      </w:tr>
      <w:tr w14:paraId="73FD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 w:type="dxa"/>
          <w:trHeight w:val="408"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98CA5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国家统计局吉林调查总队</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D65CF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劳动力调查样本轮换印刷费</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5987B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3.98</w:t>
            </w:r>
          </w:p>
        </w:tc>
        <w:tc>
          <w:tcPr>
            <w:tcW w:w="2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B83605">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开展样本轮换是防止样本老化、保证样本代表性的重要手段，是确保调查数据质量的必要举措。新轮换的样本社区（村）运行五年，可以更好的全貌反映城乡劳动力资源分布和就业失业状况，为党政、政府准确判断就业形势、制定和调整就业政策提供重要依据。1-7月开展宣传印刷工作，包括条幅、宣传公告。</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69FA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4284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0DB9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印刷品完成率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360B">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印刷品完成率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C229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911B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41D8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 w:type="dxa"/>
          <w:trHeight w:val="45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2F1EB">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F0489D">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37051">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E0F269">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5487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8AEB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时效指标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5106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印刷品交付及时率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A45D9">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印刷品交付及时率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B036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518F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35EF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338"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B5F031">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C844F0">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6E2E3F">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6F0A7">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F532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C3D0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A25C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印刷品合格率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5BA7E">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印刷品合格率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B7E2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91BB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3A9E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521"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8066F5">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C3DBB">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77E3CA">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81124F">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EF39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4EFB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D31E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印刷品是否有利于工作效能提升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8207B">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印刷品是否有利于工作效能提升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B538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58B0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40</w:t>
            </w:r>
          </w:p>
        </w:tc>
      </w:tr>
      <w:tr w14:paraId="0034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383"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F7085">
            <w:pPr>
              <w:jc w:val="center"/>
              <w:rPr>
                <w:rFonts w:hint="default" w:ascii="华文细黑" w:hAnsi="华文细黑" w:eastAsia="华文细黑" w:cs="华文细黑"/>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314A7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劳动力调查样本轮换培训费</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F7788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57.12</w:t>
            </w:r>
          </w:p>
        </w:tc>
        <w:tc>
          <w:tcPr>
            <w:tcW w:w="2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917844">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开展样本轮换是防止样本老化、保证样本代表性的重要手段，是确保调查数据质量的必要举措。新轮换的样本社区（村）运行五年，可以更好的全貌反映城乡劳动力资源分布和就业失业状况，为党政、政府准确判断就业形势、制定和调整就业政策提供重要依据。全年开展样本轮换相关培训。</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8014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BD62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759F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培训次数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ED264">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反映业务培训情况。</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8A19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2次</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D3BC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3EBB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45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0F324">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F8CFD3">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CDE7F">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471FE">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D8CC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1CAE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时效指标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06AE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培训完成率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7589E">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培训是否按时完成</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180B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4D45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51FC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391"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EB49F8">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88BB0">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176A59">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5E7BE1">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ED3B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579A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300E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培训内容实用率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13DD6">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培训内容是否实用，实用率为多少</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65D1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A4CF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1463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 w:type="dxa"/>
          <w:trHeight w:val="545"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4911FE">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130650">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FD855">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D787A">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3236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成本指标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1458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DD54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人均培训成本</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C5457">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反映人员培训的人均成本情况</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998B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400元/人/天</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079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1F01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45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48F8FA">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3CEA4C">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392C7">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C47CC">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94C6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C1B0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A998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是否完成培训评估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B511">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是否完成培训评估</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70CC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B548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744F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 w:type="dxa"/>
          <w:trHeight w:val="607"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567DA">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6F6082">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AC2404">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E5A97">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3E7D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满意度指标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CEF8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服务对象满意度指标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3AEF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培训人员满意度</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2DE11">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反映参加培训人员的满意度情况。</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7D51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09E7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178A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32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1CA7A9">
            <w:pPr>
              <w:jc w:val="center"/>
              <w:rPr>
                <w:rFonts w:hint="default" w:ascii="华文细黑" w:hAnsi="华文细黑" w:eastAsia="华文细黑" w:cs="华文细黑"/>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C5B1B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劳动力调查样本轮换综合补助</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6E642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98.90</w:t>
            </w:r>
          </w:p>
        </w:tc>
        <w:tc>
          <w:tcPr>
            <w:tcW w:w="2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856F6A">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开展样本轮换是防止样本老化、保证样本代表性的重要手段，是确保调查数据质量的必要举措。新轮换的样本社区（村）运行五年，可以更好的全貌反映城乡劳动力资源分布和就业失业状况，为党政、政府准确判断就业形势、制定和调整就业政策提供重要依据。开展样本轮换实际调查工作。</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E36B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2F58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47CF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调查员聘用数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EE50E">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调查员聘用数</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0B91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719人</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5FB1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424C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425"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CB15D9">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F7C6A">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61472A">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27AF6A">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0FC3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E684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4747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轮换样本社区（村）数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DF8F">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轮换样本社区（村）数</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4DFF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719点</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B470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4939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537"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F2E963">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BBFE8">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814F5">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02B408">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978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6CAE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时效指标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D743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完成轮换样本社区（村）</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BDF7F">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完成轮换样本社区（村）</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353D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2026年7月</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6C0D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6FE0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691"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A51BD">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45140">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284CED">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F1C049">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75B1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D1E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AF10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新轮入样本社区（村）数据审核通过率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70996">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新轮入样本社区（村）数据审核通过率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C37C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F974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4BD4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681"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54D8E4">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E51C1">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C4D11C">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D4EFC2">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D2BF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D7BF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8A27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新轮入样本社区（村）数据反映全省就业情况</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98C7A">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新轮入样本社区（村）数据反映全省就业情况</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469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5123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40</w:t>
            </w:r>
          </w:p>
        </w:tc>
      </w:tr>
      <w:tr w14:paraId="491A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526"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0B072C">
            <w:pPr>
              <w:jc w:val="center"/>
              <w:rPr>
                <w:rFonts w:hint="default" w:ascii="华文细黑" w:hAnsi="华文细黑" w:eastAsia="华文细黑" w:cs="华文细黑"/>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6A6F7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统计调查印刷费</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B8076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19.58</w:t>
            </w:r>
          </w:p>
        </w:tc>
        <w:tc>
          <w:tcPr>
            <w:tcW w:w="2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35479F">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做好户类调查、县级粮食产量调查、大城市月度劳动力调查、主要畜禽监测和生猪调出大县监测调查过程中需要的账本、调查员手册、基本情况表、放样实测作物卡片、《劳动力调查公告》、《致调查户的一封信》、《调查员证》、猪牛羊禽畜种调查报表、培训手册等各类印刷工作，完成统计调查任务，为省委省政府提供数据参考。</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DD45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DCFA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B16C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印刷业务、宣传等资料次数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8A328">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印刷业务、宣传等资料次数</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A0AE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5次</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01F2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2DC7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 w:type="dxa"/>
          <w:trHeight w:val="45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40324">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EBD5E">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B3EC7E">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B9BB8">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1BE0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567A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6A98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印刷国调报告数量</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62417">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印刷国调报告数量</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F100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18次</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1891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6616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 w:type="dxa"/>
          <w:trHeight w:val="417"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BEE477">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BE2406">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FF9E28">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B3A12">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04E3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5C39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时效指标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25BD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印刷品交付及时率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71C85">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印刷品交付及时率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4092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19FB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4234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377"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2D4F4">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12B6E">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9B6C5D">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1552F">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F31C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501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29DB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印刷品合格率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10759">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印刷品合格率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ACB9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8C6F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15A3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Before w:w="0" w:type="auto"/>
          <w:wAfter w:w="1" w:type="dxa"/>
          <w:trHeight w:val="353"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2D5FCA">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91CBB">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49DEDD">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580040">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6212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20E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9C7B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印刷格式规范率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660F8">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印刷格式规范率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7285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0848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069D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 w:type="dxa"/>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05161E">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C958B">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F28252">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9D7BD9">
            <w:pPr>
              <w:jc w:val="left"/>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0F88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5E56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8BE4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印刷品是否有利于工作效能提升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412F9">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印刷品是否有利于工作效能提升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D21A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16E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40</w:t>
            </w:r>
          </w:p>
        </w:tc>
      </w:tr>
      <w:tr w14:paraId="3FA3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2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A59B1">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单位名称</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409B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项目名称</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6BE9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年度资金</w:t>
            </w:r>
            <w:r>
              <w:rPr>
                <w:rFonts w:hint="default" w:ascii="华文细黑" w:hAnsi="华文细黑" w:eastAsia="华文细黑" w:cs="华文细黑"/>
                <w:i w:val="0"/>
                <w:iCs w:val="0"/>
                <w:color w:val="000000"/>
                <w:kern w:val="0"/>
                <w:sz w:val="16"/>
                <w:szCs w:val="16"/>
                <w:u w:val="none"/>
                <w:lang w:val="en-US" w:eastAsia="zh-CN" w:bidi="ar"/>
              </w:rPr>
              <w:br w:type="textWrapping"/>
            </w:r>
            <w:r>
              <w:rPr>
                <w:rFonts w:hint="default" w:ascii="华文细黑" w:hAnsi="华文细黑" w:eastAsia="华文细黑" w:cs="华文细黑"/>
                <w:i w:val="0"/>
                <w:iCs w:val="0"/>
                <w:color w:val="000000"/>
                <w:kern w:val="0"/>
                <w:sz w:val="16"/>
                <w:szCs w:val="16"/>
                <w:u w:val="none"/>
                <w:lang w:val="en-US" w:eastAsia="zh-CN" w:bidi="ar"/>
              </w:rPr>
              <w:t>总额</w:t>
            </w:r>
            <w:r>
              <w:rPr>
                <w:rFonts w:hint="default" w:ascii="华文细黑" w:hAnsi="华文细黑" w:eastAsia="华文细黑" w:cs="华文细黑"/>
                <w:i w:val="0"/>
                <w:iCs w:val="0"/>
                <w:color w:val="000000"/>
                <w:kern w:val="0"/>
                <w:sz w:val="16"/>
                <w:szCs w:val="16"/>
                <w:u w:val="none"/>
                <w:lang w:val="en-US" w:eastAsia="zh-CN" w:bidi="ar"/>
              </w:rPr>
              <w:br w:type="textWrapping"/>
            </w:r>
            <w:r>
              <w:rPr>
                <w:rFonts w:hint="default" w:ascii="华文细黑" w:hAnsi="华文细黑" w:eastAsia="华文细黑" w:cs="华文细黑"/>
                <w:i w:val="0"/>
                <w:iCs w:val="0"/>
                <w:color w:val="000000"/>
                <w:kern w:val="0"/>
                <w:sz w:val="16"/>
                <w:szCs w:val="16"/>
                <w:u w:val="none"/>
                <w:lang w:val="en-US" w:eastAsia="zh-CN" w:bidi="ar"/>
              </w:rPr>
              <w:t>(万元)</w:t>
            </w:r>
          </w:p>
        </w:tc>
        <w:tc>
          <w:tcPr>
            <w:tcW w:w="2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A9A1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年度绩效目标</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B832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一级指标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5091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二级指标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0ECE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三级指标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9A90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指标解释</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552A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指标值</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88DA7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权重</w:t>
            </w:r>
          </w:p>
        </w:tc>
      </w:tr>
      <w:tr w14:paraId="1D8C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7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290D0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国家统计局吉林调查总队</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608BA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统计调查培训费</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14086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88.12</w:t>
            </w:r>
          </w:p>
        </w:tc>
        <w:tc>
          <w:tcPr>
            <w:tcW w:w="2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0ECB7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通过开展分级分专业统计调查培训，着力提升市县级业务骨干、调查员统计调查业务能力，夯实基层统计数据质量。为省委省政府提供优质统计服务。</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1FB0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2C75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355A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培训人次</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A7CC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反映参加培训人员的数量情况。</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F2F3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1430人</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5912D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45E3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1AA1E7">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086A77">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93992">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DB28E">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0A3A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08EF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53B4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培训次数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A75E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反映业务培训情况。</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F70A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15次</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1B615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6F8A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383C4E">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D9663">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DFC00">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B83D1">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8A61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AAAA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6F59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培训内容实用率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A0BD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培训内容是否实用，实用率为多少</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238C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507A3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2367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7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F3CB0D">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D5351">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8A4DFD">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850ACA">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0002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成本指标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3F7C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A63F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人均培训成本</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4785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反映人员培训的人均成本情况</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0633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400元/人/天</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6E323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6278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8543D">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8E1FA0">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61223">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4A2261">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223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D868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DB9C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是否完成培训评估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2428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是否完成培训评估</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B7C1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9E651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62EA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1FD012">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EC5486">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B254B">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878388">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7B72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满意度指标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7B6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服务对象满意度指标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A401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培训对象满意度</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62CC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培训对象满意度</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3061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4E9FA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04CA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F19CCD">
            <w:pPr>
              <w:jc w:val="center"/>
              <w:rPr>
                <w:rFonts w:hint="default" w:ascii="华文细黑" w:hAnsi="华文细黑" w:eastAsia="华文细黑" w:cs="华文细黑"/>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8DFB0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统计调查委托业务费</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2CB93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86.00</w:t>
            </w:r>
          </w:p>
        </w:tc>
        <w:tc>
          <w:tcPr>
            <w:tcW w:w="2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E43F8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通过公开招标开展相关业务工作，主要内容：全省遥感影像准备；二类测量更新；12个产粮大县高分空分；全省主要农作物种植空间分布测量（中分辨率）；全省玉米、水稻、大豆生长季长势遥感监测；44个县实地调查任务包；无人机野外飞行；全省及分县主要农作物面积数据推算；文印。第三方数据审核。</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0C29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3C06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552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遥感测量产量大县数量</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C034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遥感测量产量大县数量</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A7F5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44个</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AFF5A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4375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9E8F9">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B12B1A">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6ABB35">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F1B63">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B1D4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E4E0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C3D9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遥感测量非产粮大县数量</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5F46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遥感测量非产粮大县数量</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9ED6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6个</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9E075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42E3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7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A731A">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F153D">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6E65E2">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24696">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8181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0B78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时效指标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3078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是否及时完成遥感数据采集处理</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54F9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是否及时完成遥感数据采集处理</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5CD8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是</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27314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35C2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1118F">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904F27">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C6830">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361DA">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376A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FDD3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5E1F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遥感测量精度合格率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6D30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遥感测量精度合格率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CD42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95%</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498C7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11E0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5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28A77A">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BE86A">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BFAF93">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36BBE7">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35F3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3AE8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E086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为省委、省政府提供统计信息和分析报告等分析解读材料数量</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3413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为省委、省政府提供统计信息和分析报告等分析解读材料数量</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175A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1篇</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27CF5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40</w:t>
            </w:r>
          </w:p>
        </w:tc>
      </w:tr>
      <w:tr w14:paraId="4389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6F769">
            <w:pPr>
              <w:jc w:val="center"/>
              <w:rPr>
                <w:rFonts w:hint="default" w:ascii="华文细黑" w:hAnsi="华文细黑" w:eastAsia="华文细黑" w:cs="华文细黑"/>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E7496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统计调查综合补助</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FD735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2,342.12</w:t>
            </w:r>
          </w:p>
        </w:tc>
        <w:tc>
          <w:tcPr>
            <w:tcW w:w="2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E7AAE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根据国家统计局工作要求和方法制度，开展住户类调查、县级粮食产量调查、大城市月度劳动力调查、居民生活价格调查、开展物价调查、脱贫县农村住户监测调查、主要畜禽监测和生猪调出大县监测调查、2023-2027年住户调查周期样本轮换调查、主要农作物面积遥感测量调查，为省委省政府提供决策依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79E9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E24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C590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统计信息发布条数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2C34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反映数据发布情况</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CEB4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33条</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C946D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287F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2"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2628E">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E88EAE">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B61015">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01A3F">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C9E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D3AB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B874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调查样本数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3F0F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反映完成调查所需的样本数量。</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A354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250645点户</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AA7B6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0C9E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2E5A1">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4F04D4">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BFED8C">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5FA824">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3B0D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5C93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时效指标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5B08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数据审核完成率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8557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数据审核完成率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89E7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6B407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5</w:t>
            </w:r>
          </w:p>
        </w:tc>
      </w:tr>
      <w:tr w14:paraId="3EEB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7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89D50">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29911">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AF8144">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954E5">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495B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0E26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时效指标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1723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数据采集完成及时率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3B09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反映数据采集和发布是否及时</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C12C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76EE6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717D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76468C">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633824">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B509F">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D2ECD">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EFAE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8753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ADAF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基础数据抽查正确率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064E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基础数据抽查正确率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C858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35E12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5</w:t>
            </w:r>
          </w:p>
        </w:tc>
      </w:tr>
      <w:tr w14:paraId="5C23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2EFE6">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FF2FC">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1E6C63">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E4D48C">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605E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99F2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60F8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调查对象应答率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7DC9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调查对象应答率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0E4E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405D1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5</w:t>
            </w:r>
          </w:p>
        </w:tc>
      </w:tr>
      <w:tr w14:paraId="6CAE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F174A8">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D8B735">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F6576">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39B72A">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8787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9D1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078B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调查样方覆盖率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9008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调查样方覆盖率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623A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100%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78A32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5</w:t>
            </w:r>
          </w:p>
        </w:tc>
      </w:tr>
      <w:tr w14:paraId="31F7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5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41408">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EDDA3">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893063">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337393">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C132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C09D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5FF8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为省委、省政府提供统计信息和分析报告等分析解读材料数量</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0DC4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为省委、省政府提供统计信息和分析报告等分析解读材料数量</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9D0C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Arial" w:hAnsi="Arial" w:eastAsia="华文细黑" w:cs="Arial"/>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35篇</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F463D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4F2E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8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7E599D">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5F17C3">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35ECED">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430F5">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C974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C2C8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C3D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样本粮补贴发放率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A272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样本粮补贴发放率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6C71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100%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1FFC9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15</w:t>
            </w:r>
          </w:p>
        </w:tc>
      </w:tr>
      <w:tr w14:paraId="563F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7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0968AB">
            <w:pPr>
              <w:jc w:val="center"/>
              <w:rPr>
                <w:rFonts w:hint="default" w:ascii="华文细黑" w:hAnsi="华文细黑" w:eastAsia="华文细黑" w:cs="华文细黑"/>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41774B">
            <w:pPr>
              <w:jc w:val="center"/>
              <w:rPr>
                <w:rFonts w:hint="default" w:ascii="华文细黑" w:hAnsi="华文细黑" w:eastAsia="华文细黑" w:cs="华文细黑"/>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60A17">
            <w:pPr>
              <w:jc w:val="center"/>
              <w:rPr>
                <w:rFonts w:hint="default" w:ascii="华文细黑" w:hAnsi="华文细黑" w:eastAsia="华文细黑" w:cs="华文细黑"/>
                <w:i w:val="0"/>
                <w:iCs w:val="0"/>
                <w:color w:val="000000"/>
                <w:sz w:val="16"/>
                <w:szCs w:val="16"/>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BA698">
            <w:pPr>
              <w:jc w:val="center"/>
              <w:rPr>
                <w:rFonts w:hint="default" w:ascii="华文细黑" w:hAnsi="华文细黑" w:eastAsia="华文细黑" w:cs="华文细黑"/>
                <w:i w:val="0"/>
                <w:iCs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B20D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2B61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25B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调查户登记补贴发放覆盖率</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FA07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反映调查户登记补贴发放覆盖的情况</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F3A5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100%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1EFEB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15</w:t>
            </w:r>
          </w:p>
        </w:tc>
      </w:tr>
    </w:tbl>
    <w:p w14:paraId="30E6EE4A">
      <w:pPr>
        <w:spacing w:line="700" w:lineRule="exact"/>
        <w:ind w:firstLine="640" w:firstLineChars="200"/>
        <w:rPr>
          <w:rFonts w:hint="eastAsia" w:eastAsia="楷体"/>
          <w:kern w:val="0"/>
          <w:szCs w:val="32"/>
        </w:rPr>
      </w:pPr>
      <w:r>
        <w:rPr>
          <w:rFonts w:hint="eastAsia" w:eastAsia="楷体"/>
          <w:kern w:val="0"/>
          <w:szCs w:val="32"/>
        </w:rPr>
        <w:br w:type="page"/>
      </w:r>
    </w:p>
    <w:p w14:paraId="010AF774">
      <w:pPr>
        <w:ind w:firstLine="640" w:firstLineChars="200"/>
        <w:jc w:val="center"/>
        <w:rPr>
          <w:rFonts w:eastAsia="黑体"/>
        </w:rPr>
      </w:pPr>
      <w:r>
        <w:rPr>
          <w:rFonts w:eastAsia="黑体"/>
        </w:rPr>
        <w:t>第三部分 情况说明</w:t>
      </w:r>
    </w:p>
    <w:p w14:paraId="12148F70">
      <w:pPr>
        <w:rPr>
          <w:rFonts w:eastAsia="仿宋"/>
          <w:szCs w:val="32"/>
        </w:rPr>
      </w:pPr>
    </w:p>
    <w:p w14:paraId="3D60BA1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CB05E9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eastAsia="仿宋_GB2312"/>
          <w:szCs w:val="32"/>
          <w:lang w:val="en-US" w:eastAsia="zh-CN"/>
        </w:rPr>
      </w:pPr>
      <w:r>
        <w:rPr>
          <w:szCs w:val="32"/>
        </w:rPr>
        <w:t>按照综合预算的原则，所有收入和支出全部纳入</w:t>
      </w:r>
      <w:r>
        <w:rPr>
          <w:rFonts w:hint="eastAsia"/>
          <w:szCs w:val="32"/>
          <w:lang w:val="en-US" w:eastAsia="zh-CN"/>
        </w:rPr>
        <w:t>单位</w:t>
      </w:r>
      <w:r>
        <w:rPr>
          <w:szCs w:val="32"/>
        </w:rPr>
        <w:t>预算管理。收入</w:t>
      </w:r>
      <w:r>
        <w:rPr>
          <w:rFonts w:hint="eastAsia"/>
          <w:szCs w:val="32"/>
          <w:lang w:val="en-US" w:eastAsia="zh-CN"/>
        </w:rPr>
        <w:t>为</w:t>
      </w:r>
      <w:r>
        <w:rPr>
          <w:szCs w:val="32"/>
        </w:rPr>
        <w:t>一般公共预算拨款收入；支出</w:t>
      </w:r>
      <w:r>
        <w:rPr>
          <w:rFonts w:hint="eastAsia"/>
          <w:szCs w:val="32"/>
          <w:lang w:val="en-US" w:eastAsia="zh-CN"/>
        </w:rPr>
        <w:t>为</w:t>
      </w:r>
      <w:r>
        <w:rPr>
          <w:szCs w:val="32"/>
        </w:rPr>
        <w:t>一般公共服务支出。20</w:t>
      </w:r>
      <w:r>
        <w:rPr>
          <w:rFonts w:hint="eastAsia"/>
          <w:szCs w:val="32"/>
        </w:rPr>
        <w:t>2</w:t>
      </w:r>
      <w:r>
        <w:rPr>
          <w:rFonts w:hint="eastAsia"/>
          <w:szCs w:val="32"/>
          <w:lang w:val="en-US" w:eastAsia="zh-CN"/>
        </w:rPr>
        <w:t>6</w:t>
      </w:r>
      <w:r>
        <w:rPr>
          <w:szCs w:val="32"/>
        </w:rPr>
        <w:t>年收支总预算</w:t>
      </w:r>
      <w:r>
        <w:rPr>
          <w:rFonts w:hint="eastAsia"/>
          <w:szCs w:val="32"/>
        </w:rPr>
        <w:t>2695.82</w:t>
      </w:r>
      <w:r>
        <w:rPr>
          <w:szCs w:val="32"/>
        </w:rPr>
        <w:t>万元</w:t>
      </w:r>
      <w:r>
        <w:rPr>
          <w:rFonts w:hint="eastAsia"/>
          <w:szCs w:val="32"/>
          <w:lang w:eastAsia="zh-CN"/>
        </w:rPr>
        <w:t>，</w:t>
      </w:r>
      <w:r>
        <w:rPr>
          <w:rFonts w:hint="eastAsia"/>
          <w:szCs w:val="32"/>
          <w:lang w:val="en-US" w:eastAsia="zh-CN"/>
        </w:rPr>
        <w:t>均为</w:t>
      </w:r>
      <w:r>
        <w:rPr>
          <w:rFonts w:hint="eastAsia"/>
          <w:szCs w:val="32"/>
          <w:lang w:eastAsia="zh-CN"/>
        </w:rPr>
        <w:t>本年预算。</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198.37</w:t>
      </w:r>
      <w:r>
        <w:rPr>
          <w:szCs w:val="32"/>
        </w:rPr>
        <w:t>万元，主要原因是</w:t>
      </w:r>
      <w:r>
        <w:rPr>
          <w:rFonts w:hint="eastAsia"/>
          <w:szCs w:val="32"/>
          <w:lang w:val="en-US" w:eastAsia="zh-CN"/>
        </w:rPr>
        <w:t>新增劳动力调查样本轮换相关业务经费。</w:t>
      </w:r>
    </w:p>
    <w:p w14:paraId="78802C2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11358D5E">
      <w:pPr>
        <w:ind w:firstLine="640" w:firstLineChars="200"/>
        <w:rPr>
          <w:rFonts w:eastAsia="楷体"/>
          <w:szCs w:val="30"/>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2695.82</w:t>
      </w:r>
      <w:r>
        <w:rPr>
          <w:szCs w:val="32"/>
        </w:rPr>
        <w:t>万元</w:t>
      </w:r>
      <w:r>
        <w:rPr>
          <w:rFonts w:hint="eastAsia"/>
          <w:szCs w:val="32"/>
          <w:lang w:eastAsia="zh-CN"/>
        </w:rPr>
        <w:t>，</w:t>
      </w:r>
      <w:r>
        <w:rPr>
          <w:rFonts w:hint="eastAsia"/>
          <w:szCs w:val="32"/>
          <w:lang w:val="en-US" w:eastAsia="zh-CN"/>
        </w:rPr>
        <w:t>均为</w:t>
      </w:r>
      <w:r>
        <w:rPr>
          <w:szCs w:val="32"/>
        </w:rPr>
        <w:t>本年收入。本年收入中，一般公共预算拨款收入</w:t>
      </w:r>
      <w:r>
        <w:rPr>
          <w:rFonts w:hint="eastAsia"/>
          <w:szCs w:val="32"/>
        </w:rPr>
        <w:t>2695.82</w:t>
      </w:r>
      <w:r>
        <w:rPr>
          <w:szCs w:val="32"/>
        </w:rPr>
        <w:t>万元，占</w:t>
      </w:r>
      <w:r>
        <w:rPr>
          <w:rFonts w:hint="eastAsia"/>
          <w:szCs w:val="32"/>
          <w:lang w:val="en-US" w:eastAsia="zh-CN"/>
        </w:rPr>
        <w:t>100</w:t>
      </w:r>
      <w:r>
        <w:rPr>
          <w:szCs w:val="32"/>
        </w:rPr>
        <w:t>%</w:t>
      </w:r>
      <w:r>
        <w:rPr>
          <w:rFonts w:hint="eastAsia"/>
          <w:szCs w:val="32"/>
        </w:rPr>
        <w:t>。</w:t>
      </w:r>
    </w:p>
    <w:p w14:paraId="492EC3D9">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4E60AFC">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2695.82</w:t>
      </w:r>
      <w:r>
        <w:rPr>
          <w:szCs w:val="32"/>
        </w:rPr>
        <w:t>万元，其中：项目支出</w:t>
      </w:r>
      <w:r>
        <w:rPr>
          <w:rFonts w:hint="eastAsia"/>
          <w:szCs w:val="32"/>
        </w:rPr>
        <w:t>2695.82</w:t>
      </w:r>
      <w:r>
        <w:rPr>
          <w:szCs w:val="32"/>
        </w:rPr>
        <w:t>万元，占</w:t>
      </w:r>
      <w:r>
        <w:rPr>
          <w:rFonts w:hint="eastAsia"/>
          <w:szCs w:val="32"/>
          <w:lang w:val="en-US" w:eastAsia="zh-CN"/>
        </w:rPr>
        <w:t>100</w:t>
      </w:r>
      <w:r>
        <w:rPr>
          <w:szCs w:val="32"/>
        </w:rPr>
        <w:t>%。</w:t>
      </w:r>
    </w:p>
    <w:p w14:paraId="72B08308">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7B1DB51C">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2695.82</w:t>
      </w:r>
      <w:r>
        <w:rPr>
          <w:szCs w:val="32"/>
        </w:rPr>
        <w:t>万元，其中：</w:t>
      </w:r>
      <w:r>
        <w:rPr>
          <w:rFonts w:hint="eastAsia"/>
          <w:szCs w:val="32"/>
        </w:rPr>
        <w:t>本年</w:t>
      </w:r>
      <w:r>
        <w:rPr>
          <w:rFonts w:hint="eastAsia"/>
          <w:szCs w:val="32"/>
          <w:lang w:eastAsia="zh-CN"/>
        </w:rPr>
        <w:t>预算</w:t>
      </w:r>
      <w:r>
        <w:rPr>
          <w:rFonts w:hint="eastAsia"/>
          <w:szCs w:val="32"/>
        </w:rPr>
        <w:t>2695.82</w:t>
      </w:r>
      <w:r>
        <w:rPr>
          <w:szCs w:val="32"/>
        </w:rPr>
        <w:t>万元</w:t>
      </w:r>
      <w:r>
        <w:rPr>
          <w:rFonts w:hint="eastAsia"/>
          <w:szCs w:val="32"/>
        </w:rPr>
        <w:t>，</w:t>
      </w:r>
      <w:r>
        <w:rPr>
          <w:rFonts w:hint="eastAsia"/>
          <w:szCs w:val="32"/>
          <w:lang w:val="en-US" w:eastAsia="zh-CN"/>
        </w:rPr>
        <w:t>无</w:t>
      </w:r>
      <w:r>
        <w:rPr>
          <w:rFonts w:hint="eastAsia"/>
          <w:szCs w:val="32"/>
        </w:rPr>
        <w:t>上年结转。</w:t>
      </w:r>
      <w:r>
        <w:rPr>
          <w:szCs w:val="32"/>
        </w:rPr>
        <w:t>支出包括：</w:t>
      </w:r>
      <w:r>
        <w:rPr>
          <w:kern w:val="0"/>
          <w:szCs w:val="32"/>
        </w:rPr>
        <w:t>一般公共服务支出</w:t>
      </w:r>
      <w:r>
        <w:rPr>
          <w:rFonts w:hint="eastAsia"/>
          <w:szCs w:val="32"/>
        </w:rPr>
        <w:t>2695.82</w:t>
      </w:r>
      <w:r>
        <w:rPr>
          <w:szCs w:val="32"/>
        </w:rPr>
        <w:t>万元。</w:t>
      </w:r>
    </w:p>
    <w:p w14:paraId="7FEA2FE5">
      <w:pPr>
        <w:ind w:firstLine="640" w:firstLineChars="200"/>
        <w:rPr>
          <w:rFonts w:eastAsia="黑体"/>
          <w:szCs w:val="30"/>
          <w:highlight w:val="none"/>
        </w:rPr>
      </w:pPr>
      <w:r>
        <w:rPr>
          <w:rFonts w:eastAsia="黑体"/>
          <w:szCs w:val="30"/>
          <w:highlight w:val="none"/>
        </w:rPr>
        <w:t>五、20</w:t>
      </w:r>
      <w:r>
        <w:rPr>
          <w:rFonts w:hint="eastAsia" w:eastAsia="黑体"/>
          <w:szCs w:val="30"/>
          <w:highlight w:val="none"/>
        </w:rPr>
        <w:t>2</w:t>
      </w:r>
      <w:r>
        <w:rPr>
          <w:rFonts w:hint="eastAsia" w:eastAsia="黑体"/>
          <w:szCs w:val="30"/>
          <w:highlight w:val="none"/>
          <w:lang w:val="en-US" w:eastAsia="zh-CN"/>
        </w:rPr>
        <w:t>6</w:t>
      </w:r>
      <w:r>
        <w:rPr>
          <w:rFonts w:eastAsia="黑体"/>
          <w:szCs w:val="30"/>
          <w:highlight w:val="none"/>
        </w:rPr>
        <w:t>年一般公共预算</w:t>
      </w:r>
      <w:r>
        <w:rPr>
          <w:rFonts w:hint="eastAsia" w:eastAsia="黑体"/>
          <w:szCs w:val="30"/>
          <w:highlight w:val="none"/>
        </w:rPr>
        <w:t>支出</w:t>
      </w:r>
      <w:r>
        <w:rPr>
          <w:rFonts w:eastAsia="黑体"/>
          <w:szCs w:val="30"/>
          <w:highlight w:val="none"/>
        </w:rPr>
        <w:t>情况</w:t>
      </w:r>
    </w:p>
    <w:p w14:paraId="17C2EEA2">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2695.82</w:t>
      </w:r>
      <w:r>
        <w:rPr>
          <w:szCs w:val="32"/>
        </w:rPr>
        <w:t>万元，其中：项目支出</w:t>
      </w:r>
      <w:r>
        <w:rPr>
          <w:rFonts w:hint="eastAsia"/>
          <w:szCs w:val="32"/>
        </w:rPr>
        <w:t>2695.82</w:t>
      </w:r>
      <w:r>
        <w:rPr>
          <w:szCs w:val="32"/>
        </w:rPr>
        <w:t>万元，占</w:t>
      </w:r>
      <w:r>
        <w:rPr>
          <w:rFonts w:hint="eastAsia"/>
          <w:szCs w:val="32"/>
          <w:lang w:val="en-US" w:eastAsia="zh-CN"/>
        </w:rPr>
        <w:t>100</w:t>
      </w:r>
      <w:r>
        <w:rPr>
          <w:szCs w:val="32"/>
        </w:rPr>
        <w:t>%。</w:t>
      </w:r>
    </w:p>
    <w:p w14:paraId="3A906758">
      <w:pPr>
        <w:spacing w:line="520" w:lineRule="exact"/>
        <w:ind w:firstLine="640" w:firstLineChars="200"/>
        <w:rPr>
          <w:szCs w:val="32"/>
        </w:rPr>
      </w:pPr>
      <w:r>
        <w:rPr>
          <w:szCs w:val="32"/>
        </w:rPr>
        <w:t>一般公共服务（类）支出</w:t>
      </w:r>
      <w:r>
        <w:rPr>
          <w:rFonts w:hint="eastAsia"/>
          <w:szCs w:val="32"/>
        </w:rPr>
        <w:t>2695.82</w:t>
      </w:r>
      <w:r>
        <w:rPr>
          <w:szCs w:val="32"/>
        </w:rPr>
        <w:t>万元，占</w:t>
      </w:r>
      <w:r>
        <w:rPr>
          <w:rFonts w:hint="eastAsia"/>
          <w:szCs w:val="32"/>
          <w:lang w:val="en-US" w:eastAsia="zh-CN"/>
        </w:rPr>
        <w:t>100</w:t>
      </w:r>
      <w:r>
        <w:rPr>
          <w:szCs w:val="32"/>
        </w:rPr>
        <w:t>%，主要用于</w:t>
      </w:r>
      <w:r>
        <w:rPr>
          <w:rFonts w:hint="eastAsia"/>
          <w:szCs w:val="32"/>
          <w:lang w:eastAsia="zh-CN"/>
        </w:rPr>
        <w:t>完成统计调查工作任务</w:t>
      </w:r>
      <w:r>
        <w:rPr>
          <w:szCs w:val="32"/>
        </w:rPr>
        <w:t>。</w:t>
      </w:r>
    </w:p>
    <w:p w14:paraId="6DBA1B41">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E4DC4FD">
      <w:pPr>
        <w:spacing w:line="600" w:lineRule="exact"/>
        <w:ind w:firstLine="640" w:firstLineChars="200"/>
        <w:rPr>
          <w:rFonts w:hint="eastAsia" w:ascii="仿宋_GB2312" w:hAnsi="仿宋_GB2312" w:cs="仿宋_GB2312"/>
          <w:szCs w:val="32"/>
          <w:highlight w:val="yellow"/>
          <w:lang w:eastAsia="zh-CN"/>
        </w:rPr>
      </w:pPr>
      <w:r>
        <w:rPr>
          <w:rFonts w:hint="eastAsia" w:ascii="仿宋_GB2312" w:hAnsi="仿宋_GB2312" w:cs="仿宋_GB2312"/>
          <w:szCs w:val="32"/>
          <w:highlight w:val="none"/>
        </w:rPr>
        <w:t>本单位无省级一般公共预算基本支出拨款</w:t>
      </w:r>
      <w:r>
        <w:rPr>
          <w:rFonts w:hint="eastAsia" w:ascii="仿宋_GB2312" w:hAnsi="仿宋_GB2312" w:cs="仿宋_GB2312"/>
          <w:szCs w:val="32"/>
          <w:highlight w:val="none"/>
          <w:lang w:eastAsia="zh-CN"/>
        </w:rPr>
        <w:t>。</w:t>
      </w:r>
    </w:p>
    <w:p w14:paraId="3BBF7E87">
      <w:pPr>
        <w:spacing w:line="600" w:lineRule="exact"/>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3B2BD2CE">
      <w:pPr>
        <w:ind w:left="640" w:leftChars="200" w:firstLine="0" w:firstLineChars="0"/>
        <w:jc w:val="both"/>
        <w:rPr>
          <w:rFonts w:eastAsia="黑体"/>
          <w:szCs w:val="32"/>
        </w:rPr>
      </w:pPr>
      <w:r>
        <w:rPr>
          <w:rFonts w:hint="eastAsia" w:ascii="仿宋_GB2312" w:hAnsi="仿宋_GB2312" w:cs="仿宋_GB2312"/>
          <w:szCs w:val="32"/>
        </w:rPr>
        <w:t>本单位无省级一般公共预算财政拨款“三公”经费拨款。</w:t>
      </w: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06644B01">
      <w:pPr>
        <w:ind w:firstLine="640" w:firstLineChars="200"/>
        <w:rPr>
          <w:rFonts w:eastAsia="楷体"/>
          <w:szCs w:val="32"/>
        </w:rPr>
      </w:pPr>
      <w:r>
        <w:rPr>
          <w:rFonts w:hint="eastAsia" w:ascii="仿宋_GB2312" w:hAnsi="仿宋_GB2312" w:cs="仿宋_GB2312"/>
          <w:szCs w:val="32"/>
        </w:rPr>
        <w:t>本单位无政府性基金预算拨款。</w:t>
      </w:r>
    </w:p>
    <w:p w14:paraId="32CFD54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BE6F9EA">
      <w:pPr>
        <w:spacing w:line="600" w:lineRule="exact"/>
        <w:ind w:firstLine="640" w:firstLineChars="200"/>
        <w:rPr>
          <w:rFonts w:eastAsia="楷体"/>
          <w:szCs w:val="32"/>
        </w:rPr>
      </w:pPr>
      <w:r>
        <w:rPr>
          <w:rFonts w:hint="eastAsia" w:ascii="仿宋_GB2312" w:hAnsi="仿宋_GB2312" w:cs="仿宋_GB2312"/>
          <w:szCs w:val="32"/>
        </w:rPr>
        <w:t>本单位无国有资本经营预算拨款。</w:t>
      </w:r>
    </w:p>
    <w:p w14:paraId="7213ACB8">
      <w:pPr>
        <w:ind w:firstLine="640"/>
        <w:rPr>
          <w:rFonts w:eastAsia="黑体"/>
          <w:szCs w:val="32"/>
        </w:rPr>
      </w:pPr>
      <w:r>
        <w:rPr>
          <w:rFonts w:hint="eastAsia" w:eastAsia="黑体"/>
          <w:szCs w:val="32"/>
        </w:rPr>
        <w:t>十</w:t>
      </w:r>
      <w:r>
        <w:rPr>
          <w:rFonts w:eastAsia="黑体"/>
          <w:szCs w:val="32"/>
        </w:rPr>
        <w:t>、其他重要事项的说明情况</w:t>
      </w:r>
    </w:p>
    <w:p w14:paraId="6A27CA46">
      <w:pPr>
        <w:spacing w:line="540" w:lineRule="exact"/>
        <w:ind w:firstLine="640" w:firstLineChars="200"/>
        <w:rPr>
          <w:rFonts w:eastAsia="楷体"/>
          <w:szCs w:val="32"/>
        </w:rPr>
      </w:pPr>
      <w:r>
        <w:rPr>
          <w:rFonts w:eastAsia="楷体"/>
          <w:szCs w:val="32"/>
        </w:rPr>
        <w:t>（一）机关运行经费</w:t>
      </w:r>
    </w:p>
    <w:p w14:paraId="2A7C6302">
      <w:pPr>
        <w:spacing w:line="540" w:lineRule="exact"/>
        <w:ind w:firstLine="640" w:firstLineChars="200"/>
        <w:rPr>
          <w:szCs w:val="32"/>
        </w:rPr>
      </w:pPr>
      <w:r>
        <w:rPr>
          <w:rFonts w:hint="eastAsia" w:ascii="仿宋_GB2312" w:hAnsi="仿宋_GB2312" w:cs="仿宋_GB2312"/>
          <w:szCs w:val="32"/>
        </w:rPr>
        <w:t>本单位无省级机关运行经费。</w:t>
      </w:r>
    </w:p>
    <w:p w14:paraId="3307083F">
      <w:pPr>
        <w:spacing w:line="540" w:lineRule="exact"/>
        <w:ind w:firstLine="640" w:firstLineChars="200"/>
        <w:rPr>
          <w:rFonts w:eastAsia="楷体"/>
          <w:szCs w:val="32"/>
        </w:rPr>
      </w:pPr>
      <w:r>
        <w:rPr>
          <w:rFonts w:eastAsia="楷体"/>
          <w:szCs w:val="32"/>
        </w:rPr>
        <w:t>（二）政府采购情况</w:t>
      </w:r>
    </w:p>
    <w:p w14:paraId="6229CCF0">
      <w:pPr>
        <w:spacing w:line="540" w:lineRule="exact"/>
        <w:ind w:firstLine="640" w:firstLineChars="200"/>
        <w:rPr>
          <w:szCs w:val="32"/>
        </w:rPr>
      </w:pPr>
      <w:r>
        <w:rPr>
          <w:rFonts w:hint="eastAsia" w:ascii="仿宋_GB2312" w:hAnsi="仿宋_GB2312" w:cs="仿宋_GB2312"/>
          <w:szCs w:val="32"/>
        </w:rPr>
        <w:t>本单位无省级政府采购。</w:t>
      </w:r>
    </w:p>
    <w:p w14:paraId="62850538">
      <w:pPr>
        <w:spacing w:line="540" w:lineRule="exact"/>
        <w:ind w:firstLine="640" w:firstLineChars="200"/>
        <w:rPr>
          <w:rFonts w:eastAsia="楷体"/>
          <w:szCs w:val="32"/>
        </w:rPr>
      </w:pPr>
      <w:r>
        <w:rPr>
          <w:rFonts w:eastAsia="楷体"/>
          <w:szCs w:val="32"/>
        </w:rPr>
        <w:t>（三）国有资产占有使用情况</w:t>
      </w:r>
    </w:p>
    <w:p w14:paraId="1611805F">
      <w:pPr>
        <w:spacing w:line="600" w:lineRule="exact"/>
        <w:ind w:firstLine="640" w:firstLineChars="200"/>
        <w:rPr>
          <w:rFonts w:eastAsia="楷体"/>
          <w:szCs w:val="32"/>
        </w:rPr>
      </w:pPr>
      <w:r>
        <w:rPr>
          <w:rFonts w:hint="eastAsia" w:ascii="仿宋_GB2312" w:hAnsi="仿宋_GB2312" w:cs="仿宋_GB2312"/>
          <w:szCs w:val="32"/>
        </w:rPr>
        <w:t>本单位无省级国有资产占有使用情况。</w:t>
      </w:r>
    </w:p>
    <w:p w14:paraId="4260AE8B">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C8FB0A7">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rPr>
        <w:t>2695.82</w:t>
      </w:r>
      <w:r>
        <w:rPr>
          <w:szCs w:val="32"/>
        </w:rPr>
        <w:t>万元，其中：一级项目</w:t>
      </w:r>
      <w:r>
        <w:rPr>
          <w:rFonts w:hint="eastAsia"/>
          <w:szCs w:val="32"/>
          <w:lang w:val="en-US" w:eastAsia="zh-CN"/>
        </w:rPr>
        <w:t>1</w:t>
      </w:r>
      <w:r>
        <w:rPr>
          <w:szCs w:val="32"/>
        </w:rPr>
        <w:t>个，二级项目</w:t>
      </w:r>
      <w:r>
        <w:rPr>
          <w:rFonts w:hint="eastAsia"/>
          <w:szCs w:val="32"/>
          <w:lang w:val="en-US" w:eastAsia="zh-CN"/>
        </w:rPr>
        <w:t>7</w:t>
      </w:r>
      <w:r>
        <w:rPr>
          <w:szCs w:val="32"/>
        </w:rPr>
        <w:t>个；使用</w:t>
      </w:r>
      <w:r>
        <w:rPr>
          <w:rFonts w:hint="eastAsia"/>
          <w:szCs w:val="32"/>
        </w:rPr>
        <w:t>本年拨款2695.82</w:t>
      </w:r>
      <w:r>
        <w:rPr>
          <w:szCs w:val="32"/>
        </w:rPr>
        <w:t>万元，</w:t>
      </w:r>
      <w:r>
        <w:rPr>
          <w:rFonts w:hint="eastAsia"/>
          <w:szCs w:val="32"/>
        </w:rPr>
        <w:t>财政拨款结转</w:t>
      </w:r>
      <w:r>
        <w:rPr>
          <w:rFonts w:hint="eastAsia"/>
          <w:szCs w:val="32"/>
          <w:lang w:val="en-US" w:eastAsia="zh-CN"/>
        </w:rPr>
        <w:t>0</w:t>
      </w:r>
      <w:r>
        <w:rPr>
          <w:szCs w:val="32"/>
        </w:rPr>
        <w:t>万元。</w:t>
      </w:r>
    </w:p>
    <w:p w14:paraId="5457310A">
      <w:pPr>
        <w:spacing w:line="540" w:lineRule="exact"/>
        <w:ind w:firstLine="640" w:firstLineChars="200"/>
        <w:rPr>
          <w:rFonts w:eastAsia="楷体"/>
          <w:szCs w:val="32"/>
        </w:rPr>
      </w:pPr>
      <w:r>
        <w:rPr>
          <w:rFonts w:hint="eastAsia" w:eastAsia="楷体"/>
          <w:szCs w:val="32"/>
        </w:rPr>
        <w:t>（五）项目支出绩效目标情况说明</w:t>
      </w:r>
    </w:p>
    <w:p w14:paraId="40A3B416">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7</w:t>
      </w:r>
      <w:r>
        <w:rPr>
          <w:rFonts w:hint="eastAsia" w:ascii="宋体" w:hAnsi="宋体"/>
        </w:rPr>
        <w:t>个项目支出的绩效目标和指标向社会公开，涉及金额</w:t>
      </w:r>
      <w:r>
        <w:rPr>
          <w:rFonts w:hint="eastAsia"/>
          <w:szCs w:val="32"/>
        </w:rPr>
        <w:t>2695.82</w:t>
      </w:r>
      <w:r>
        <w:rPr>
          <w:rFonts w:hint="eastAsia" w:ascii="宋体" w:hAnsi="宋体"/>
        </w:rPr>
        <w:t>万元。</w:t>
      </w:r>
    </w:p>
    <w:p w14:paraId="3C4898A5">
      <w:pPr>
        <w:ind w:firstLine="645"/>
        <w:rPr>
          <w:rFonts w:eastAsia="楷体"/>
          <w:szCs w:val="32"/>
        </w:rPr>
      </w:pPr>
    </w:p>
    <w:p w14:paraId="09AB0EE0">
      <w:pPr>
        <w:spacing w:line="540" w:lineRule="exact"/>
        <w:ind w:firstLine="640" w:firstLineChars="200"/>
        <w:rPr>
          <w:rFonts w:eastAsia="楷体"/>
          <w:szCs w:val="32"/>
        </w:rPr>
      </w:pPr>
    </w:p>
    <w:p w14:paraId="4AB99C0D">
      <w:pPr>
        <w:spacing w:line="540" w:lineRule="exact"/>
        <w:ind w:firstLine="640" w:firstLineChars="200"/>
        <w:rPr>
          <w:rFonts w:eastAsia="楷体"/>
          <w:szCs w:val="32"/>
        </w:rPr>
      </w:pPr>
    </w:p>
    <w:p w14:paraId="3DDA318B">
      <w:pPr>
        <w:spacing w:line="540" w:lineRule="exact"/>
        <w:ind w:firstLine="640" w:firstLineChars="200"/>
        <w:rPr>
          <w:rFonts w:eastAsia="楷体"/>
          <w:szCs w:val="32"/>
        </w:rPr>
      </w:pPr>
    </w:p>
    <w:p w14:paraId="2A49BB16">
      <w:pPr>
        <w:spacing w:line="540" w:lineRule="exact"/>
        <w:ind w:firstLine="640" w:firstLineChars="200"/>
        <w:rPr>
          <w:rFonts w:eastAsia="楷体"/>
          <w:szCs w:val="32"/>
        </w:rPr>
      </w:pPr>
    </w:p>
    <w:p w14:paraId="782DFCB8">
      <w:pPr>
        <w:spacing w:line="540" w:lineRule="exact"/>
        <w:ind w:firstLine="640" w:firstLineChars="200"/>
        <w:rPr>
          <w:rFonts w:eastAsia="楷体"/>
          <w:szCs w:val="32"/>
        </w:rPr>
      </w:pPr>
    </w:p>
    <w:p w14:paraId="1F16499B">
      <w:pPr>
        <w:spacing w:line="540" w:lineRule="exact"/>
        <w:ind w:firstLine="640" w:firstLineChars="200"/>
        <w:rPr>
          <w:rFonts w:eastAsia="楷体"/>
          <w:szCs w:val="32"/>
        </w:rPr>
      </w:pPr>
    </w:p>
    <w:p w14:paraId="1E235D1D">
      <w:pPr>
        <w:spacing w:line="540" w:lineRule="exact"/>
        <w:ind w:firstLine="640" w:firstLineChars="200"/>
        <w:rPr>
          <w:rFonts w:eastAsia="楷体"/>
          <w:szCs w:val="32"/>
        </w:rPr>
      </w:pPr>
    </w:p>
    <w:p w14:paraId="763540F4">
      <w:pPr>
        <w:spacing w:line="540" w:lineRule="exact"/>
        <w:ind w:firstLine="640" w:firstLineChars="200"/>
        <w:rPr>
          <w:rFonts w:eastAsia="楷体"/>
          <w:szCs w:val="32"/>
        </w:rPr>
      </w:pPr>
    </w:p>
    <w:p w14:paraId="0C3F1B7B">
      <w:pPr>
        <w:spacing w:line="540" w:lineRule="exact"/>
        <w:ind w:firstLine="640" w:firstLineChars="200"/>
        <w:rPr>
          <w:rFonts w:eastAsia="楷体"/>
          <w:szCs w:val="32"/>
        </w:rPr>
      </w:pPr>
    </w:p>
    <w:p w14:paraId="34F3A3E3">
      <w:pPr>
        <w:spacing w:line="540" w:lineRule="exact"/>
        <w:ind w:firstLine="640" w:firstLineChars="200"/>
        <w:rPr>
          <w:rFonts w:eastAsia="楷体"/>
          <w:szCs w:val="32"/>
        </w:rPr>
      </w:pPr>
    </w:p>
    <w:p w14:paraId="7E71730F">
      <w:pPr>
        <w:spacing w:line="540" w:lineRule="exact"/>
        <w:ind w:firstLine="640" w:firstLineChars="200"/>
        <w:rPr>
          <w:rFonts w:eastAsia="楷体"/>
          <w:szCs w:val="32"/>
        </w:rPr>
      </w:pPr>
    </w:p>
    <w:p w14:paraId="523A1528">
      <w:pPr>
        <w:spacing w:line="540" w:lineRule="exact"/>
        <w:ind w:firstLine="640" w:firstLineChars="200"/>
        <w:rPr>
          <w:rFonts w:eastAsia="楷体"/>
          <w:szCs w:val="32"/>
        </w:rPr>
      </w:pPr>
    </w:p>
    <w:p w14:paraId="3DC7F2CC">
      <w:pPr>
        <w:spacing w:line="540" w:lineRule="exact"/>
        <w:ind w:firstLine="640" w:firstLineChars="200"/>
        <w:rPr>
          <w:rFonts w:eastAsia="楷体"/>
          <w:szCs w:val="32"/>
        </w:rPr>
      </w:pPr>
    </w:p>
    <w:p w14:paraId="3BC1DB7B">
      <w:pPr>
        <w:spacing w:line="540" w:lineRule="exact"/>
        <w:ind w:firstLine="640" w:firstLineChars="200"/>
        <w:rPr>
          <w:rFonts w:eastAsia="楷体"/>
          <w:szCs w:val="32"/>
        </w:rPr>
      </w:pPr>
    </w:p>
    <w:p w14:paraId="3A1773CD">
      <w:pPr>
        <w:spacing w:line="540" w:lineRule="exact"/>
        <w:ind w:firstLine="640" w:firstLineChars="200"/>
        <w:rPr>
          <w:rFonts w:eastAsia="楷体"/>
          <w:szCs w:val="32"/>
        </w:rPr>
      </w:pPr>
    </w:p>
    <w:p w14:paraId="6DF04BC8">
      <w:pPr>
        <w:spacing w:line="540" w:lineRule="exact"/>
        <w:ind w:firstLine="640" w:firstLineChars="200"/>
        <w:rPr>
          <w:rFonts w:eastAsia="楷体"/>
          <w:szCs w:val="32"/>
        </w:rPr>
      </w:pPr>
    </w:p>
    <w:p w14:paraId="7E2AF328">
      <w:pPr>
        <w:spacing w:line="540" w:lineRule="exact"/>
        <w:ind w:firstLine="640" w:firstLineChars="200"/>
        <w:rPr>
          <w:rFonts w:eastAsia="楷体"/>
          <w:szCs w:val="32"/>
        </w:rPr>
      </w:pPr>
    </w:p>
    <w:p w14:paraId="58893A36">
      <w:pPr>
        <w:spacing w:line="540" w:lineRule="exact"/>
        <w:ind w:firstLine="640" w:firstLineChars="200"/>
        <w:rPr>
          <w:rFonts w:eastAsia="楷体"/>
          <w:szCs w:val="32"/>
        </w:rPr>
      </w:pPr>
      <w:r>
        <w:rPr>
          <w:rFonts w:eastAsia="楷体"/>
          <w:szCs w:val="32"/>
        </w:rPr>
        <w:br w:type="page"/>
      </w:r>
    </w:p>
    <w:p w14:paraId="2718BDF6">
      <w:pPr>
        <w:ind w:firstLine="640" w:firstLineChars="200"/>
        <w:rPr>
          <w:szCs w:val="32"/>
        </w:rPr>
      </w:pPr>
    </w:p>
    <w:p w14:paraId="0B37296E">
      <w:pPr>
        <w:jc w:val="center"/>
        <w:rPr>
          <w:rFonts w:eastAsia="黑体"/>
        </w:rPr>
      </w:pPr>
      <w:r>
        <w:rPr>
          <w:rFonts w:eastAsia="黑体"/>
        </w:rPr>
        <w:t>第四部分 名词解释</w:t>
      </w:r>
    </w:p>
    <w:p w14:paraId="5E094658">
      <w:pPr>
        <w:ind w:firstLine="640" w:firstLineChars="200"/>
        <w:jc w:val="center"/>
        <w:rPr>
          <w:rFonts w:eastAsia="黑体"/>
        </w:rPr>
      </w:pPr>
    </w:p>
    <w:p w14:paraId="14AB5974">
      <w:pPr>
        <w:ind w:firstLine="640" w:firstLineChars="200"/>
        <w:rPr>
          <w:szCs w:val="32"/>
        </w:rPr>
      </w:pPr>
      <w:r>
        <w:rPr>
          <w:rFonts w:eastAsia="楷体"/>
          <w:szCs w:val="32"/>
        </w:rPr>
        <w:t>（一）一般公共预算拨款收入：</w:t>
      </w:r>
      <w:r>
        <w:rPr>
          <w:szCs w:val="32"/>
        </w:rPr>
        <w:t>指省级财政通过当年一般公共预算拨付的资金。</w:t>
      </w:r>
    </w:p>
    <w:p w14:paraId="06EAE95A">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7B3337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AC1747F">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09ECCCAC">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3D13AA3B">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B90310A">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8D76B3B">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AD9370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D3A1692">
      <w:pPr>
        <w:ind w:firstLine="640"/>
        <w:rPr>
          <w:szCs w:val="32"/>
        </w:rPr>
      </w:pPr>
      <w:r>
        <w:rPr>
          <w:rFonts w:eastAsia="楷体"/>
          <w:szCs w:val="32"/>
        </w:rPr>
        <w:t>（十）上年结转：</w:t>
      </w:r>
      <w:r>
        <w:rPr>
          <w:szCs w:val="32"/>
        </w:rPr>
        <w:t>指以前年度尚未完成、结转到本年仍按原规定用途继续使用的资金。</w:t>
      </w:r>
    </w:p>
    <w:p w14:paraId="3824AFD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B92638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6F88B15">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91E2227">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5594017">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B53DE6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F8E4522">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EC706C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C967FC">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5D11A3A7">
      <w:pPr>
        <w:ind w:firstLine="640"/>
        <w:rPr>
          <w:szCs w:val="32"/>
        </w:rPr>
      </w:pPr>
    </w:p>
    <w:p w14:paraId="71AB0591">
      <w:pPr>
        <w:ind w:firstLine="640"/>
        <w:rPr>
          <w:szCs w:val="32"/>
        </w:rPr>
      </w:pPr>
    </w:p>
    <w:p w14:paraId="0B56F9E6">
      <w:pPr>
        <w:rPr>
          <w:szCs w:val="32"/>
        </w:rPr>
      </w:pPr>
    </w:p>
    <w:p w14:paraId="0ACA0C60">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29D5CD3">
    <w:panose1 w:val="020B0503020204020204"/>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A7110">
    <w:pPr>
      <w:pStyle w:val="6"/>
      <w:ind w:right="360"/>
      <w:rPr>
        <w:rStyle w:val="12"/>
      </w:rPr>
    </w:pPr>
  </w:p>
  <w:p w14:paraId="62E9AE2F">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23D5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7F234A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C2D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3E474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03E474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5997D3C">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0344F">
    <w:pPr>
      <w:snapToGrid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1836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2F1836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A49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BBA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E97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C349E"/>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2E5E55"/>
    <w:rsid w:val="019B69D8"/>
    <w:rsid w:val="01B7145A"/>
    <w:rsid w:val="02033000"/>
    <w:rsid w:val="020E6D2C"/>
    <w:rsid w:val="02C44267"/>
    <w:rsid w:val="031D7D4B"/>
    <w:rsid w:val="037F2004"/>
    <w:rsid w:val="03D57286"/>
    <w:rsid w:val="04772792"/>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063A89"/>
    <w:rsid w:val="091C5C63"/>
    <w:rsid w:val="09421190"/>
    <w:rsid w:val="09A0082A"/>
    <w:rsid w:val="0A00435B"/>
    <w:rsid w:val="0A9B6453"/>
    <w:rsid w:val="0AAA1697"/>
    <w:rsid w:val="0ABA06FE"/>
    <w:rsid w:val="0B49202F"/>
    <w:rsid w:val="0B5F5ADA"/>
    <w:rsid w:val="0B956BE6"/>
    <w:rsid w:val="0C2A5C84"/>
    <w:rsid w:val="0C4F64D9"/>
    <w:rsid w:val="0C583939"/>
    <w:rsid w:val="0C6D1BAE"/>
    <w:rsid w:val="0D2A2435"/>
    <w:rsid w:val="0D5E03AD"/>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1BF511D"/>
    <w:rsid w:val="123C043C"/>
    <w:rsid w:val="12E711B7"/>
    <w:rsid w:val="136D62BD"/>
    <w:rsid w:val="136E4388"/>
    <w:rsid w:val="13F21722"/>
    <w:rsid w:val="1441443C"/>
    <w:rsid w:val="14C12787"/>
    <w:rsid w:val="15593E10"/>
    <w:rsid w:val="1582093B"/>
    <w:rsid w:val="159F7E25"/>
    <w:rsid w:val="15F848D0"/>
    <w:rsid w:val="160E1FA5"/>
    <w:rsid w:val="160F2600"/>
    <w:rsid w:val="16C829AB"/>
    <w:rsid w:val="16DD34F5"/>
    <w:rsid w:val="17765BCA"/>
    <w:rsid w:val="17775522"/>
    <w:rsid w:val="17A027D8"/>
    <w:rsid w:val="17CC2625"/>
    <w:rsid w:val="183F0D66"/>
    <w:rsid w:val="188F3456"/>
    <w:rsid w:val="19132BE0"/>
    <w:rsid w:val="191F4716"/>
    <w:rsid w:val="1954649C"/>
    <w:rsid w:val="1A817DF8"/>
    <w:rsid w:val="1A8A6135"/>
    <w:rsid w:val="1A8F455C"/>
    <w:rsid w:val="1A9D2C49"/>
    <w:rsid w:val="1ADC594E"/>
    <w:rsid w:val="1ADD0AA9"/>
    <w:rsid w:val="1AEB5252"/>
    <w:rsid w:val="1B8A03E4"/>
    <w:rsid w:val="1B9C1459"/>
    <w:rsid w:val="1C852172"/>
    <w:rsid w:val="1CA40C0C"/>
    <w:rsid w:val="1CFF4A32"/>
    <w:rsid w:val="1D003925"/>
    <w:rsid w:val="1D833200"/>
    <w:rsid w:val="1E3A3FD0"/>
    <w:rsid w:val="1EB55C07"/>
    <w:rsid w:val="1F351A10"/>
    <w:rsid w:val="1F6B283A"/>
    <w:rsid w:val="1F857EA5"/>
    <w:rsid w:val="1FED47E9"/>
    <w:rsid w:val="206816AC"/>
    <w:rsid w:val="21134335"/>
    <w:rsid w:val="226E581D"/>
    <w:rsid w:val="22A4003E"/>
    <w:rsid w:val="23135C25"/>
    <w:rsid w:val="233A0AA7"/>
    <w:rsid w:val="23EC61F6"/>
    <w:rsid w:val="244C543C"/>
    <w:rsid w:val="24624768"/>
    <w:rsid w:val="24A8271E"/>
    <w:rsid w:val="254029E1"/>
    <w:rsid w:val="259B5BC5"/>
    <w:rsid w:val="25AE41C2"/>
    <w:rsid w:val="25EF7FBC"/>
    <w:rsid w:val="25F62C4E"/>
    <w:rsid w:val="26643D6C"/>
    <w:rsid w:val="26FE109D"/>
    <w:rsid w:val="27073E1E"/>
    <w:rsid w:val="27B04AB3"/>
    <w:rsid w:val="27C25A3A"/>
    <w:rsid w:val="282C3BA1"/>
    <w:rsid w:val="28A63332"/>
    <w:rsid w:val="28C96E8E"/>
    <w:rsid w:val="29527C78"/>
    <w:rsid w:val="29C45F24"/>
    <w:rsid w:val="2AE00186"/>
    <w:rsid w:val="2B676AA7"/>
    <w:rsid w:val="2D405AAC"/>
    <w:rsid w:val="2D4D13D7"/>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3B642D"/>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AF17846"/>
    <w:rsid w:val="3B144A0A"/>
    <w:rsid w:val="3B254018"/>
    <w:rsid w:val="3B5257F8"/>
    <w:rsid w:val="3BC92948"/>
    <w:rsid w:val="3BE370D4"/>
    <w:rsid w:val="3C1A026D"/>
    <w:rsid w:val="3C29381E"/>
    <w:rsid w:val="3C711E1D"/>
    <w:rsid w:val="3C7F463D"/>
    <w:rsid w:val="3C8666B4"/>
    <w:rsid w:val="3C8B7826"/>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CD2680"/>
    <w:rsid w:val="42D83665"/>
    <w:rsid w:val="434A6B47"/>
    <w:rsid w:val="436B1E42"/>
    <w:rsid w:val="44B9463A"/>
    <w:rsid w:val="456D114B"/>
    <w:rsid w:val="45EB670F"/>
    <w:rsid w:val="46AB7C0D"/>
    <w:rsid w:val="46D44808"/>
    <w:rsid w:val="46DA5E03"/>
    <w:rsid w:val="46ED776B"/>
    <w:rsid w:val="46F90B5C"/>
    <w:rsid w:val="479D2523"/>
    <w:rsid w:val="47CF49E6"/>
    <w:rsid w:val="4866767E"/>
    <w:rsid w:val="48674ED2"/>
    <w:rsid w:val="487708E6"/>
    <w:rsid w:val="48B540F2"/>
    <w:rsid w:val="493F6F72"/>
    <w:rsid w:val="49645F71"/>
    <w:rsid w:val="497B0D1B"/>
    <w:rsid w:val="499F5C68"/>
    <w:rsid w:val="49F20EE5"/>
    <w:rsid w:val="4A52465C"/>
    <w:rsid w:val="4A5C4AC6"/>
    <w:rsid w:val="4A662FBF"/>
    <w:rsid w:val="4AF16062"/>
    <w:rsid w:val="4B0A57E5"/>
    <w:rsid w:val="4B646DDD"/>
    <w:rsid w:val="4B7F44F8"/>
    <w:rsid w:val="4BAC24C5"/>
    <w:rsid w:val="4BFA0656"/>
    <w:rsid w:val="4C572AF8"/>
    <w:rsid w:val="4D3439E8"/>
    <w:rsid w:val="4D4E2809"/>
    <w:rsid w:val="4D730507"/>
    <w:rsid w:val="4D741DD3"/>
    <w:rsid w:val="4DC93207"/>
    <w:rsid w:val="4E010C4C"/>
    <w:rsid w:val="4E214B2B"/>
    <w:rsid w:val="4E8D5761"/>
    <w:rsid w:val="4ECE4653"/>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A33C92"/>
    <w:rsid w:val="56D21BED"/>
    <w:rsid w:val="572651B2"/>
    <w:rsid w:val="57AE5C26"/>
    <w:rsid w:val="57DD75A9"/>
    <w:rsid w:val="5801059F"/>
    <w:rsid w:val="58256ABD"/>
    <w:rsid w:val="58C27FDB"/>
    <w:rsid w:val="59472AC7"/>
    <w:rsid w:val="59D514A6"/>
    <w:rsid w:val="59EC6E09"/>
    <w:rsid w:val="5A1530F9"/>
    <w:rsid w:val="5AB343F7"/>
    <w:rsid w:val="5ABF50F2"/>
    <w:rsid w:val="5AF25D13"/>
    <w:rsid w:val="5AF76904"/>
    <w:rsid w:val="5B052E7A"/>
    <w:rsid w:val="5B3D7F7E"/>
    <w:rsid w:val="5B7C7777"/>
    <w:rsid w:val="5BEC6771"/>
    <w:rsid w:val="5C0C4088"/>
    <w:rsid w:val="5C1378B8"/>
    <w:rsid w:val="5C681D31"/>
    <w:rsid w:val="5CA506B9"/>
    <w:rsid w:val="5CC74453"/>
    <w:rsid w:val="5CF74CE4"/>
    <w:rsid w:val="5D5A7C63"/>
    <w:rsid w:val="5E256F6F"/>
    <w:rsid w:val="5EBD2BD2"/>
    <w:rsid w:val="5F6235A9"/>
    <w:rsid w:val="5F781C91"/>
    <w:rsid w:val="60121E89"/>
    <w:rsid w:val="60425367"/>
    <w:rsid w:val="60A52CFD"/>
    <w:rsid w:val="60DC439E"/>
    <w:rsid w:val="61351EF3"/>
    <w:rsid w:val="614125C2"/>
    <w:rsid w:val="61AA1D1F"/>
    <w:rsid w:val="624C5C52"/>
    <w:rsid w:val="626764BC"/>
    <w:rsid w:val="63DF08E4"/>
    <w:rsid w:val="64C04AFD"/>
    <w:rsid w:val="655B219F"/>
    <w:rsid w:val="65954F8A"/>
    <w:rsid w:val="66006661"/>
    <w:rsid w:val="661A7B69"/>
    <w:rsid w:val="66455323"/>
    <w:rsid w:val="664909C1"/>
    <w:rsid w:val="66635AE4"/>
    <w:rsid w:val="66C63EB5"/>
    <w:rsid w:val="67481811"/>
    <w:rsid w:val="67592674"/>
    <w:rsid w:val="679461D3"/>
    <w:rsid w:val="6858287E"/>
    <w:rsid w:val="68593A1E"/>
    <w:rsid w:val="68C04D52"/>
    <w:rsid w:val="68D33DE9"/>
    <w:rsid w:val="69157114"/>
    <w:rsid w:val="691A443E"/>
    <w:rsid w:val="69907A7C"/>
    <w:rsid w:val="69E203A0"/>
    <w:rsid w:val="6A5B6D7D"/>
    <w:rsid w:val="6A765FBC"/>
    <w:rsid w:val="6A80735F"/>
    <w:rsid w:val="6AC17181"/>
    <w:rsid w:val="6ACC5E47"/>
    <w:rsid w:val="6AD43ED1"/>
    <w:rsid w:val="6B11024D"/>
    <w:rsid w:val="6B77103C"/>
    <w:rsid w:val="6B785296"/>
    <w:rsid w:val="6B7D5B36"/>
    <w:rsid w:val="6C152025"/>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4793E2D"/>
    <w:rsid w:val="74EE65C9"/>
    <w:rsid w:val="75432D61"/>
    <w:rsid w:val="75530B22"/>
    <w:rsid w:val="761B13C4"/>
    <w:rsid w:val="764B6A8A"/>
    <w:rsid w:val="76C17E06"/>
    <w:rsid w:val="76CA67BD"/>
    <w:rsid w:val="76E6298C"/>
    <w:rsid w:val="770021AC"/>
    <w:rsid w:val="774E6400"/>
    <w:rsid w:val="775B0046"/>
    <w:rsid w:val="77FC2DAB"/>
    <w:rsid w:val="79700BEF"/>
    <w:rsid w:val="798D552B"/>
    <w:rsid w:val="7A090695"/>
    <w:rsid w:val="7A1D5951"/>
    <w:rsid w:val="7AE175F4"/>
    <w:rsid w:val="7B417685"/>
    <w:rsid w:val="7B5220F0"/>
    <w:rsid w:val="7BA169C0"/>
    <w:rsid w:val="7BC55243"/>
    <w:rsid w:val="7C2F4A9A"/>
    <w:rsid w:val="7C8732AD"/>
    <w:rsid w:val="7CAD595B"/>
    <w:rsid w:val="7CF65D07"/>
    <w:rsid w:val="7D2975D1"/>
    <w:rsid w:val="7D2F3083"/>
    <w:rsid w:val="7D906046"/>
    <w:rsid w:val="7DCC0CD6"/>
    <w:rsid w:val="971395CF"/>
    <w:rsid w:val="FD5750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nbs\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6800</Words>
  <Characters>7562</Characters>
  <Lines>71</Lines>
  <Paragraphs>20</Paragraphs>
  <TotalTime>29</TotalTime>
  <ScaleCrop>false</ScaleCrop>
  <LinksUpToDate>false</LinksUpToDate>
  <CharactersWithSpaces>8082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2022-02-20T17:24:00Z</dcterms:created>
  <dc:creator>Administrator</dc:creator>
  <cp:lastModifiedBy>鹏飞</cp:lastModifiedBy>
  <cp:lastPrinted>2025-02-11T11:07:00Z</cp:lastPrinted>
  <dcterms:modified xsi:type="dcterms:W3CDTF">2026-02-25T10:21:38Z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eyJoZGlkIjoiMWFjNzE2NzdmYmQyMTQ2ZTAwOWEyOWE5ZDk4OGYxNDMiLCJ1c2VySWQiOiI1OTI5MzM5NjUifQ==</vt:lpwstr>
  </property>
  <property fmtid="{D5CDD505-2E9C-101B-9397-08002B2CF9AE}" pid="4" name="ICV">
    <vt:lpwstr>D2C45AE11FCC4FC4B6A8C93EC176B53C_13</vt:lpwstr>
  </property>
</Properties>
</file>