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E4859">
      <w:pPr>
        <w:spacing w:line="700" w:lineRule="exact"/>
        <w:rPr>
          <w:rFonts w:eastAsia="黑体"/>
        </w:rPr>
      </w:pPr>
    </w:p>
    <w:p w14:paraId="29304A88">
      <w:pPr>
        <w:spacing w:line="700" w:lineRule="exact"/>
        <w:rPr>
          <w:rFonts w:eastAsia="黑体"/>
        </w:rPr>
      </w:pPr>
      <w:bookmarkStart w:id="0" w:name="_GoBack"/>
      <w:bookmarkEnd w:id="0"/>
    </w:p>
    <w:p w14:paraId="78CD9132">
      <w:pPr>
        <w:spacing w:line="700" w:lineRule="exact"/>
        <w:rPr>
          <w:rFonts w:eastAsia="黑体"/>
        </w:rPr>
      </w:pPr>
    </w:p>
    <w:p w14:paraId="3CE3B7D8">
      <w:pPr>
        <w:spacing w:line="700" w:lineRule="exact"/>
        <w:rPr>
          <w:rFonts w:eastAsia="黑体"/>
        </w:rPr>
      </w:pPr>
    </w:p>
    <w:p w14:paraId="70E90E0E">
      <w:pPr>
        <w:spacing w:line="700" w:lineRule="exact"/>
        <w:rPr>
          <w:rFonts w:eastAsia="黑体"/>
        </w:rPr>
      </w:pPr>
    </w:p>
    <w:p w14:paraId="16FBE9DE">
      <w:pPr>
        <w:jc w:val="center"/>
        <w:rPr>
          <w:rFonts w:eastAsia="方正小标宋简体"/>
          <w:sz w:val="44"/>
          <w:szCs w:val="44"/>
        </w:rPr>
      </w:pPr>
      <w:r>
        <w:rPr>
          <w:rFonts w:hint="eastAsia" w:eastAsia="方正小标宋简体"/>
          <w:sz w:val="44"/>
          <w:szCs w:val="44"/>
          <w:u w:val="none"/>
          <w:lang w:val="en-US" w:eastAsia="zh-CN"/>
        </w:rPr>
        <w:t>四平市统计局铁东区分局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7A77A3AB">
      <w:pPr>
        <w:jc w:val="left"/>
      </w:pPr>
      <w:r>
        <w:tab/>
      </w:r>
      <w:r>
        <w:tab/>
      </w:r>
      <w:r>
        <w:tab/>
      </w:r>
      <w:r>
        <w:tab/>
      </w:r>
      <w:r>
        <w:tab/>
      </w:r>
      <w:r>
        <w:tab/>
      </w:r>
    </w:p>
    <w:p w14:paraId="3ABDBF02">
      <w:pPr>
        <w:jc w:val="left"/>
      </w:pPr>
    </w:p>
    <w:p w14:paraId="30B5B8ED">
      <w:pPr>
        <w:jc w:val="left"/>
      </w:pPr>
    </w:p>
    <w:p w14:paraId="343B565F">
      <w:pPr>
        <w:jc w:val="left"/>
      </w:pPr>
    </w:p>
    <w:p w14:paraId="592605A3">
      <w:pPr>
        <w:jc w:val="left"/>
      </w:pPr>
    </w:p>
    <w:p w14:paraId="7A4609BE">
      <w:pPr>
        <w:jc w:val="left"/>
      </w:pPr>
      <w:r>
        <w:tab/>
      </w:r>
      <w:r>
        <w:tab/>
      </w:r>
      <w:r>
        <w:tab/>
      </w:r>
      <w:r>
        <w:tab/>
      </w:r>
      <w:r>
        <w:tab/>
      </w:r>
      <w:r>
        <w:tab/>
      </w:r>
    </w:p>
    <w:p w14:paraId="39054080">
      <w:pPr>
        <w:jc w:val="left"/>
      </w:pPr>
    </w:p>
    <w:p w14:paraId="6E1F36C6">
      <w:pPr>
        <w:jc w:val="left"/>
      </w:pPr>
    </w:p>
    <w:p w14:paraId="2039783F">
      <w:pPr>
        <w:jc w:val="left"/>
      </w:pPr>
    </w:p>
    <w:p w14:paraId="1DB6F7BE">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550FBE2">
      <w:pPr>
        <w:rPr>
          <w:rFonts w:eastAsia="黑体"/>
        </w:rPr>
      </w:pPr>
    </w:p>
    <w:p w14:paraId="7F159B3B">
      <w:pPr>
        <w:ind w:firstLine="640" w:firstLineChars="200"/>
        <w:rPr>
          <w:rFonts w:eastAsia="黑体"/>
        </w:rPr>
      </w:pPr>
    </w:p>
    <w:p w14:paraId="60E3FB73">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1C06AE7">
      <w:pPr>
        <w:ind w:firstLine="640" w:firstLineChars="200"/>
        <w:rPr>
          <w:rFonts w:eastAsia="黑体"/>
        </w:rPr>
      </w:pPr>
    </w:p>
    <w:p w14:paraId="25B38156">
      <w:pPr>
        <w:jc w:val="center"/>
        <w:rPr>
          <w:rFonts w:eastAsia="方正小标宋简体"/>
          <w:sz w:val="44"/>
          <w:szCs w:val="44"/>
        </w:rPr>
      </w:pPr>
      <w:r>
        <w:rPr>
          <w:rFonts w:eastAsia="方正小标宋简体"/>
          <w:sz w:val="44"/>
          <w:szCs w:val="44"/>
        </w:rPr>
        <w:t>目  录</w:t>
      </w:r>
    </w:p>
    <w:p w14:paraId="289A0648">
      <w:pPr>
        <w:rPr>
          <w:rFonts w:eastAsia="黑体"/>
        </w:rPr>
      </w:pPr>
    </w:p>
    <w:p w14:paraId="4D6097BA">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19627AB">
      <w:pPr>
        <w:ind w:left="320" w:leftChars="100" w:firstLine="320" w:firstLineChars="100"/>
      </w:pPr>
      <w:r>
        <w:t>一、主要职能</w:t>
      </w:r>
    </w:p>
    <w:p w14:paraId="5100C1A3">
      <w:pPr>
        <w:ind w:left="320" w:leftChars="100" w:firstLine="320" w:firstLineChars="100"/>
      </w:pPr>
      <w:r>
        <w:t>二、机构设置</w:t>
      </w:r>
    </w:p>
    <w:p w14:paraId="3A3994FC">
      <w:pPr>
        <w:rPr>
          <w:rFonts w:eastAsia="黑体"/>
        </w:rPr>
      </w:pPr>
      <w:r>
        <w:rPr>
          <w:rFonts w:eastAsia="黑体"/>
        </w:rPr>
        <w:t>第二部分  预算表格</w:t>
      </w:r>
    </w:p>
    <w:p w14:paraId="4DF0B829">
      <w:pPr>
        <w:ind w:left="320" w:leftChars="100" w:firstLine="320" w:firstLineChars="100"/>
      </w:pPr>
      <w:r>
        <w:t>一、收支</w:t>
      </w:r>
      <w:r>
        <w:rPr>
          <w:rFonts w:hint="eastAsia"/>
          <w:lang w:eastAsia="zh-CN"/>
        </w:rPr>
        <w:t>预算</w:t>
      </w:r>
      <w:r>
        <w:rPr>
          <w:rFonts w:hint="eastAsia"/>
        </w:rPr>
        <w:t>总</w:t>
      </w:r>
      <w:r>
        <w:t>表</w:t>
      </w:r>
    </w:p>
    <w:p w14:paraId="28ECD334">
      <w:pPr>
        <w:ind w:left="320" w:leftChars="100" w:firstLine="320" w:firstLineChars="100"/>
      </w:pPr>
      <w:r>
        <w:t>二、收入</w:t>
      </w:r>
      <w:r>
        <w:rPr>
          <w:rFonts w:hint="eastAsia"/>
          <w:lang w:eastAsia="zh-CN"/>
        </w:rPr>
        <w:t>预算</w:t>
      </w:r>
      <w:r>
        <w:rPr>
          <w:rFonts w:hint="eastAsia"/>
        </w:rPr>
        <w:t>总</w:t>
      </w:r>
      <w:r>
        <w:t>表</w:t>
      </w:r>
    </w:p>
    <w:p w14:paraId="08C85541">
      <w:pPr>
        <w:ind w:left="320" w:leftChars="100" w:firstLine="320" w:firstLineChars="100"/>
      </w:pPr>
      <w:r>
        <w:t>三、支出</w:t>
      </w:r>
      <w:r>
        <w:rPr>
          <w:rFonts w:hint="eastAsia"/>
          <w:lang w:eastAsia="zh-CN"/>
        </w:rPr>
        <w:t>预算</w:t>
      </w:r>
      <w:r>
        <w:rPr>
          <w:rFonts w:hint="eastAsia"/>
        </w:rPr>
        <w:t>总</w:t>
      </w:r>
      <w:r>
        <w:t>表</w:t>
      </w:r>
    </w:p>
    <w:p w14:paraId="06594F8F">
      <w:pPr>
        <w:ind w:left="320" w:leftChars="100" w:firstLine="320" w:firstLineChars="100"/>
      </w:pPr>
      <w:r>
        <w:t>四、财政拨款收支</w:t>
      </w:r>
      <w:r>
        <w:rPr>
          <w:rFonts w:hint="eastAsia"/>
          <w:lang w:eastAsia="zh-CN"/>
        </w:rPr>
        <w:t>预算</w:t>
      </w:r>
      <w:r>
        <w:rPr>
          <w:rFonts w:hint="eastAsia"/>
        </w:rPr>
        <w:t>总</w:t>
      </w:r>
      <w:r>
        <w:t>表</w:t>
      </w:r>
    </w:p>
    <w:p w14:paraId="53FD1E46">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375CA15A">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BDF6C15">
      <w:pPr>
        <w:ind w:left="320" w:leftChars="100" w:firstLine="320" w:firstLineChars="100"/>
      </w:pPr>
      <w:r>
        <w:t>七、一般公共预算“三公”经费支出</w:t>
      </w:r>
      <w:r>
        <w:rPr>
          <w:rFonts w:hint="eastAsia"/>
          <w:lang w:eastAsia="zh-CN"/>
        </w:rPr>
        <w:t>预算</w:t>
      </w:r>
      <w:r>
        <w:t>表</w:t>
      </w:r>
    </w:p>
    <w:p w14:paraId="7724201F">
      <w:pPr>
        <w:ind w:left="320" w:leftChars="100" w:firstLine="320" w:firstLineChars="100"/>
      </w:pPr>
      <w:r>
        <w:t>八、政府性基金预算支出</w:t>
      </w:r>
      <w:r>
        <w:rPr>
          <w:rFonts w:hint="eastAsia"/>
          <w:lang w:eastAsia="zh-CN"/>
        </w:rPr>
        <w:t>预算</w:t>
      </w:r>
      <w:r>
        <w:t>表</w:t>
      </w:r>
    </w:p>
    <w:p w14:paraId="61367281">
      <w:pPr>
        <w:ind w:left="320" w:leftChars="100" w:firstLine="320" w:firstLineChars="100"/>
      </w:pPr>
      <w:r>
        <w:rPr>
          <w:rFonts w:hint="eastAsia"/>
        </w:rPr>
        <w:t>九、国有资本经营</w:t>
      </w:r>
      <w:r>
        <w:t>预算支出</w:t>
      </w:r>
      <w:r>
        <w:rPr>
          <w:rFonts w:hint="eastAsia"/>
          <w:lang w:eastAsia="zh-CN"/>
        </w:rPr>
        <w:t>预算</w:t>
      </w:r>
      <w:r>
        <w:t>表</w:t>
      </w:r>
    </w:p>
    <w:p w14:paraId="74DB878D">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560269A">
      <w:pPr>
        <w:ind w:left="320" w:leftChars="100" w:firstLine="320" w:firstLineChars="100"/>
        <w:rPr>
          <w:rFonts w:hint="eastAsia" w:eastAsia="仿宋_GB2312"/>
          <w:lang w:eastAsia="zh-CN"/>
        </w:rPr>
      </w:pPr>
      <w:r>
        <w:rPr>
          <w:rFonts w:hint="eastAsia"/>
          <w:lang w:eastAsia="zh-CN"/>
        </w:rPr>
        <w:t>十一、财政拨款委托业务费支出预算表</w:t>
      </w:r>
    </w:p>
    <w:p w14:paraId="5C77FFD5">
      <w:pPr>
        <w:ind w:firstLine="640" w:firstLineChars="200"/>
        <w:rPr>
          <w:rFonts w:hint="eastAsia"/>
        </w:rPr>
      </w:pPr>
      <w:r>
        <w:rPr>
          <w:rFonts w:hint="eastAsia"/>
        </w:rPr>
        <w:t>十</w:t>
      </w:r>
      <w:r>
        <w:rPr>
          <w:rFonts w:hint="eastAsia"/>
          <w:lang w:eastAsia="zh-CN"/>
        </w:rPr>
        <w:t>二</w:t>
      </w:r>
      <w:r>
        <w:rPr>
          <w:rFonts w:hint="eastAsia"/>
        </w:rPr>
        <w:t>、项目支出绩效目标表</w:t>
      </w:r>
    </w:p>
    <w:p w14:paraId="1215AAE4">
      <w:pPr>
        <w:rPr>
          <w:rFonts w:eastAsia="黑体"/>
        </w:rPr>
      </w:pPr>
      <w:r>
        <w:rPr>
          <w:rFonts w:eastAsia="黑体"/>
        </w:rPr>
        <w:t>第三部分  情况说明</w:t>
      </w:r>
    </w:p>
    <w:p w14:paraId="722620F7">
      <w:pPr>
        <w:rPr>
          <w:rFonts w:eastAsia="黑体"/>
        </w:rPr>
      </w:pPr>
      <w:r>
        <w:rPr>
          <w:rFonts w:eastAsia="黑体"/>
        </w:rPr>
        <w:t>第四部分  名词解释</w:t>
      </w:r>
    </w:p>
    <w:p w14:paraId="48A5B4B5">
      <w:pPr>
        <w:rPr>
          <w:rFonts w:eastAsia="黑体"/>
        </w:rPr>
      </w:pPr>
      <w:r>
        <w:rPr>
          <w:rFonts w:eastAsia="黑体"/>
        </w:rPr>
        <w:br w:type="page"/>
      </w:r>
    </w:p>
    <w:p w14:paraId="1B735374">
      <w:pPr>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53B11846">
      <w:pPr>
        <w:ind w:firstLine="640" w:firstLineChars="200"/>
        <w:rPr>
          <w:rFonts w:eastAsia="楷体_GB2312"/>
        </w:rPr>
      </w:pPr>
    </w:p>
    <w:p w14:paraId="59CD46F9">
      <w:pPr>
        <w:ind w:firstLine="640" w:firstLineChars="200"/>
        <w:rPr>
          <w:rFonts w:eastAsia="楷体_GB2312"/>
        </w:rPr>
      </w:pPr>
      <w:r>
        <w:rPr>
          <w:rFonts w:eastAsia="楷体_GB2312"/>
        </w:rPr>
        <w:t>一、主要职能</w:t>
      </w:r>
    </w:p>
    <w:p w14:paraId="53419F86">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（一）贯彻执行国家、省、市统计局的各项工作方针，组织领导和监督检查各乡、镇、街各单位及有关单位的统计和国民经济核算工作，监督检查统计法律、法规的实施。</w:t>
      </w:r>
    </w:p>
    <w:p w14:paraId="5E22BBC7">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（二）代政府组织实施重大的国情、国力普查，统一组织各乡、镇、街各单位的社会经济统计调查。</w:t>
      </w:r>
    </w:p>
    <w:p w14:paraId="3A735F85">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（三）统一核定、管理、公布全区性的基本统计资料，定期向社会公众发布全区国民经济和社会发展状况的统计信息。</w:t>
      </w:r>
    </w:p>
    <w:p w14:paraId="43F2EBEE">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（四）建立、完善和管理全区统计信息自动化系统和全区统计数据库体系。</w:t>
      </w:r>
    </w:p>
    <w:p w14:paraId="354380B2">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（五）组织全区统计干部培训，组织指导全区统计科学研究、统计宣传。</w:t>
      </w:r>
    </w:p>
    <w:p w14:paraId="11D17D88">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（六）承办区政府交办的其他事项。</w:t>
      </w:r>
    </w:p>
    <w:p w14:paraId="52CF3B9E">
      <w:pPr>
        <w:ind w:firstLine="640" w:firstLineChars="200"/>
      </w:pPr>
      <w:r>
        <w:rPr>
          <w:rFonts w:eastAsia="楷体_GB2312"/>
        </w:rPr>
        <w:t>二、机构设置</w:t>
      </w:r>
    </w:p>
    <w:p w14:paraId="236072DF">
      <w:pPr>
        <w:pStyle w:val="28"/>
        <w:ind w:firstLine="640" w:firstLineChars="200"/>
        <w:rPr>
          <w:rFonts w:hint="eastAsia" w:ascii="仿宋" w:hAnsi="仿宋" w:eastAsia="仿宋" w:cs="仿宋"/>
        </w:rPr>
      </w:pPr>
      <w:r>
        <w:rPr>
          <w:rFonts w:hint="eastAsia" w:ascii="仿宋" w:hAnsi="仿宋" w:eastAsia="仿宋" w:cs="仿宋"/>
        </w:rPr>
        <w:t>根据上述职责，铁东区分局内设1个机构，综合科。</w:t>
      </w:r>
    </w:p>
    <w:p w14:paraId="5F7896E5">
      <w:pPr>
        <w:pStyle w:val="28"/>
        <w:ind w:firstLine="640" w:firstLineChars="200"/>
        <w:rPr>
          <w:rFonts w:hint="eastAsia" w:ascii="仿宋" w:hAnsi="仿宋" w:eastAsia="仿宋" w:cs="仿宋"/>
        </w:rPr>
      </w:pPr>
      <w:r>
        <w:rPr>
          <w:rFonts w:hint="eastAsia" w:ascii="仿宋" w:hAnsi="仿宋" w:eastAsia="仿宋" w:cs="仿宋"/>
        </w:rPr>
        <w:t>负责文秘、行政工作及区人大、政府、区政协、区纪检委和四平市统计局办公室部署的工作；负责日常的业务管理工作，统计业务培训，统计汇编和省、市统计专业处、科部署的工作；负责统计法律、法规、行政复议和省、市法规机构部署的工作；负责国家部署的周期性普查任务和专项调查及省、市普查机构部署的普查任务。</w:t>
      </w:r>
    </w:p>
    <w:p w14:paraId="6A243F68">
      <w:pPr>
        <w:pStyle w:val="28"/>
        <w:ind w:firstLine="640" w:firstLineChars="200"/>
        <w:rPr>
          <w:rFonts w:eastAsia="楷体"/>
        </w:rPr>
      </w:pPr>
      <w:r>
        <w:rPr>
          <w:rFonts w:hint="eastAsia" w:ascii="仿宋" w:hAnsi="仿宋" w:eastAsia="仿宋" w:cs="仿宋"/>
        </w:rPr>
        <w:t>本单位无下设预算单位。</w:t>
      </w:r>
    </w:p>
    <w:p w14:paraId="1A7E9FAD">
      <w:pPr>
        <w:pStyle w:val="28"/>
        <w:ind w:firstLine="640" w:firstLineChars="200"/>
        <w:rPr>
          <w:rFonts w:eastAsia="楷体"/>
        </w:rPr>
      </w:pPr>
    </w:p>
    <w:p w14:paraId="5BB2D9CE">
      <w:pPr>
        <w:pStyle w:val="28"/>
        <w:ind w:firstLine="640" w:firstLineChars="200"/>
        <w:rPr>
          <w:rFonts w:hAnsi="楷体" w:eastAsia="楷体"/>
        </w:rPr>
      </w:pPr>
    </w:p>
    <w:p w14:paraId="5F531074">
      <w:pPr>
        <w:pStyle w:val="28"/>
        <w:ind w:firstLine="640" w:firstLineChars="200"/>
        <w:rPr>
          <w:rFonts w:hAnsi="楷体" w:eastAsia="楷体"/>
        </w:rPr>
      </w:pPr>
    </w:p>
    <w:p w14:paraId="69357730">
      <w:pPr>
        <w:pStyle w:val="28"/>
        <w:rPr>
          <w:rFonts w:eastAsia="黑体"/>
        </w:rPr>
      </w:pPr>
      <w:r>
        <w:rPr>
          <w:rFonts w:hint="eastAsia" w:hAnsi="楷体" w:eastAsia="楷体"/>
        </w:rPr>
        <w:br w:type="page"/>
      </w:r>
    </w:p>
    <w:p w14:paraId="3A0BE5CE">
      <w:pPr>
        <w:jc w:val="center"/>
        <w:rPr>
          <w:rFonts w:eastAsia="黑体"/>
        </w:rPr>
      </w:pPr>
      <w:r>
        <w:rPr>
          <w:rFonts w:eastAsia="黑体"/>
        </w:rPr>
        <w:t>第二部分 预算表格</w:t>
      </w:r>
    </w:p>
    <w:tbl>
      <w:tblPr>
        <w:tblStyle w:val="10"/>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73B4846">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0A5678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DF7B56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08AD688">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2B6CD8D">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1041CA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9C782B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4A9F419">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4C33AF6">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8144B56">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2240F57">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D5618F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A587E3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746BA880">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9A7465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9DBFB70">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4FC488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4E35BED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7D0013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1BD648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C43930A">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F02507B">
            <w:pPr>
              <w:widowControl/>
              <w:jc w:val="center"/>
              <w:rPr>
                <w:rFonts w:hint="default" w:eastAsia="宋体"/>
                <w:kern w:val="0"/>
                <w:sz w:val="20"/>
                <w:lang w:val="en-US" w:eastAsia="zh-CN"/>
              </w:rPr>
            </w:pPr>
            <w:r>
              <w:rPr>
                <w:rFonts w:hint="eastAsia" w:eastAsia="宋体"/>
                <w:kern w:val="0"/>
                <w:sz w:val="20"/>
                <w:lang w:val="en-US" w:eastAsia="zh-CN"/>
              </w:rPr>
              <w:t>86.30</w:t>
            </w:r>
          </w:p>
        </w:tc>
        <w:tc>
          <w:tcPr>
            <w:tcW w:w="984" w:type="dxa"/>
            <w:gridSpan w:val="2"/>
            <w:tcBorders>
              <w:top w:val="nil"/>
              <w:left w:val="nil"/>
              <w:bottom w:val="single" w:color="auto" w:sz="4" w:space="0"/>
              <w:right w:val="single" w:color="auto" w:sz="4" w:space="0"/>
            </w:tcBorders>
            <w:noWrap w:val="0"/>
            <w:vAlign w:val="center"/>
          </w:tcPr>
          <w:p w14:paraId="69C6BC21">
            <w:pPr>
              <w:widowControl/>
              <w:jc w:val="center"/>
              <w:rPr>
                <w:rFonts w:hint="default" w:eastAsia="宋体"/>
                <w:kern w:val="0"/>
                <w:sz w:val="20"/>
                <w:lang w:val="en-US" w:eastAsia="zh-CN"/>
              </w:rPr>
            </w:pPr>
            <w:r>
              <w:rPr>
                <w:rFonts w:hint="eastAsia" w:eastAsia="宋体"/>
                <w:kern w:val="0"/>
                <w:sz w:val="20"/>
                <w:lang w:val="en-US" w:eastAsia="zh-CN"/>
              </w:rPr>
              <w:t>86.30</w:t>
            </w:r>
          </w:p>
        </w:tc>
        <w:tc>
          <w:tcPr>
            <w:tcW w:w="1134" w:type="dxa"/>
            <w:tcBorders>
              <w:top w:val="nil"/>
              <w:left w:val="single" w:color="auto" w:sz="4" w:space="0"/>
              <w:bottom w:val="single" w:color="auto" w:sz="4" w:space="0"/>
              <w:right w:val="nil"/>
            </w:tcBorders>
            <w:noWrap w:val="0"/>
            <w:vAlign w:val="center"/>
          </w:tcPr>
          <w:p w14:paraId="3ECC86E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E2742E">
            <w:pPr>
              <w:pStyle w:val="2"/>
              <w:rPr>
                <w:rFonts w:hint="eastAsia" w:eastAsia="仿宋_GB2312"/>
                <w:color w:val="000000"/>
                <w:kern w:val="0"/>
                <w:sz w:val="20"/>
                <w:lang w:val="en-US" w:eastAsia="zh-CN"/>
              </w:rPr>
            </w:pPr>
            <w:r>
              <w:rPr>
                <w:rFonts w:eastAsia="宋体"/>
                <w:color w:val="000000"/>
                <w:kern w:val="0"/>
                <w:sz w:val="20"/>
              </w:rPr>
              <w:t>一、一般公共服务</w:t>
            </w:r>
            <w:r>
              <w:rPr>
                <w:rFonts w:hint="eastAsia" w:ascii="宋体" w:hAnsi="宋体" w:eastAsia="宋体" w:cs="宋体"/>
                <w:sz w:val="20"/>
                <w:szCs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71E524D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196.88</w:t>
            </w:r>
          </w:p>
        </w:tc>
        <w:tc>
          <w:tcPr>
            <w:tcW w:w="1182" w:type="dxa"/>
            <w:gridSpan w:val="2"/>
            <w:tcBorders>
              <w:top w:val="nil"/>
              <w:left w:val="nil"/>
              <w:bottom w:val="single" w:color="auto" w:sz="4" w:space="0"/>
              <w:right w:val="single" w:color="auto" w:sz="4" w:space="0"/>
            </w:tcBorders>
            <w:noWrap w:val="0"/>
            <w:vAlign w:val="center"/>
          </w:tcPr>
          <w:p w14:paraId="15C3DCB3">
            <w:pPr>
              <w:widowControl/>
              <w:jc w:val="center"/>
              <w:rPr>
                <w:rFonts w:hint="default" w:eastAsia="宋体"/>
                <w:kern w:val="0"/>
                <w:sz w:val="20"/>
                <w:lang w:val="en-US" w:eastAsia="zh-CN"/>
              </w:rPr>
            </w:pPr>
            <w:r>
              <w:rPr>
                <w:rFonts w:hint="eastAsia" w:eastAsia="宋体"/>
                <w:kern w:val="0"/>
                <w:sz w:val="20"/>
                <w:lang w:val="en-US" w:eastAsia="zh-CN"/>
              </w:rPr>
              <w:t>196.88</w:t>
            </w:r>
          </w:p>
        </w:tc>
        <w:tc>
          <w:tcPr>
            <w:tcW w:w="1158" w:type="dxa"/>
            <w:tcBorders>
              <w:top w:val="nil"/>
              <w:left w:val="nil"/>
              <w:bottom w:val="single" w:color="auto" w:sz="4" w:space="0"/>
              <w:right w:val="single" w:color="auto" w:sz="4" w:space="0"/>
            </w:tcBorders>
            <w:noWrap w:val="0"/>
            <w:vAlign w:val="center"/>
          </w:tcPr>
          <w:p w14:paraId="0CA84B34">
            <w:pPr>
              <w:widowControl/>
              <w:jc w:val="center"/>
              <w:rPr>
                <w:rFonts w:eastAsia="宋体"/>
                <w:kern w:val="0"/>
                <w:sz w:val="20"/>
              </w:rPr>
            </w:pPr>
          </w:p>
        </w:tc>
      </w:tr>
      <w:tr w14:paraId="083DCBC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0D3C4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CD274F6">
            <w:pPr>
              <w:widowControl/>
              <w:jc w:val="center"/>
              <w:rPr>
                <w:rFonts w:hint="default" w:eastAsia="宋体"/>
                <w:kern w:val="0"/>
                <w:sz w:val="20"/>
                <w:lang w:val="en-US" w:eastAsia="zh-CN"/>
              </w:rPr>
            </w:pPr>
            <w:r>
              <w:rPr>
                <w:rFonts w:hint="eastAsia" w:eastAsia="宋体"/>
                <w:kern w:val="0"/>
                <w:sz w:val="20"/>
                <w:lang w:val="en-US" w:eastAsia="zh-CN"/>
              </w:rPr>
              <w:t>86.30</w:t>
            </w:r>
          </w:p>
        </w:tc>
        <w:tc>
          <w:tcPr>
            <w:tcW w:w="984" w:type="dxa"/>
            <w:gridSpan w:val="2"/>
            <w:tcBorders>
              <w:top w:val="nil"/>
              <w:left w:val="nil"/>
              <w:bottom w:val="single" w:color="auto" w:sz="4" w:space="0"/>
              <w:right w:val="single" w:color="auto" w:sz="4" w:space="0"/>
            </w:tcBorders>
            <w:noWrap w:val="0"/>
            <w:vAlign w:val="center"/>
          </w:tcPr>
          <w:p w14:paraId="4F3101CB">
            <w:pPr>
              <w:jc w:val="center"/>
              <w:rPr>
                <w:rFonts w:hint="default" w:eastAsia="宋体"/>
                <w:kern w:val="0"/>
                <w:sz w:val="20"/>
                <w:lang w:val="en-US" w:eastAsia="zh-CN"/>
              </w:rPr>
            </w:pPr>
            <w:r>
              <w:rPr>
                <w:rFonts w:hint="eastAsia" w:eastAsia="宋体"/>
                <w:kern w:val="0"/>
                <w:sz w:val="20"/>
                <w:lang w:val="en-US" w:eastAsia="zh-CN"/>
              </w:rPr>
              <w:t>86.30</w:t>
            </w:r>
          </w:p>
        </w:tc>
        <w:tc>
          <w:tcPr>
            <w:tcW w:w="1134" w:type="dxa"/>
            <w:tcBorders>
              <w:top w:val="nil"/>
              <w:left w:val="single" w:color="auto" w:sz="4" w:space="0"/>
              <w:bottom w:val="single" w:color="auto" w:sz="4" w:space="0"/>
              <w:right w:val="nil"/>
            </w:tcBorders>
            <w:noWrap w:val="0"/>
            <w:vAlign w:val="center"/>
          </w:tcPr>
          <w:p w14:paraId="62470DA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F3699C">
            <w:pPr>
              <w:autoSpaceDN w:val="0"/>
              <w:jc w:val="center"/>
              <w:textAlignment w:val="center"/>
              <w:rPr>
                <w:rFonts w:eastAsia="宋体"/>
                <w:color w:val="000000"/>
                <w:kern w:val="0"/>
                <w:sz w:val="20"/>
              </w:rPr>
            </w:pPr>
            <w:r>
              <w:rPr>
                <w:rFonts w:hint="eastAsia" w:ascii="宋体" w:hAnsi="宋体" w:eastAsia="宋体" w:cs="宋体"/>
                <w:color w:val="000000"/>
                <w:sz w:val="20"/>
                <w:szCs w:val="20"/>
              </w:rPr>
              <w:t>二、社会保障和就业支出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4C153547">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14.60</w:t>
            </w:r>
          </w:p>
        </w:tc>
        <w:tc>
          <w:tcPr>
            <w:tcW w:w="1182" w:type="dxa"/>
            <w:gridSpan w:val="2"/>
            <w:tcBorders>
              <w:top w:val="nil"/>
              <w:left w:val="nil"/>
              <w:bottom w:val="single" w:color="auto" w:sz="4" w:space="0"/>
              <w:right w:val="single" w:color="auto" w:sz="4" w:space="0"/>
            </w:tcBorders>
            <w:noWrap w:val="0"/>
            <w:vAlign w:val="center"/>
          </w:tcPr>
          <w:p w14:paraId="7C524072">
            <w:pPr>
              <w:jc w:val="center"/>
              <w:rPr>
                <w:rFonts w:hint="default" w:eastAsia="宋体"/>
                <w:kern w:val="0"/>
                <w:sz w:val="20"/>
                <w:lang w:val="en-US" w:eastAsia="zh-CN"/>
              </w:rPr>
            </w:pPr>
            <w:r>
              <w:rPr>
                <w:rFonts w:hint="eastAsia" w:eastAsia="宋体"/>
                <w:kern w:val="0"/>
                <w:sz w:val="20"/>
                <w:lang w:val="en-US" w:eastAsia="zh-CN"/>
              </w:rPr>
              <w:t>14.60</w:t>
            </w:r>
          </w:p>
        </w:tc>
        <w:tc>
          <w:tcPr>
            <w:tcW w:w="1158" w:type="dxa"/>
            <w:tcBorders>
              <w:top w:val="nil"/>
              <w:left w:val="nil"/>
              <w:bottom w:val="single" w:color="auto" w:sz="4" w:space="0"/>
              <w:right w:val="single" w:color="auto" w:sz="4" w:space="0"/>
            </w:tcBorders>
            <w:noWrap w:val="0"/>
            <w:vAlign w:val="center"/>
          </w:tcPr>
          <w:p w14:paraId="22548CC6">
            <w:pPr>
              <w:jc w:val="center"/>
              <w:rPr>
                <w:rFonts w:eastAsia="宋体"/>
                <w:kern w:val="0"/>
                <w:sz w:val="20"/>
              </w:rPr>
            </w:pPr>
          </w:p>
        </w:tc>
      </w:tr>
      <w:tr w14:paraId="56075F6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08C44A">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F974D2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04B39D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4F5EDF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59E006">
            <w:pPr>
              <w:autoSpaceDN w:val="0"/>
              <w:jc w:val="center"/>
              <w:textAlignment w:val="center"/>
              <w:rPr>
                <w:rFonts w:eastAsia="宋体"/>
                <w:color w:val="000000"/>
                <w:kern w:val="0"/>
                <w:sz w:val="20"/>
              </w:rPr>
            </w:pPr>
            <w:r>
              <w:rPr>
                <w:rFonts w:hint="eastAsia" w:ascii="宋体" w:hAnsi="宋体" w:eastAsia="宋体" w:cs="宋体"/>
                <w:color w:val="000000"/>
                <w:sz w:val="20"/>
                <w:szCs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62369BA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1.98</w:t>
            </w:r>
          </w:p>
        </w:tc>
        <w:tc>
          <w:tcPr>
            <w:tcW w:w="1182" w:type="dxa"/>
            <w:gridSpan w:val="2"/>
            <w:tcBorders>
              <w:top w:val="nil"/>
              <w:left w:val="nil"/>
              <w:bottom w:val="single" w:color="auto" w:sz="4" w:space="0"/>
              <w:right w:val="single" w:color="auto" w:sz="4" w:space="0"/>
            </w:tcBorders>
            <w:noWrap w:val="0"/>
            <w:vAlign w:val="center"/>
          </w:tcPr>
          <w:p w14:paraId="2C978222">
            <w:pPr>
              <w:jc w:val="center"/>
              <w:rPr>
                <w:rFonts w:hint="default" w:eastAsia="宋体"/>
                <w:kern w:val="0"/>
                <w:sz w:val="20"/>
                <w:lang w:val="en-US" w:eastAsia="zh-CN"/>
              </w:rPr>
            </w:pPr>
            <w:r>
              <w:rPr>
                <w:rFonts w:hint="eastAsia" w:eastAsia="宋体"/>
                <w:kern w:val="0"/>
                <w:sz w:val="20"/>
                <w:lang w:val="en-US" w:eastAsia="zh-CN"/>
              </w:rPr>
              <w:t>1.98</w:t>
            </w:r>
          </w:p>
        </w:tc>
        <w:tc>
          <w:tcPr>
            <w:tcW w:w="1158" w:type="dxa"/>
            <w:tcBorders>
              <w:top w:val="nil"/>
              <w:left w:val="nil"/>
              <w:bottom w:val="single" w:color="auto" w:sz="4" w:space="0"/>
              <w:right w:val="single" w:color="auto" w:sz="4" w:space="0"/>
            </w:tcBorders>
            <w:noWrap w:val="0"/>
            <w:vAlign w:val="center"/>
          </w:tcPr>
          <w:p w14:paraId="21B5D460">
            <w:pPr>
              <w:jc w:val="center"/>
              <w:rPr>
                <w:rFonts w:eastAsia="宋体"/>
                <w:kern w:val="0"/>
                <w:sz w:val="20"/>
              </w:rPr>
            </w:pPr>
          </w:p>
        </w:tc>
      </w:tr>
      <w:tr w14:paraId="32E4BAF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A3CBA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1E83F5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0FCCA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BE9A80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895261">
            <w:pPr>
              <w:autoSpaceDN w:val="0"/>
              <w:jc w:val="center"/>
              <w:textAlignment w:val="center"/>
              <w:rPr>
                <w:rFonts w:eastAsia="宋体"/>
                <w:color w:val="000000"/>
                <w:kern w:val="0"/>
                <w:sz w:val="20"/>
              </w:rPr>
            </w:pP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167BB19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3.82</w:t>
            </w:r>
          </w:p>
        </w:tc>
        <w:tc>
          <w:tcPr>
            <w:tcW w:w="1182" w:type="dxa"/>
            <w:gridSpan w:val="2"/>
            <w:tcBorders>
              <w:top w:val="nil"/>
              <w:left w:val="nil"/>
              <w:bottom w:val="single" w:color="auto" w:sz="4" w:space="0"/>
              <w:right w:val="single" w:color="auto" w:sz="4" w:space="0"/>
            </w:tcBorders>
            <w:noWrap w:val="0"/>
            <w:vAlign w:val="center"/>
          </w:tcPr>
          <w:p w14:paraId="72C4F1D0">
            <w:pPr>
              <w:jc w:val="center"/>
              <w:rPr>
                <w:rFonts w:hint="default" w:eastAsia="宋体"/>
                <w:kern w:val="0"/>
                <w:sz w:val="20"/>
                <w:lang w:val="en-US" w:eastAsia="zh-CN"/>
              </w:rPr>
            </w:pPr>
            <w:r>
              <w:rPr>
                <w:rFonts w:hint="eastAsia" w:eastAsia="宋体"/>
                <w:kern w:val="0"/>
                <w:sz w:val="20"/>
                <w:lang w:val="en-US" w:eastAsia="zh-CN"/>
              </w:rPr>
              <w:t>3.82</w:t>
            </w:r>
          </w:p>
        </w:tc>
        <w:tc>
          <w:tcPr>
            <w:tcW w:w="1158" w:type="dxa"/>
            <w:tcBorders>
              <w:top w:val="nil"/>
              <w:left w:val="nil"/>
              <w:bottom w:val="single" w:color="auto" w:sz="4" w:space="0"/>
              <w:right w:val="single" w:color="auto" w:sz="4" w:space="0"/>
            </w:tcBorders>
            <w:noWrap w:val="0"/>
            <w:vAlign w:val="center"/>
          </w:tcPr>
          <w:p w14:paraId="5A46BF8D">
            <w:pPr>
              <w:jc w:val="center"/>
              <w:rPr>
                <w:rFonts w:eastAsia="宋体"/>
                <w:kern w:val="0"/>
                <w:sz w:val="20"/>
              </w:rPr>
            </w:pPr>
          </w:p>
        </w:tc>
      </w:tr>
      <w:tr w14:paraId="3C83A0A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79C75BC">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EA307A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A79FAE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6BD0A3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E84933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193D3D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44CA2F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2E2334D">
            <w:pPr>
              <w:widowControl/>
              <w:jc w:val="center"/>
              <w:rPr>
                <w:rFonts w:eastAsia="宋体"/>
                <w:kern w:val="0"/>
                <w:sz w:val="20"/>
              </w:rPr>
            </w:pPr>
          </w:p>
        </w:tc>
      </w:tr>
      <w:tr w14:paraId="27411B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244D57A">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E918EE2">
            <w:pPr>
              <w:widowControl/>
              <w:jc w:val="center"/>
              <w:rPr>
                <w:rFonts w:hint="default" w:eastAsia="宋体"/>
                <w:kern w:val="0"/>
                <w:sz w:val="20"/>
                <w:lang w:val="en-US" w:eastAsia="zh-CN"/>
              </w:rPr>
            </w:pPr>
            <w:r>
              <w:rPr>
                <w:rFonts w:hint="eastAsia" w:eastAsia="宋体"/>
                <w:kern w:val="0"/>
                <w:sz w:val="20"/>
                <w:lang w:val="en-US" w:eastAsia="zh-CN"/>
              </w:rPr>
              <w:t>130.98</w:t>
            </w:r>
          </w:p>
        </w:tc>
        <w:tc>
          <w:tcPr>
            <w:tcW w:w="984" w:type="dxa"/>
            <w:gridSpan w:val="2"/>
            <w:tcBorders>
              <w:top w:val="nil"/>
              <w:left w:val="nil"/>
              <w:bottom w:val="single" w:color="auto" w:sz="4" w:space="0"/>
              <w:right w:val="single" w:color="auto" w:sz="4" w:space="0"/>
            </w:tcBorders>
            <w:noWrap w:val="0"/>
            <w:vAlign w:val="center"/>
          </w:tcPr>
          <w:p w14:paraId="6AAB113D">
            <w:pPr>
              <w:widowControl/>
              <w:jc w:val="center"/>
              <w:rPr>
                <w:rFonts w:hint="default" w:eastAsia="宋体"/>
                <w:kern w:val="0"/>
                <w:sz w:val="20"/>
                <w:lang w:val="en-US" w:eastAsia="zh-CN"/>
              </w:rPr>
            </w:pPr>
            <w:r>
              <w:rPr>
                <w:rFonts w:hint="eastAsia" w:eastAsia="宋体"/>
                <w:kern w:val="0"/>
                <w:sz w:val="20"/>
                <w:lang w:val="en-US" w:eastAsia="zh-CN"/>
              </w:rPr>
              <w:t>130.98</w:t>
            </w:r>
          </w:p>
        </w:tc>
        <w:tc>
          <w:tcPr>
            <w:tcW w:w="1134" w:type="dxa"/>
            <w:tcBorders>
              <w:top w:val="nil"/>
              <w:left w:val="single" w:color="auto" w:sz="4" w:space="0"/>
              <w:bottom w:val="single" w:color="auto" w:sz="4" w:space="0"/>
              <w:right w:val="nil"/>
            </w:tcBorders>
            <w:noWrap w:val="0"/>
            <w:vAlign w:val="center"/>
          </w:tcPr>
          <w:p w14:paraId="5208BFD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6A328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3597B0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CDBC5F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5972384">
            <w:pPr>
              <w:widowControl/>
              <w:jc w:val="center"/>
              <w:rPr>
                <w:rFonts w:eastAsia="宋体"/>
                <w:kern w:val="0"/>
                <w:sz w:val="20"/>
              </w:rPr>
            </w:pPr>
          </w:p>
        </w:tc>
      </w:tr>
      <w:tr w14:paraId="1C38BF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17FCF2">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07A48D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86593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86440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BE88E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B6C140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9C1C03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BCBDFF">
            <w:pPr>
              <w:widowControl/>
              <w:jc w:val="center"/>
              <w:rPr>
                <w:rFonts w:eastAsia="宋体"/>
                <w:kern w:val="0"/>
                <w:sz w:val="20"/>
              </w:rPr>
            </w:pPr>
          </w:p>
        </w:tc>
      </w:tr>
      <w:tr w14:paraId="679AB4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1BEFD0">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21B404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CDC1A7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098F1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98130F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FEB8FD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6B5019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0F1A53">
            <w:pPr>
              <w:jc w:val="center"/>
              <w:rPr>
                <w:rFonts w:eastAsia="宋体"/>
                <w:kern w:val="0"/>
                <w:sz w:val="20"/>
              </w:rPr>
            </w:pPr>
          </w:p>
        </w:tc>
      </w:tr>
      <w:tr w14:paraId="5304391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26D01C">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2A8F25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E78F4A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E5C9DD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A9FA44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79233E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49A065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C858D8F">
            <w:pPr>
              <w:jc w:val="center"/>
              <w:rPr>
                <w:rFonts w:eastAsia="宋体"/>
                <w:kern w:val="0"/>
                <w:sz w:val="20"/>
              </w:rPr>
            </w:pPr>
          </w:p>
        </w:tc>
      </w:tr>
      <w:tr w14:paraId="26A990E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8A5EDC">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4530AE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B776DB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75119D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28AEE2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5EB35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159128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4D39619">
            <w:pPr>
              <w:jc w:val="center"/>
              <w:rPr>
                <w:rFonts w:eastAsia="宋体"/>
                <w:kern w:val="0"/>
                <w:sz w:val="20"/>
              </w:rPr>
            </w:pPr>
          </w:p>
        </w:tc>
      </w:tr>
      <w:tr w14:paraId="31BA9EC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6002BC9">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557F7D1">
            <w:pPr>
              <w:jc w:val="center"/>
              <w:rPr>
                <w:rFonts w:hint="default" w:eastAsia="宋体"/>
                <w:sz w:val="20"/>
                <w:lang w:val="en-US" w:eastAsia="zh-CN"/>
              </w:rPr>
            </w:pPr>
            <w:r>
              <w:rPr>
                <w:rFonts w:hint="eastAsia" w:eastAsia="宋体"/>
                <w:sz w:val="20"/>
                <w:lang w:val="en-US" w:eastAsia="zh-CN"/>
              </w:rPr>
              <w:t>130.98</w:t>
            </w:r>
          </w:p>
        </w:tc>
        <w:tc>
          <w:tcPr>
            <w:tcW w:w="984" w:type="dxa"/>
            <w:gridSpan w:val="2"/>
            <w:tcBorders>
              <w:top w:val="nil"/>
              <w:left w:val="nil"/>
              <w:bottom w:val="single" w:color="auto" w:sz="4" w:space="0"/>
              <w:right w:val="single" w:color="auto" w:sz="4" w:space="0"/>
            </w:tcBorders>
            <w:noWrap w:val="0"/>
            <w:vAlign w:val="center"/>
          </w:tcPr>
          <w:p w14:paraId="223DAFD5">
            <w:pPr>
              <w:jc w:val="center"/>
              <w:rPr>
                <w:rFonts w:hint="default" w:eastAsia="宋体"/>
                <w:sz w:val="20"/>
                <w:lang w:val="en-US" w:eastAsia="zh-CN"/>
              </w:rPr>
            </w:pPr>
            <w:r>
              <w:rPr>
                <w:rFonts w:hint="eastAsia" w:eastAsia="宋体"/>
                <w:sz w:val="20"/>
                <w:lang w:val="en-US" w:eastAsia="zh-CN"/>
              </w:rPr>
              <w:t>130.98</w:t>
            </w:r>
          </w:p>
        </w:tc>
        <w:tc>
          <w:tcPr>
            <w:tcW w:w="1134" w:type="dxa"/>
            <w:tcBorders>
              <w:top w:val="nil"/>
              <w:left w:val="single" w:color="auto" w:sz="4" w:space="0"/>
              <w:bottom w:val="single" w:color="auto" w:sz="4" w:space="0"/>
              <w:right w:val="nil"/>
            </w:tcBorders>
            <w:noWrap w:val="0"/>
            <w:vAlign w:val="center"/>
          </w:tcPr>
          <w:p w14:paraId="3D61CCCB">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191BD4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48F8114">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06EEBA97">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DB2B10C">
            <w:pPr>
              <w:jc w:val="center"/>
              <w:rPr>
                <w:rFonts w:hint="eastAsia" w:eastAsia="宋体"/>
                <w:sz w:val="20"/>
              </w:rPr>
            </w:pPr>
          </w:p>
        </w:tc>
      </w:tr>
      <w:tr w14:paraId="3EE4FF5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70D4D8">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25E604C4">
            <w:pPr>
              <w:widowControl/>
              <w:jc w:val="center"/>
              <w:rPr>
                <w:rFonts w:hint="default" w:eastAsia="宋体"/>
                <w:kern w:val="0"/>
                <w:sz w:val="20"/>
                <w:lang w:val="en-US" w:eastAsia="zh-CN"/>
              </w:rPr>
            </w:pPr>
            <w:r>
              <w:rPr>
                <w:rFonts w:hint="eastAsia" w:eastAsia="宋体"/>
                <w:kern w:val="0"/>
                <w:sz w:val="20"/>
                <w:lang w:val="en-US" w:eastAsia="zh-CN"/>
              </w:rPr>
              <w:t>217.28</w:t>
            </w:r>
          </w:p>
        </w:tc>
        <w:tc>
          <w:tcPr>
            <w:tcW w:w="984" w:type="dxa"/>
            <w:gridSpan w:val="2"/>
            <w:tcBorders>
              <w:top w:val="nil"/>
              <w:left w:val="nil"/>
              <w:bottom w:val="single" w:color="auto" w:sz="4" w:space="0"/>
              <w:right w:val="single" w:color="auto" w:sz="4" w:space="0"/>
            </w:tcBorders>
            <w:noWrap w:val="0"/>
            <w:vAlign w:val="center"/>
          </w:tcPr>
          <w:p w14:paraId="0DFF7DCA">
            <w:pPr>
              <w:widowControl/>
              <w:jc w:val="center"/>
              <w:rPr>
                <w:rFonts w:hint="default" w:eastAsia="宋体"/>
                <w:kern w:val="0"/>
                <w:sz w:val="20"/>
                <w:lang w:val="en-US" w:eastAsia="zh-CN"/>
              </w:rPr>
            </w:pPr>
            <w:r>
              <w:rPr>
                <w:rFonts w:hint="eastAsia" w:eastAsia="宋体"/>
                <w:kern w:val="0"/>
                <w:sz w:val="20"/>
                <w:lang w:val="en-US" w:eastAsia="zh-CN"/>
              </w:rPr>
              <w:t>217.28</w:t>
            </w:r>
          </w:p>
        </w:tc>
        <w:tc>
          <w:tcPr>
            <w:tcW w:w="1134" w:type="dxa"/>
            <w:tcBorders>
              <w:top w:val="nil"/>
              <w:left w:val="single" w:color="auto" w:sz="4" w:space="0"/>
              <w:bottom w:val="single" w:color="auto" w:sz="4" w:space="0"/>
              <w:right w:val="nil"/>
            </w:tcBorders>
            <w:noWrap w:val="0"/>
            <w:vAlign w:val="center"/>
          </w:tcPr>
          <w:p w14:paraId="309F175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D7EBE3">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113BBB6F">
            <w:pPr>
              <w:widowControl/>
              <w:jc w:val="center"/>
              <w:rPr>
                <w:rFonts w:eastAsia="宋体"/>
                <w:b/>
                <w:bCs/>
                <w:kern w:val="0"/>
                <w:sz w:val="20"/>
              </w:rPr>
            </w:pPr>
            <w:r>
              <w:rPr>
                <w:rFonts w:hint="eastAsia" w:eastAsia="宋体"/>
                <w:kern w:val="0"/>
                <w:sz w:val="20"/>
                <w:lang w:val="en-US" w:eastAsia="zh-CN"/>
              </w:rPr>
              <w:t>217.28</w:t>
            </w:r>
          </w:p>
        </w:tc>
        <w:tc>
          <w:tcPr>
            <w:tcW w:w="1182" w:type="dxa"/>
            <w:gridSpan w:val="2"/>
            <w:tcBorders>
              <w:top w:val="nil"/>
              <w:left w:val="nil"/>
              <w:bottom w:val="single" w:color="auto" w:sz="4" w:space="0"/>
              <w:right w:val="single" w:color="auto" w:sz="4" w:space="0"/>
            </w:tcBorders>
            <w:noWrap w:val="0"/>
            <w:vAlign w:val="center"/>
          </w:tcPr>
          <w:p w14:paraId="25D721A1">
            <w:pPr>
              <w:widowControl/>
              <w:jc w:val="center"/>
              <w:rPr>
                <w:rFonts w:eastAsia="宋体"/>
                <w:kern w:val="0"/>
                <w:sz w:val="20"/>
              </w:rPr>
            </w:pPr>
            <w:r>
              <w:rPr>
                <w:rFonts w:hint="eastAsia" w:eastAsia="宋体"/>
                <w:kern w:val="0"/>
                <w:sz w:val="20"/>
                <w:lang w:val="en-US" w:eastAsia="zh-CN"/>
              </w:rPr>
              <w:t>217.28</w:t>
            </w:r>
          </w:p>
        </w:tc>
        <w:tc>
          <w:tcPr>
            <w:tcW w:w="1158" w:type="dxa"/>
            <w:tcBorders>
              <w:top w:val="nil"/>
              <w:left w:val="nil"/>
              <w:bottom w:val="single" w:color="auto" w:sz="4" w:space="0"/>
              <w:right w:val="single" w:color="auto" w:sz="4" w:space="0"/>
            </w:tcBorders>
            <w:noWrap w:val="0"/>
            <w:vAlign w:val="center"/>
          </w:tcPr>
          <w:p w14:paraId="5CC0575D">
            <w:pPr>
              <w:widowControl/>
              <w:jc w:val="center"/>
              <w:rPr>
                <w:rFonts w:eastAsia="宋体"/>
                <w:kern w:val="0"/>
                <w:sz w:val="20"/>
              </w:rPr>
            </w:pPr>
          </w:p>
        </w:tc>
      </w:tr>
      <w:tr w14:paraId="0AF1AA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925E8DA">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E18A55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E8E6FA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CB917E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28E496A">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D5E7B35">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61D61A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A4E5279">
            <w:pPr>
              <w:jc w:val="center"/>
              <w:rPr>
                <w:rFonts w:eastAsia="宋体"/>
                <w:kern w:val="0"/>
                <w:sz w:val="20"/>
              </w:rPr>
            </w:pPr>
          </w:p>
        </w:tc>
      </w:tr>
      <w:tr w14:paraId="105D023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BF9FE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5B7127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93428F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1EBAF3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B882CE">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1CDF5A3">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4CD7B5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ADA538E">
            <w:pPr>
              <w:widowControl/>
              <w:jc w:val="center"/>
              <w:rPr>
                <w:rFonts w:eastAsia="宋体"/>
                <w:kern w:val="0"/>
                <w:sz w:val="20"/>
              </w:rPr>
            </w:pPr>
          </w:p>
        </w:tc>
      </w:tr>
      <w:tr w14:paraId="6BC2BF2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840751">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B59948C">
            <w:pPr>
              <w:widowControl/>
              <w:jc w:val="center"/>
              <w:rPr>
                <w:rFonts w:hint="default" w:eastAsia="宋体"/>
                <w:kern w:val="0"/>
                <w:sz w:val="20"/>
                <w:lang w:val="en-US" w:eastAsia="zh-CN"/>
              </w:rPr>
            </w:pPr>
            <w:r>
              <w:rPr>
                <w:rFonts w:hint="eastAsia" w:eastAsia="宋体"/>
                <w:kern w:val="0"/>
                <w:sz w:val="20"/>
                <w:lang w:val="en-US" w:eastAsia="zh-CN"/>
              </w:rPr>
              <w:t>217.28</w:t>
            </w:r>
          </w:p>
        </w:tc>
        <w:tc>
          <w:tcPr>
            <w:tcW w:w="984" w:type="dxa"/>
            <w:gridSpan w:val="2"/>
            <w:tcBorders>
              <w:top w:val="nil"/>
              <w:left w:val="nil"/>
              <w:bottom w:val="single" w:color="auto" w:sz="4" w:space="0"/>
              <w:right w:val="single" w:color="auto" w:sz="4" w:space="0"/>
            </w:tcBorders>
            <w:noWrap w:val="0"/>
            <w:vAlign w:val="center"/>
          </w:tcPr>
          <w:p w14:paraId="10C5F841">
            <w:pPr>
              <w:widowControl/>
              <w:jc w:val="center"/>
              <w:rPr>
                <w:rFonts w:hint="default" w:eastAsia="宋体"/>
                <w:kern w:val="0"/>
                <w:sz w:val="20"/>
                <w:lang w:val="en-US" w:eastAsia="zh-CN"/>
              </w:rPr>
            </w:pPr>
            <w:r>
              <w:rPr>
                <w:rFonts w:hint="eastAsia" w:eastAsia="宋体"/>
                <w:kern w:val="0"/>
                <w:sz w:val="20"/>
                <w:lang w:val="en-US" w:eastAsia="zh-CN"/>
              </w:rPr>
              <w:t>217.28</w:t>
            </w:r>
          </w:p>
        </w:tc>
        <w:tc>
          <w:tcPr>
            <w:tcW w:w="1134" w:type="dxa"/>
            <w:tcBorders>
              <w:top w:val="nil"/>
              <w:left w:val="single" w:color="auto" w:sz="4" w:space="0"/>
              <w:bottom w:val="single" w:color="auto" w:sz="4" w:space="0"/>
              <w:right w:val="nil"/>
            </w:tcBorders>
            <w:noWrap w:val="0"/>
            <w:vAlign w:val="center"/>
          </w:tcPr>
          <w:p w14:paraId="6964B0F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F9FBFC">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91468FA">
            <w:pPr>
              <w:widowControl/>
              <w:jc w:val="center"/>
              <w:rPr>
                <w:rFonts w:eastAsia="宋体"/>
                <w:kern w:val="0"/>
                <w:sz w:val="20"/>
              </w:rPr>
            </w:pPr>
            <w:r>
              <w:rPr>
                <w:rFonts w:hint="eastAsia" w:eastAsia="宋体"/>
                <w:kern w:val="0"/>
                <w:sz w:val="20"/>
                <w:lang w:val="en-US" w:eastAsia="zh-CN"/>
              </w:rPr>
              <w:t>217.28</w:t>
            </w:r>
          </w:p>
        </w:tc>
        <w:tc>
          <w:tcPr>
            <w:tcW w:w="1182" w:type="dxa"/>
            <w:gridSpan w:val="2"/>
            <w:tcBorders>
              <w:top w:val="nil"/>
              <w:left w:val="nil"/>
              <w:bottom w:val="single" w:color="auto" w:sz="4" w:space="0"/>
              <w:right w:val="single" w:color="auto" w:sz="4" w:space="0"/>
            </w:tcBorders>
            <w:noWrap w:val="0"/>
            <w:vAlign w:val="center"/>
          </w:tcPr>
          <w:p w14:paraId="782DA07A">
            <w:pPr>
              <w:widowControl/>
              <w:jc w:val="center"/>
              <w:rPr>
                <w:rFonts w:eastAsia="宋体"/>
                <w:kern w:val="0"/>
                <w:sz w:val="20"/>
              </w:rPr>
            </w:pPr>
            <w:r>
              <w:rPr>
                <w:rFonts w:hint="eastAsia" w:eastAsia="宋体"/>
                <w:kern w:val="0"/>
                <w:sz w:val="20"/>
                <w:lang w:val="en-US" w:eastAsia="zh-CN"/>
              </w:rPr>
              <w:t>217.28</w:t>
            </w:r>
          </w:p>
        </w:tc>
        <w:tc>
          <w:tcPr>
            <w:tcW w:w="1158" w:type="dxa"/>
            <w:tcBorders>
              <w:top w:val="nil"/>
              <w:left w:val="nil"/>
              <w:bottom w:val="single" w:color="auto" w:sz="4" w:space="0"/>
              <w:right w:val="single" w:color="auto" w:sz="4" w:space="0"/>
            </w:tcBorders>
            <w:noWrap w:val="0"/>
            <w:vAlign w:val="center"/>
          </w:tcPr>
          <w:p w14:paraId="18933C25">
            <w:pPr>
              <w:widowControl/>
              <w:jc w:val="center"/>
              <w:rPr>
                <w:rFonts w:eastAsia="宋体"/>
                <w:kern w:val="0"/>
                <w:sz w:val="20"/>
              </w:rPr>
            </w:pPr>
          </w:p>
        </w:tc>
      </w:tr>
    </w:tbl>
    <w:p w14:paraId="227FD454">
      <w:pPr>
        <w:ind w:firstLine="640" w:firstLineChars="200"/>
        <w:rPr>
          <w:rFonts w:eastAsia="楷体_GB2312"/>
          <w:strike/>
        </w:rPr>
      </w:pPr>
    </w:p>
    <w:p w14:paraId="5E3A2EEC">
      <w:pPr>
        <w:ind w:firstLine="640" w:firstLineChars="200"/>
        <w:rPr>
          <w:rFonts w:eastAsia="楷体_GB2312"/>
        </w:rPr>
      </w:pPr>
    </w:p>
    <w:p w14:paraId="391E8A7D">
      <w:pPr>
        <w:rPr>
          <w:rFonts w:hAnsi="楷体" w:eastAsia="楷体"/>
        </w:rPr>
      </w:pPr>
    </w:p>
    <w:p w14:paraId="6D19A56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0"/>
        <w:tblW w:w="10546" w:type="dxa"/>
        <w:jc w:val="center"/>
        <w:tblLayout w:type="fixed"/>
        <w:tblCellMar>
          <w:top w:w="0" w:type="dxa"/>
          <w:left w:w="108" w:type="dxa"/>
          <w:bottom w:w="0" w:type="dxa"/>
          <w:right w:w="108" w:type="dxa"/>
        </w:tblCellMar>
      </w:tblPr>
      <w:tblGrid>
        <w:gridCol w:w="1258"/>
        <w:gridCol w:w="821"/>
        <w:gridCol w:w="825"/>
        <w:gridCol w:w="780"/>
        <w:gridCol w:w="360"/>
        <w:gridCol w:w="450"/>
        <w:gridCol w:w="374"/>
        <w:gridCol w:w="443"/>
        <w:gridCol w:w="525"/>
        <w:gridCol w:w="495"/>
        <w:gridCol w:w="510"/>
        <w:gridCol w:w="909"/>
        <w:gridCol w:w="329"/>
        <w:gridCol w:w="463"/>
        <w:gridCol w:w="492"/>
        <w:gridCol w:w="1"/>
        <w:gridCol w:w="504"/>
        <w:gridCol w:w="487"/>
        <w:gridCol w:w="520"/>
      </w:tblGrid>
      <w:tr w14:paraId="4A025917">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2314FE58">
            <w:pPr>
              <w:autoSpaceDN w:val="0"/>
              <w:jc w:val="left"/>
              <w:textAlignment w:val="center"/>
              <w:rPr>
                <w:rFonts w:hint="eastAsia" w:ascii="宋体" w:hAnsi="宋体" w:eastAsia="宋体" w:cs="宋体"/>
                <w:color w:val="000000"/>
                <w:sz w:val="20"/>
              </w:rPr>
            </w:pPr>
          </w:p>
        </w:tc>
        <w:tc>
          <w:tcPr>
            <w:tcW w:w="4578" w:type="dxa"/>
            <w:gridSpan w:val="8"/>
            <w:tcBorders>
              <w:bottom w:val="single" w:color="000000" w:sz="4" w:space="0"/>
            </w:tcBorders>
            <w:noWrap w:val="0"/>
            <w:vAlign w:val="center"/>
          </w:tcPr>
          <w:p w14:paraId="0F8D6F59">
            <w:pPr>
              <w:autoSpaceDN w:val="0"/>
              <w:jc w:val="left"/>
              <w:textAlignment w:val="center"/>
              <w:rPr>
                <w:rFonts w:hint="eastAsia" w:ascii="宋体" w:hAnsi="宋体" w:eastAsia="宋体" w:cs="宋体"/>
                <w:color w:val="000000"/>
                <w:sz w:val="20"/>
              </w:rPr>
            </w:pPr>
          </w:p>
        </w:tc>
        <w:tc>
          <w:tcPr>
            <w:tcW w:w="1914" w:type="dxa"/>
            <w:gridSpan w:val="3"/>
            <w:noWrap w:val="0"/>
            <w:vAlign w:val="center"/>
          </w:tcPr>
          <w:p w14:paraId="54AEE511">
            <w:pPr>
              <w:autoSpaceDN w:val="0"/>
              <w:jc w:val="left"/>
              <w:textAlignment w:val="center"/>
              <w:rPr>
                <w:rFonts w:hint="eastAsia" w:ascii="宋体" w:hAnsi="宋体" w:eastAsia="宋体" w:cs="宋体"/>
                <w:color w:val="000000"/>
                <w:sz w:val="20"/>
              </w:rPr>
            </w:pPr>
          </w:p>
        </w:tc>
        <w:tc>
          <w:tcPr>
            <w:tcW w:w="329" w:type="dxa"/>
            <w:noWrap w:val="0"/>
            <w:vAlign w:val="center"/>
          </w:tcPr>
          <w:p w14:paraId="4DC85640">
            <w:pPr>
              <w:autoSpaceDN w:val="0"/>
              <w:jc w:val="left"/>
              <w:textAlignment w:val="center"/>
              <w:rPr>
                <w:rFonts w:hint="eastAsia" w:ascii="宋体" w:hAnsi="宋体" w:eastAsia="宋体" w:cs="宋体"/>
                <w:color w:val="000000"/>
                <w:sz w:val="20"/>
              </w:rPr>
            </w:pPr>
          </w:p>
        </w:tc>
        <w:tc>
          <w:tcPr>
            <w:tcW w:w="463" w:type="dxa"/>
            <w:noWrap w:val="0"/>
            <w:vAlign w:val="center"/>
          </w:tcPr>
          <w:p w14:paraId="604C5AAC">
            <w:pPr>
              <w:autoSpaceDN w:val="0"/>
              <w:jc w:val="left"/>
              <w:textAlignment w:val="center"/>
              <w:rPr>
                <w:rFonts w:hint="eastAsia" w:ascii="宋体" w:hAnsi="宋体" w:eastAsia="宋体" w:cs="宋体"/>
                <w:color w:val="000000"/>
                <w:sz w:val="20"/>
              </w:rPr>
            </w:pPr>
          </w:p>
        </w:tc>
        <w:tc>
          <w:tcPr>
            <w:tcW w:w="493" w:type="dxa"/>
            <w:gridSpan w:val="2"/>
            <w:noWrap w:val="0"/>
            <w:vAlign w:val="bottom"/>
          </w:tcPr>
          <w:p w14:paraId="462488E7">
            <w:pPr>
              <w:autoSpaceDN w:val="0"/>
              <w:jc w:val="right"/>
              <w:textAlignment w:val="bottom"/>
              <w:rPr>
                <w:rFonts w:hint="eastAsia" w:ascii="宋体" w:hAnsi="宋体" w:eastAsia="宋体" w:cs="宋体"/>
                <w:color w:val="000000"/>
                <w:sz w:val="20"/>
              </w:rPr>
            </w:pPr>
          </w:p>
        </w:tc>
        <w:tc>
          <w:tcPr>
            <w:tcW w:w="1511" w:type="dxa"/>
            <w:gridSpan w:val="3"/>
            <w:noWrap w:val="0"/>
            <w:vAlign w:val="bottom"/>
          </w:tcPr>
          <w:p w14:paraId="6AB3D562">
            <w:pPr>
              <w:wordWrap/>
              <w:autoSpaceDN w:val="0"/>
              <w:jc w:val="right"/>
              <w:textAlignment w:val="center"/>
              <w:rPr>
                <w:rFonts w:hint="eastAsia" w:ascii="宋体" w:hAnsi="宋体" w:eastAsia="宋体" w:cs="宋体"/>
                <w:color w:val="000000"/>
                <w:sz w:val="20"/>
              </w:rPr>
            </w:pPr>
            <w:r>
              <w:rPr>
                <w:rFonts w:hint="eastAsia" w:ascii="宋体" w:hAnsi="宋体" w:eastAsia="宋体" w:cs="宋体"/>
                <w:color w:val="000000"/>
                <w:sz w:val="20"/>
              </w:rPr>
              <w:t>单位：万元</w:t>
            </w:r>
          </w:p>
        </w:tc>
      </w:tr>
      <w:tr w14:paraId="404E4A11">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29FAE264">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i w:val="0"/>
                <w:iCs w:val="0"/>
                <w:color w:val="000000"/>
                <w:kern w:val="0"/>
                <w:sz w:val="20"/>
                <w:szCs w:val="20"/>
                <w:u w:val="none"/>
                <w:lang w:val="en-US" w:eastAsia="zh-CN" w:bidi="ar"/>
              </w:rPr>
              <w:t>四平市统计局铁东区分局</w:t>
            </w:r>
          </w:p>
        </w:tc>
        <w:tc>
          <w:tcPr>
            <w:tcW w:w="821" w:type="dxa"/>
            <w:vMerge w:val="restart"/>
            <w:tcBorders>
              <w:top w:val="single" w:color="000000" w:sz="4" w:space="0"/>
              <w:left w:val="single" w:color="000000" w:sz="4" w:space="0"/>
              <w:right w:val="single" w:color="000000" w:sz="4" w:space="0"/>
            </w:tcBorders>
            <w:noWrap w:val="0"/>
            <w:vAlign w:val="center"/>
          </w:tcPr>
          <w:p w14:paraId="37F9F20B">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总计</w:t>
            </w:r>
          </w:p>
        </w:tc>
        <w:tc>
          <w:tcPr>
            <w:tcW w:w="5671" w:type="dxa"/>
            <w:gridSpan w:val="10"/>
            <w:tcBorders>
              <w:top w:val="single" w:color="000000" w:sz="4" w:space="0"/>
              <w:left w:val="single" w:color="000000" w:sz="4" w:space="0"/>
              <w:right w:val="single" w:color="000000" w:sz="4" w:space="0"/>
            </w:tcBorders>
            <w:noWrap w:val="0"/>
            <w:vAlign w:val="center"/>
          </w:tcPr>
          <w:p w14:paraId="6E7FF5BC">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本年收入</w:t>
            </w:r>
          </w:p>
        </w:tc>
        <w:tc>
          <w:tcPr>
            <w:tcW w:w="2796" w:type="dxa"/>
            <w:gridSpan w:val="7"/>
            <w:tcBorders>
              <w:top w:val="single" w:color="000000" w:sz="4" w:space="0"/>
              <w:left w:val="single" w:color="000000" w:sz="4" w:space="0"/>
              <w:right w:val="single" w:color="000000" w:sz="4" w:space="0"/>
            </w:tcBorders>
            <w:noWrap w:val="0"/>
            <w:vAlign w:val="center"/>
          </w:tcPr>
          <w:p w14:paraId="29C3D0AB">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上年结转结余</w:t>
            </w:r>
          </w:p>
        </w:tc>
      </w:tr>
      <w:tr w14:paraId="7EC64C71">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7350CB19">
            <w:pPr>
              <w:widowControl/>
              <w:jc w:val="center"/>
              <w:rPr>
                <w:rFonts w:hint="eastAsia" w:ascii="宋体" w:hAnsi="宋体" w:eastAsia="宋体" w:cs="宋体"/>
                <w:color w:val="000000"/>
                <w:sz w:val="20"/>
                <w:shd w:val="clear" w:color="auto" w:fill="FFFFFF"/>
                <w:lang w:eastAsia="zh-CN"/>
              </w:rPr>
            </w:pPr>
          </w:p>
        </w:tc>
        <w:tc>
          <w:tcPr>
            <w:tcW w:w="821" w:type="dxa"/>
            <w:vMerge w:val="continue"/>
            <w:tcBorders>
              <w:left w:val="single" w:color="000000" w:sz="4" w:space="0"/>
              <w:right w:val="single" w:color="000000" w:sz="4" w:space="0"/>
            </w:tcBorders>
            <w:noWrap w:val="0"/>
            <w:vAlign w:val="center"/>
          </w:tcPr>
          <w:p w14:paraId="3E739980">
            <w:pPr>
              <w:widowControl/>
              <w:jc w:val="center"/>
              <w:rPr>
                <w:rFonts w:hint="eastAsia" w:ascii="宋体" w:hAnsi="宋体" w:eastAsia="宋体" w:cs="宋体"/>
                <w:color w:val="000000"/>
                <w:sz w:val="20"/>
                <w:shd w:val="clear" w:color="auto" w:fill="FFFFFF"/>
                <w:lang w:eastAsia="zh-CN"/>
              </w:rPr>
            </w:pPr>
          </w:p>
        </w:tc>
        <w:tc>
          <w:tcPr>
            <w:tcW w:w="825" w:type="dxa"/>
            <w:vMerge w:val="restart"/>
            <w:tcBorders>
              <w:top w:val="single" w:color="000000" w:sz="4" w:space="0"/>
              <w:left w:val="single" w:color="000000" w:sz="4" w:space="0"/>
              <w:right w:val="single" w:color="auto" w:sz="4" w:space="0"/>
            </w:tcBorders>
            <w:noWrap w:val="0"/>
            <w:vAlign w:val="center"/>
          </w:tcPr>
          <w:p w14:paraId="159123E5">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合计</w:t>
            </w:r>
          </w:p>
        </w:tc>
        <w:tc>
          <w:tcPr>
            <w:tcW w:w="1590" w:type="dxa"/>
            <w:gridSpan w:val="3"/>
            <w:tcBorders>
              <w:top w:val="single" w:color="000000" w:sz="4" w:space="0"/>
              <w:left w:val="single" w:color="auto" w:sz="4" w:space="0"/>
              <w:right w:val="single" w:color="auto" w:sz="4" w:space="0"/>
            </w:tcBorders>
            <w:noWrap w:val="0"/>
            <w:vAlign w:val="center"/>
          </w:tcPr>
          <w:p w14:paraId="1E46A068">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财政拨款</w:t>
            </w:r>
          </w:p>
          <w:p w14:paraId="79A0F93B">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0"/>
                <w:szCs w:val="20"/>
                <w:shd w:val="clear" w:color="auto" w:fill="FFFFFF"/>
                <w:lang w:eastAsia="zh-CN"/>
              </w:rPr>
              <w:t>收入</w:t>
            </w:r>
          </w:p>
        </w:tc>
        <w:tc>
          <w:tcPr>
            <w:tcW w:w="374" w:type="dxa"/>
            <w:vMerge w:val="restart"/>
            <w:tcBorders>
              <w:top w:val="single" w:color="000000" w:sz="4" w:space="0"/>
              <w:left w:val="single" w:color="auto" w:sz="4" w:space="0"/>
              <w:right w:val="single" w:color="auto" w:sz="4" w:space="0"/>
            </w:tcBorders>
            <w:noWrap w:val="0"/>
            <w:vAlign w:val="center"/>
          </w:tcPr>
          <w:p w14:paraId="20247464">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财政专户管理资金收入</w:t>
            </w:r>
          </w:p>
        </w:tc>
        <w:tc>
          <w:tcPr>
            <w:tcW w:w="2882" w:type="dxa"/>
            <w:gridSpan w:val="5"/>
            <w:tcBorders>
              <w:top w:val="single" w:color="000000" w:sz="4" w:space="0"/>
              <w:left w:val="single" w:color="auto" w:sz="4" w:space="0"/>
              <w:right w:val="single" w:color="000000" w:sz="4" w:space="0"/>
            </w:tcBorders>
            <w:noWrap w:val="0"/>
            <w:vAlign w:val="center"/>
          </w:tcPr>
          <w:p w14:paraId="000EF02E">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单位资金收入</w:t>
            </w:r>
          </w:p>
        </w:tc>
        <w:tc>
          <w:tcPr>
            <w:tcW w:w="329" w:type="dxa"/>
            <w:vMerge w:val="restart"/>
            <w:tcBorders>
              <w:top w:val="single" w:color="000000" w:sz="4" w:space="0"/>
              <w:left w:val="single" w:color="000000" w:sz="4" w:space="0"/>
              <w:right w:val="single" w:color="auto" w:sz="4" w:space="0"/>
            </w:tcBorders>
            <w:noWrap w:val="0"/>
            <w:vAlign w:val="center"/>
          </w:tcPr>
          <w:p w14:paraId="2407B599">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合计</w:t>
            </w:r>
          </w:p>
        </w:tc>
        <w:tc>
          <w:tcPr>
            <w:tcW w:w="1460" w:type="dxa"/>
            <w:gridSpan w:val="4"/>
            <w:tcBorders>
              <w:top w:val="single" w:color="000000" w:sz="4" w:space="0"/>
              <w:left w:val="single" w:color="auto" w:sz="4" w:space="0"/>
              <w:right w:val="single" w:color="auto" w:sz="4" w:space="0"/>
            </w:tcBorders>
            <w:noWrap w:val="0"/>
            <w:vAlign w:val="center"/>
          </w:tcPr>
          <w:p w14:paraId="6C0C800B">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5563607C">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非财政拨款结转结余</w:t>
            </w:r>
          </w:p>
        </w:tc>
      </w:tr>
      <w:tr w14:paraId="569691B2">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FADCBBF">
            <w:pPr>
              <w:widowControl/>
              <w:ind w:left="113" w:right="113"/>
              <w:jc w:val="center"/>
              <w:rPr>
                <w:rFonts w:hint="eastAsia" w:ascii="宋体" w:hAnsi="宋体" w:eastAsia="宋体" w:cs="宋体"/>
                <w:color w:val="000000"/>
                <w:sz w:val="20"/>
                <w:shd w:val="clear" w:color="auto" w:fill="FFFFFF"/>
              </w:rPr>
            </w:pPr>
          </w:p>
        </w:tc>
        <w:tc>
          <w:tcPr>
            <w:tcW w:w="82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BD9A9B4">
            <w:pPr>
              <w:widowControl/>
              <w:ind w:left="113" w:right="113"/>
              <w:jc w:val="center"/>
              <w:rPr>
                <w:rFonts w:hint="eastAsia" w:ascii="宋体" w:hAnsi="宋体" w:eastAsia="宋体" w:cs="宋体"/>
                <w:color w:val="000000"/>
                <w:sz w:val="20"/>
                <w:shd w:val="clear" w:color="auto" w:fill="FFFFFF"/>
                <w:lang w:eastAsia="zh-CN"/>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CFAEA06">
            <w:pPr>
              <w:widowControl/>
              <w:ind w:left="113" w:right="113"/>
              <w:jc w:val="center"/>
              <w:rPr>
                <w:rFonts w:hint="eastAsia" w:ascii="宋体" w:hAnsi="宋体" w:eastAsia="宋体" w:cs="宋体"/>
                <w:color w:val="000000"/>
                <w:sz w:val="21"/>
                <w:szCs w:val="21"/>
                <w:shd w:val="clear" w:color="auto" w:fill="FFFFFF"/>
                <w:lang w:eastAsia="zh-CN"/>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DE5CF9C">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auto"/>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14:paraId="5A57C4D1">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8ED6AA">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国有资本经营预算收入</w:t>
            </w:r>
          </w:p>
        </w:tc>
        <w:tc>
          <w:tcPr>
            <w:tcW w:w="374"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2E48A54">
            <w:pPr>
              <w:widowControl/>
              <w:ind w:left="113" w:right="113"/>
              <w:jc w:val="center"/>
              <w:rPr>
                <w:rFonts w:hint="eastAsia" w:ascii="宋体" w:hAnsi="宋体" w:eastAsia="宋体" w:cs="宋体"/>
                <w:color w:val="000000"/>
                <w:sz w:val="20"/>
                <w:szCs w:val="20"/>
                <w:shd w:val="clear" w:color="auto" w:fill="FFFFFF"/>
                <w:lang w:eastAsia="zh-CN"/>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B0C2FA3">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事业收入</w:t>
            </w: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2E1E0A6">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事业单位经营收入</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B5F949">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上级补助收入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D691AB">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附属单位上缴收入</w:t>
            </w:r>
          </w:p>
        </w:tc>
        <w:tc>
          <w:tcPr>
            <w:tcW w:w="90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4CFB952">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其他收入</w:t>
            </w:r>
          </w:p>
        </w:tc>
        <w:tc>
          <w:tcPr>
            <w:tcW w:w="32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FD6BDBA">
            <w:pPr>
              <w:widowControl/>
              <w:ind w:left="113" w:right="113"/>
              <w:jc w:val="center"/>
              <w:rPr>
                <w:rFonts w:hint="eastAsia" w:ascii="宋体" w:hAnsi="宋体" w:eastAsia="宋体" w:cs="宋体"/>
                <w:color w:val="000000"/>
                <w:sz w:val="20"/>
                <w:szCs w:val="20"/>
                <w:shd w:val="clear" w:color="auto" w:fill="FFFFFF"/>
                <w:lang w:eastAsia="zh-CN"/>
              </w:rPr>
            </w:pPr>
          </w:p>
        </w:tc>
        <w:tc>
          <w:tcPr>
            <w:tcW w:w="46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C48F60">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B56074">
            <w:pPr>
              <w:widowControl/>
              <w:ind w:left="113" w:right="113"/>
              <w:jc w:val="left"/>
              <w:rPr>
                <w:rFonts w:hint="eastAsia" w:ascii="宋体" w:hAnsi="宋体" w:eastAsia="宋体" w:cs="宋体"/>
                <w:color w:val="000000"/>
                <w:sz w:val="20"/>
                <w:szCs w:val="20"/>
                <w:shd w:val="clear" w:color="auto" w:fill="FFFFFF"/>
                <w:lang w:eastAsia="zh-CN"/>
              </w:rPr>
            </w:pPr>
          </w:p>
          <w:p w14:paraId="1DF0D850">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政府性基金预算拨款收入</w:t>
            </w:r>
          </w:p>
          <w:p w14:paraId="16981321">
            <w:pPr>
              <w:widowControl/>
              <w:ind w:left="113" w:right="113"/>
              <w:jc w:val="center"/>
              <w:rPr>
                <w:rFonts w:hint="eastAsia" w:ascii="宋体" w:hAnsi="宋体" w:eastAsia="宋体" w:cs="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CD0B00F">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B92F005">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236B67C">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单位资金结转结余</w:t>
            </w:r>
          </w:p>
        </w:tc>
      </w:tr>
      <w:tr w14:paraId="1A98BC45">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163B6E88">
            <w:pPr>
              <w:widowControl/>
              <w:jc w:val="left"/>
              <w:rPr>
                <w:rFonts w:hint="eastAsia" w:ascii="宋体" w:hAnsi="宋体" w:eastAsia="宋体" w:cs="宋体"/>
                <w:color w:val="000000"/>
                <w:sz w:val="20"/>
                <w:shd w:val="clear" w:color="auto" w:fill="FFFFFF"/>
              </w:rPr>
            </w:pPr>
            <w:r>
              <w:rPr>
                <w:rFonts w:hint="eastAsia" w:ascii="宋体" w:hAnsi="宋体" w:eastAsia="宋体" w:cs="宋体"/>
                <w:i w:val="0"/>
                <w:iCs w:val="0"/>
                <w:color w:val="000000"/>
                <w:kern w:val="0"/>
                <w:sz w:val="20"/>
                <w:szCs w:val="20"/>
                <w:u w:val="none"/>
                <w:lang w:val="en-US" w:eastAsia="zh-CN" w:bidi="ar"/>
              </w:rPr>
              <w:t>四平市统计局铁东区分局</w:t>
            </w:r>
          </w:p>
        </w:tc>
        <w:tc>
          <w:tcPr>
            <w:tcW w:w="8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D08BDD">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val="en-US" w:eastAsia="zh-CN"/>
              </w:rPr>
              <w:t>217.28</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0CAC48">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val="en-US" w:eastAsia="zh-CN"/>
              </w:rPr>
              <w:t>217.28</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BF511B">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val="en-US" w:eastAsia="zh-CN"/>
              </w:rPr>
              <w:t>86.30</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314ED42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8A465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74" w:type="dxa"/>
            <w:tcBorders>
              <w:top w:val="single" w:color="000000" w:sz="4" w:space="0"/>
              <w:bottom w:val="single" w:color="000000" w:sz="4" w:space="0"/>
              <w:right w:val="single" w:color="000000" w:sz="4" w:space="0"/>
            </w:tcBorders>
            <w:shd w:val="solid" w:color="FFFFFF" w:fill="auto"/>
            <w:noWrap w:val="0"/>
            <w:vAlign w:val="top"/>
          </w:tcPr>
          <w:p w14:paraId="7870A25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2E67AF">
            <w:pPr>
              <w:shd w:val="solid" w:color="FFFFFF" w:fill="auto"/>
              <w:autoSpaceDN w:val="0"/>
              <w:jc w:val="both"/>
              <w:textAlignment w:val="center"/>
              <w:rPr>
                <w:rFonts w:hint="eastAsia" w:ascii="宋体" w:hAnsi="宋体" w:eastAsia="宋体" w:cs="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E1DCA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5D1CE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24F31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9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015694">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val="en-US" w:eastAsia="zh-CN"/>
              </w:rPr>
              <w:t>130.98</w:t>
            </w:r>
          </w:p>
        </w:tc>
        <w:tc>
          <w:tcPr>
            <w:tcW w:w="3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3EC35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1DB7B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EBF82A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D517C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B3BC3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A0A770">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329EEEDC">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EBDA9E8">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kern w:val="0"/>
                <w:sz w:val="20"/>
              </w:rPr>
              <w:t>合计</w:t>
            </w:r>
          </w:p>
        </w:tc>
        <w:tc>
          <w:tcPr>
            <w:tcW w:w="8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4B41BC">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val="en-US" w:eastAsia="zh-CN"/>
              </w:rPr>
              <w:t>217.28</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16B93">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val="en-US" w:eastAsia="zh-CN"/>
              </w:rPr>
              <w:t>217.28</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F4B872">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val="en-US" w:eastAsia="zh-CN"/>
              </w:rPr>
              <w:t>86.30</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4740271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8E494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74" w:type="dxa"/>
            <w:tcBorders>
              <w:top w:val="single" w:color="000000" w:sz="4" w:space="0"/>
              <w:bottom w:val="single" w:color="000000" w:sz="4" w:space="0"/>
              <w:right w:val="single" w:color="000000" w:sz="4" w:space="0"/>
            </w:tcBorders>
            <w:shd w:val="solid" w:color="FFFFFF" w:fill="auto"/>
            <w:noWrap w:val="0"/>
            <w:vAlign w:val="top"/>
          </w:tcPr>
          <w:p w14:paraId="20B552C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356E37">
            <w:pPr>
              <w:shd w:val="solid" w:color="FFFFFF" w:fill="auto"/>
              <w:autoSpaceDN w:val="0"/>
              <w:jc w:val="both"/>
              <w:textAlignment w:val="center"/>
              <w:rPr>
                <w:rFonts w:hint="eastAsia" w:ascii="宋体" w:hAnsi="宋体" w:eastAsia="宋体" w:cs="宋体"/>
                <w:color w:val="000000"/>
                <w:sz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12178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EEED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13F15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9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DA7623">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val="en-US" w:eastAsia="zh-CN"/>
              </w:rPr>
              <w:t>130.98</w:t>
            </w:r>
          </w:p>
        </w:tc>
        <w:tc>
          <w:tcPr>
            <w:tcW w:w="3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45091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A35BB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AF18EF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7D2DA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B4FB2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23D6AB">
            <w:pPr>
              <w:shd w:val="solid" w:color="FFFFFF" w:fill="auto"/>
              <w:autoSpaceDN w:val="0"/>
              <w:jc w:val="right"/>
              <w:textAlignment w:val="center"/>
              <w:rPr>
                <w:rFonts w:hint="eastAsia" w:ascii="宋体" w:hAnsi="宋体" w:eastAsia="宋体" w:cs="宋体"/>
                <w:color w:val="000000"/>
                <w:sz w:val="20"/>
                <w:shd w:val="clear" w:color="auto" w:fill="FFFFFF"/>
              </w:rPr>
            </w:pPr>
          </w:p>
        </w:tc>
      </w:tr>
    </w:tbl>
    <w:p w14:paraId="43AB7037">
      <w:pPr>
        <w:rPr>
          <w:rFonts w:hAnsi="楷体" w:eastAsia="楷体"/>
        </w:rPr>
      </w:pPr>
    </w:p>
    <w:p w14:paraId="49BC719B">
      <w:pPr>
        <w:rPr>
          <w:rFonts w:hAnsi="楷体" w:eastAsia="楷体"/>
        </w:rPr>
      </w:pPr>
    </w:p>
    <w:p w14:paraId="77E95FB0">
      <w:pPr>
        <w:rPr>
          <w:rFonts w:hAnsi="楷体" w:eastAsia="楷体"/>
        </w:rPr>
      </w:pPr>
    </w:p>
    <w:p w14:paraId="1A0E51F5">
      <w:pPr>
        <w:ind w:firstLine="640" w:firstLineChars="200"/>
        <w:rPr>
          <w:rFonts w:eastAsia="楷体"/>
        </w:rPr>
      </w:pPr>
      <w:r>
        <w:rPr>
          <w:rFonts w:hAnsi="楷体" w:eastAsia="楷体"/>
        </w:rPr>
        <w:br w:type="page"/>
      </w:r>
    </w:p>
    <w:tbl>
      <w:tblPr>
        <w:tblStyle w:val="10"/>
        <w:tblW w:w="10405" w:type="dxa"/>
        <w:jc w:val="center"/>
        <w:tblLayout w:type="fixed"/>
        <w:tblCellMar>
          <w:top w:w="0" w:type="dxa"/>
          <w:left w:w="108" w:type="dxa"/>
          <w:bottom w:w="0" w:type="dxa"/>
          <w:right w:w="108" w:type="dxa"/>
        </w:tblCellMar>
      </w:tblPr>
      <w:tblGrid>
        <w:gridCol w:w="9960"/>
        <w:gridCol w:w="445"/>
      </w:tblGrid>
      <w:tr w14:paraId="4970649F">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4B5C19C1">
            <w:pPr>
              <w:widowControl/>
              <w:spacing w:beforeAutospacing="0"/>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0"/>
              <w:tblW w:w="10215" w:type="dxa"/>
              <w:tblInd w:w="70" w:type="dxa"/>
              <w:tblLayout w:type="fixed"/>
              <w:tblCellMar>
                <w:top w:w="15" w:type="dxa"/>
                <w:left w:w="15" w:type="dxa"/>
                <w:bottom w:w="15" w:type="dxa"/>
                <w:right w:w="15" w:type="dxa"/>
              </w:tblCellMar>
            </w:tblPr>
            <w:tblGrid>
              <w:gridCol w:w="2524"/>
              <w:gridCol w:w="1267"/>
              <w:gridCol w:w="1306"/>
              <w:gridCol w:w="1090"/>
              <w:gridCol w:w="1297"/>
              <w:gridCol w:w="1266"/>
              <w:gridCol w:w="30"/>
              <w:gridCol w:w="1297"/>
              <w:gridCol w:w="138"/>
            </w:tblGrid>
            <w:tr w14:paraId="1478661A">
              <w:tblPrEx>
                <w:tblCellMar>
                  <w:top w:w="15" w:type="dxa"/>
                  <w:left w:w="15" w:type="dxa"/>
                  <w:bottom w:w="15" w:type="dxa"/>
                  <w:right w:w="15" w:type="dxa"/>
                </w:tblCellMar>
              </w:tblPrEx>
              <w:trPr>
                <w:gridAfter w:val="1"/>
                <w:wAfter w:w="138" w:type="dxa"/>
                <w:trHeight w:val="221" w:hRule="atLeast"/>
              </w:trPr>
              <w:tc>
                <w:tcPr>
                  <w:tcW w:w="6187" w:type="dxa"/>
                  <w:gridSpan w:val="4"/>
                  <w:tcBorders>
                    <w:bottom w:val="single" w:color="000000" w:sz="4" w:space="0"/>
                  </w:tcBorders>
                  <w:noWrap w:val="0"/>
                  <w:vAlign w:val="center"/>
                </w:tcPr>
                <w:p w14:paraId="4D6E668C">
                  <w:pPr>
                    <w:widowControl/>
                    <w:jc w:val="left"/>
                    <w:rPr>
                      <w:rFonts w:hint="eastAsia" w:ascii="宋体" w:hAnsi="宋体" w:eastAsia="宋体" w:cs="宋体"/>
                      <w:color w:val="000000"/>
                      <w:kern w:val="0"/>
                      <w:sz w:val="20"/>
                      <w:szCs w:val="20"/>
                    </w:rPr>
                  </w:pPr>
                </w:p>
              </w:tc>
              <w:tc>
                <w:tcPr>
                  <w:tcW w:w="1297" w:type="dxa"/>
                  <w:tcBorders>
                    <w:bottom w:val="single" w:color="000000" w:sz="4" w:space="0"/>
                  </w:tcBorders>
                  <w:noWrap w:val="0"/>
                  <w:vAlign w:val="center"/>
                </w:tcPr>
                <w:p w14:paraId="24C7CBDF">
                  <w:pPr>
                    <w:widowControl/>
                    <w:jc w:val="right"/>
                    <w:rPr>
                      <w:rFonts w:hint="eastAsia" w:ascii="宋体" w:hAnsi="宋体" w:eastAsia="宋体" w:cs="宋体"/>
                      <w:color w:val="000000"/>
                      <w:kern w:val="0"/>
                      <w:sz w:val="20"/>
                      <w:szCs w:val="20"/>
                    </w:rPr>
                  </w:pPr>
                </w:p>
              </w:tc>
              <w:tc>
                <w:tcPr>
                  <w:tcW w:w="1296" w:type="dxa"/>
                  <w:gridSpan w:val="2"/>
                  <w:tcBorders>
                    <w:bottom w:val="single" w:color="000000" w:sz="4" w:space="0"/>
                  </w:tcBorders>
                  <w:noWrap w:val="0"/>
                  <w:vAlign w:val="center"/>
                </w:tcPr>
                <w:p w14:paraId="22298168">
                  <w:pPr>
                    <w:widowControl/>
                    <w:jc w:val="right"/>
                    <w:rPr>
                      <w:rFonts w:hint="eastAsia" w:ascii="宋体" w:hAnsi="宋体" w:eastAsia="宋体" w:cs="宋体"/>
                      <w:color w:val="000000"/>
                      <w:kern w:val="0"/>
                      <w:sz w:val="20"/>
                      <w:szCs w:val="20"/>
                    </w:rPr>
                  </w:pPr>
                </w:p>
              </w:tc>
              <w:tc>
                <w:tcPr>
                  <w:tcW w:w="1297" w:type="dxa"/>
                  <w:tcBorders>
                    <w:bottom w:val="single" w:color="000000" w:sz="4" w:space="0"/>
                  </w:tcBorders>
                  <w:noWrap w:val="0"/>
                  <w:vAlign w:val="bottom"/>
                </w:tcPr>
                <w:p w14:paraId="7988D5F5">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AA2C2AA">
              <w:tblPrEx>
                <w:tblCellMar>
                  <w:top w:w="15" w:type="dxa"/>
                  <w:left w:w="15" w:type="dxa"/>
                  <w:bottom w:w="15" w:type="dxa"/>
                  <w:right w:w="15" w:type="dxa"/>
                </w:tblCellMar>
              </w:tblPrEx>
              <w:trPr>
                <w:trHeight w:val="936" w:hRule="atLeast"/>
              </w:trPr>
              <w:tc>
                <w:tcPr>
                  <w:tcW w:w="2524" w:type="dxa"/>
                  <w:tcBorders>
                    <w:left w:val="single" w:color="000000" w:sz="4" w:space="0"/>
                    <w:bottom w:val="single" w:color="000000" w:sz="4" w:space="0"/>
                    <w:right w:val="single" w:color="000000" w:sz="4" w:space="0"/>
                  </w:tcBorders>
                  <w:noWrap w:val="0"/>
                  <w:vAlign w:val="center"/>
                </w:tcPr>
                <w:p w14:paraId="72FD0BA9">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功能分类</w:t>
                  </w:r>
                </w:p>
                <w:p w14:paraId="294A2BE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科目名称</w:t>
                  </w:r>
                </w:p>
              </w:tc>
              <w:tc>
                <w:tcPr>
                  <w:tcW w:w="1267" w:type="dxa"/>
                  <w:tcBorders>
                    <w:left w:val="single" w:color="000000" w:sz="4" w:space="0"/>
                    <w:bottom w:val="single" w:color="000000" w:sz="4" w:space="0"/>
                    <w:right w:val="single" w:color="000000" w:sz="4" w:space="0"/>
                  </w:tcBorders>
                  <w:noWrap w:val="0"/>
                  <w:vAlign w:val="center"/>
                </w:tcPr>
                <w:p w14:paraId="329F99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合</w:t>
                  </w:r>
                  <w:r>
                    <w:rPr>
                      <w:rFonts w:hint="eastAsia" w:ascii="宋体" w:hAnsi="宋体" w:eastAsia="宋体" w:cs="宋体"/>
                      <w:color w:val="000000"/>
                      <w:kern w:val="0"/>
                      <w:sz w:val="20"/>
                      <w:szCs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EFBD703">
                  <w:pPr>
                    <w:widowControl/>
                    <w:jc w:val="center"/>
                    <w:rPr>
                      <w:rFonts w:hint="eastAsia" w:ascii="宋体" w:hAnsi="宋体" w:eastAsia="宋体" w:cs="宋体"/>
                      <w:color w:val="000000"/>
                      <w:kern w:val="0"/>
                      <w:sz w:val="20"/>
                      <w:szCs w:val="20"/>
                    </w:rPr>
                  </w:pPr>
                </w:p>
                <w:p w14:paraId="14308DD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w:t>
                  </w:r>
                </w:p>
                <w:p w14:paraId="1DDB5E1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支出</w:t>
                  </w:r>
                </w:p>
                <w:p w14:paraId="2848B419">
                  <w:pPr>
                    <w:widowControl/>
                    <w:jc w:val="center"/>
                    <w:rPr>
                      <w:rFonts w:hint="eastAsia" w:ascii="宋体" w:hAnsi="宋体" w:eastAsia="宋体" w:cs="宋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35F081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8CEFC4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事业单位</w:t>
                  </w:r>
                </w:p>
                <w:p w14:paraId="246407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B6E40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EEC74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对附属                                           单位补                                      助支出</w:t>
                  </w:r>
                </w:p>
              </w:tc>
            </w:tr>
            <w:tr w14:paraId="65690BC4">
              <w:tblPrEx>
                <w:tblCellMar>
                  <w:top w:w="15" w:type="dxa"/>
                  <w:left w:w="15" w:type="dxa"/>
                  <w:bottom w:w="15" w:type="dxa"/>
                  <w:right w:w="15" w:type="dxa"/>
                </w:tblCellMar>
              </w:tblPrEx>
              <w:trPr>
                <w:trHeight w:val="701"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1068CB37">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E576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196.88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2639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0D70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156.11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A683E">
                  <w:pPr>
                    <w:widowControl/>
                    <w:jc w:val="center"/>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C7EDE">
                  <w:pPr>
                    <w:widowControl/>
                    <w:jc w:val="center"/>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17F83">
                  <w:pPr>
                    <w:widowControl/>
                    <w:jc w:val="center"/>
                    <w:rPr>
                      <w:rFonts w:hint="eastAsia" w:ascii="宋体" w:hAnsi="宋体" w:eastAsia="宋体" w:cs="宋体"/>
                      <w:color w:val="000000"/>
                      <w:kern w:val="0"/>
                      <w:sz w:val="20"/>
                      <w:szCs w:val="20"/>
                    </w:rPr>
                  </w:pPr>
                </w:p>
              </w:tc>
            </w:tr>
            <w:tr w14:paraId="206E2725">
              <w:tblPrEx>
                <w:tblCellMar>
                  <w:top w:w="15" w:type="dxa"/>
                  <w:left w:w="15" w:type="dxa"/>
                  <w:bottom w:w="15" w:type="dxa"/>
                  <w:right w:w="15" w:type="dxa"/>
                </w:tblCellMar>
              </w:tblPrEx>
              <w:trPr>
                <w:trHeight w:val="560"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408D3AE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C391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196.88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F02D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C254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156.11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73A62">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47C27">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641C3">
                  <w:pPr>
                    <w:widowControl/>
                    <w:jc w:val="right"/>
                    <w:rPr>
                      <w:rFonts w:hint="eastAsia" w:ascii="宋体" w:hAnsi="宋体" w:eastAsia="宋体" w:cs="宋体"/>
                      <w:color w:val="000000"/>
                      <w:kern w:val="0"/>
                      <w:sz w:val="20"/>
                      <w:szCs w:val="20"/>
                    </w:rPr>
                  </w:pPr>
                </w:p>
              </w:tc>
            </w:tr>
            <w:tr w14:paraId="6FEBFF7B">
              <w:tblPrEx>
                <w:tblCellMar>
                  <w:top w:w="15" w:type="dxa"/>
                  <w:left w:w="15" w:type="dxa"/>
                  <w:bottom w:w="15" w:type="dxa"/>
                  <w:right w:w="15" w:type="dxa"/>
                </w:tblCellMar>
              </w:tblPrEx>
              <w:trPr>
                <w:trHeight w:val="560"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281BCF9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E7E6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40.77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3635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30A72A">
                  <w:pPr>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32BB8">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31188">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6A576">
                  <w:pPr>
                    <w:widowControl/>
                    <w:jc w:val="right"/>
                    <w:rPr>
                      <w:rFonts w:hint="eastAsia" w:ascii="宋体" w:hAnsi="宋体" w:eastAsia="宋体" w:cs="宋体"/>
                      <w:color w:val="000000"/>
                      <w:kern w:val="0"/>
                      <w:sz w:val="20"/>
                      <w:szCs w:val="20"/>
                    </w:rPr>
                  </w:pPr>
                </w:p>
              </w:tc>
            </w:tr>
            <w:tr w14:paraId="45D925E4">
              <w:tblPrEx>
                <w:tblCellMar>
                  <w:top w:w="15" w:type="dxa"/>
                  <w:left w:w="15" w:type="dxa"/>
                  <w:bottom w:w="15" w:type="dxa"/>
                  <w:right w:w="15" w:type="dxa"/>
                </w:tblCellMar>
              </w:tblPrEx>
              <w:trPr>
                <w:trHeight w:val="560"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702714C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65AC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05670">
                  <w:pPr>
                    <w:jc w:val="center"/>
                    <w:rPr>
                      <w:rFonts w:hint="eastAsia" w:ascii="宋体" w:hAnsi="宋体" w:eastAsia="宋体" w:cs="宋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25B8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17.13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506B9">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37731">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41547">
                  <w:pPr>
                    <w:widowControl/>
                    <w:jc w:val="right"/>
                    <w:rPr>
                      <w:rFonts w:hint="eastAsia" w:ascii="宋体" w:hAnsi="宋体" w:eastAsia="宋体" w:cs="宋体"/>
                      <w:color w:val="000000"/>
                      <w:kern w:val="0"/>
                      <w:sz w:val="20"/>
                      <w:szCs w:val="20"/>
                    </w:rPr>
                  </w:pPr>
                </w:p>
              </w:tc>
            </w:tr>
            <w:tr w14:paraId="0B006F83">
              <w:tblPrEx>
                <w:tblCellMar>
                  <w:top w:w="15" w:type="dxa"/>
                  <w:left w:w="15" w:type="dxa"/>
                  <w:bottom w:w="15" w:type="dxa"/>
                  <w:right w:w="15" w:type="dxa"/>
                </w:tblCellMar>
              </w:tblPrEx>
              <w:trPr>
                <w:trHeight w:val="560"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54792FEE">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E3A4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138.98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66450">
                  <w:pPr>
                    <w:jc w:val="center"/>
                    <w:rPr>
                      <w:rFonts w:hint="eastAsia" w:ascii="宋体" w:hAnsi="宋体" w:eastAsia="宋体" w:cs="宋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080F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138.98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B9E51">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28E29">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5DFFC">
                  <w:pPr>
                    <w:widowControl/>
                    <w:jc w:val="right"/>
                    <w:rPr>
                      <w:rFonts w:hint="eastAsia" w:ascii="宋体" w:hAnsi="宋体" w:eastAsia="宋体" w:cs="宋体"/>
                      <w:color w:val="000000"/>
                      <w:kern w:val="0"/>
                      <w:sz w:val="20"/>
                      <w:szCs w:val="20"/>
                    </w:rPr>
                  </w:pPr>
                </w:p>
              </w:tc>
            </w:tr>
            <w:tr w14:paraId="72CED500">
              <w:tblPrEx>
                <w:tblCellMar>
                  <w:top w:w="15" w:type="dxa"/>
                  <w:left w:w="15" w:type="dxa"/>
                  <w:bottom w:w="15" w:type="dxa"/>
                  <w:right w:w="15" w:type="dxa"/>
                </w:tblCellMar>
              </w:tblPrEx>
              <w:trPr>
                <w:trHeight w:val="560"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03929E0E">
                  <w:pPr>
                    <w:widowControl/>
                    <w:ind w:firstLine="100" w:firstLineChars="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二、</w:t>
                  </w:r>
                  <w:r>
                    <w:rPr>
                      <w:rFonts w:hint="eastAsia" w:ascii="宋体" w:hAnsi="宋体" w:eastAsia="宋体" w:cs="宋体"/>
                      <w:color w:val="000000"/>
                      <w:kern w:val="0"/>
                      <w:sz w:val="20"/>
                      <w:szCs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9B15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F9DA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870AF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1EB7B">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A0A7F">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7D8E1">
                  <w:pPr>
                    <w:widowControl/>
                    <w:jc w:val="right"/>
                    <w:rPr>
                      <w:rFonts w:hint="eastAsia" w:ascii="宋体" w:hAnsi="宋体" w:eastAsia="宋体" w:cs="宋体"/>
                      <w:color w:val="000000"/>
                      <w:kern w:val="0"/>
                      <w:sz w:val="20"/>
                      <w:szCs w:val="20"/>
                    </w:rPr>
                  </w:pPr>
                </w:p>
              </w:tc>
            </w:tr>
            <w:tr w14:paraId="7B371120">
              <w:tblPrEx>
                <w:tblCellMar>
                  <w:top w:w="15" w:type="dxa"/>
                  <w:left w:w="15" w:type="dxa"/>
                  <w:bottom w:w="15" w:type="dxa"/>
                  <w:right w:w="15" w:type="dxa"/>
                </w:tblCellMar>
              </w:tblPrEx>
              <w:trPr>
                <w:trHeight w:val="560"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665D993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8415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D475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E7BC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D7B41">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C03BB">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9A2BE">
                  <w:pPr>
                    <w:widowControl/>
                    <w:jc w:val="right"/>
                    <w:rPr>
                      <w:rFonts w:hint="eastAsia" w:ascii="宋体" w:hAnsi="宋体" w:eastAsia="宋体" w:cs="宋体"/>
                      <w:color w:val="000000"/>
                      <w:kern w:val="0"/>
                      <w:sz w:val="20"/>
                      <w:szCs w:val="20"/>
                    </w:rPr>
                  </w:pPr>
                </w:p>
              </w:tc>
            </w:tr>
            <w:tr w14:paraId="5D1582B3">
              <w:tblPrEx>
                <w:tblCellMar>
                  <w:top w:w="15" w:type="dxa"/>
                  <w:left w:w="15" w:type="dxa"/>
                  <w:bottom w:w="15" w:type="dxa"/>
                  <w:right w:w="15" w:type="dxa"/>
                </w:tblCellMar>
              </w:tblPrEx>
              <w:trPr>
                <w:trHeight w:val="575"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649C38B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9A5E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5EB4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E418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6812E3">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810CD">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39490">
                  <w:pPr>
                    <w:widowControl/>
                    <w:jc w:val="right"/>
                    <w:rPr>
                      <w:rFonts w:hint="eastAsia" w:ascii="宋体" w:hAnsi="宋体" w:eastAsia="宋体" w:cs="宋体"/>
                      <w:color w:val="000000"/>
                      <w:kern w:val="0"/>
                      <w:sz w:val="20"/>
                      <w:szCs w:val="20"/>
                    </w:rPr>
                  </w:pPr>
                </w:p>
              </w:tc>
            </w:tr>
            <w:tr w14:paraId="74D327A2">
              <w:tblPrEx>
                <w:tblCellMar>
                  <w:top w:w="15" w:type="dxa"/>
                  <w:left w:w="15" w:type="dxa"/>
                  <w:bottom w:w="15" w:type="dxa"/>
                  <w:right w:w="15" w:type="dxa"/>
                </w:tblCellMar>
              </w:tblPrEx>
              <w:trPr>
                <w:trHeight w:val="575"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0B9F3C2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A476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4C77E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9C89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E4093">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7F8DD">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56A47">
                  <w:pPr>
                    <w:widowControl/>
                    <w:jc w:val="right"/>
                    <w:rPr>
                      <w:rFonts w:hint="eastAsia" w:ascii="宋体" w:hAnsi="宋体" w:eastAsia="宋体" w:cs="宋体"/>
                      <w:color w:val="000000"/>
                      <w:kern w:val="0"/>
                      <w:sz w:val="20"/>
                      <w:szCs w:val="20"/>
                    </w:rPr>
                  </w:pPr>
                </w:p>
              </w:tc>
            </w:tr>
            <w:tr w14:paraId="5FE2E74A">
              <w:tblPrEx>
                <w:tblCellMar>
                  <w:top w:w="15" w:type="dxa"/>
                  <w:left w:w="15" w:type="dxa"/>
                  <w:bottom w:w="15" w:type="dxa"/>
                  <w:right w:w="15" w:type="dxa"/>
                </w:tblCellMar>
              </w:tblPrEx>
              <w:trPr>
                <w:trHeight w:val="575" w:hRule="atLeast"/>
              </w:trPr>
              <w:tc>
                <w:tcPr>
                  <w:tcW w:w="2524" w:type="dxa"/>
                  <w:tcBorders>
                    <w:top w:val="single" w:color="000000" w:sz="4" w:space="0"/>
                    <w:left w:val="single" w:color="000000" w:sz="4" w:space="0"/>
                    <w:bottom w:val="single" w:color="000000" w:sz="4" w:space="0"/>
                  </w:tcBorders>
                  <w:shd w:val="clear" w:color="auto" w:fill="FFFFFF"/>
                  <w:noWrap w:val="0"/>
                  <w:vAlign w:val="center"/>
                </w:tcPr>
                <w:p w14:paraId="18E3574B">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281F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D5B8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70AF5">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EF9F3">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99E5E">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BE9EF2">
                  <w:pPr>
                    <w:widowControl/>
                    <w:jc w:val="right"/>
                    <w:rPr>
                      <w:rFonts w:hint="eastAsia" w:ascii="宋体" w:hAnsi="宋体" w:eastAsia="宋体" w:cs="宋体"/>
                      <w:color w:val="000000"/>
                      <w:kern w:val="0"/>
                      <w:sz w:val="20"/>
                      <w:szCs w:val="20"/>
                    </w:rPr>
                  </w:pPr>
                </w:p>
              </w:tc>
            </w:tr>
            <w:tr w14:paraId="16B2CE8F">
              <w:tblPrEx>
                <w:tblCellMar>
                  <w:top w:w="15" w:type="dxa"/>
                  <w:left w:w="15" w:type="dxa"/>
                  <w:bottom w:w="15" w:type="dxa"/>
                  <w:right w:w="15" w:type="dxa"/>
                </w:tblCellMar>
              </w:tblPrEx>
              <w:trPr>
                <w:trHeight w:val="575"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31C72F7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三、</w:t>
                  </w:r>
                  <w:r>
                    <w:rPr>
                      <w:rFonts w:hint="eastAsia" w:ascii="宋体" w:hAnsi="宋体" w:eastAsia="宋体" w:cs="宋体"/>
                      <w:color w:val="000000"/>
                      <w:kern w:val="0"/>
                      <w:sz w:val="20"/>
                      <w:szCs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05DF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9D37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946A8">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AD45C">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7F672">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58E473">
                  <w:pPr>
                    <w:widowControl/>
                    <w:jc w:val="right"/>
                    <w:rPr>
                      <w:rFonts w:hint="eastAsia" w:ascii="宋体" w:hAnsi="宋体" w:eastAsia="宋体" w:cs="宋体"/>
                      <w:color w:val="000000"/>
                      <w:kern w:val="0"/>
                      <w:sz w:val="20"/>
                      <w:szCs w:val="20"/>
                    </w:rPr>
                  </w:pPr>
                </w:p>
              </w:tc>
            </w:tr>
            <w:tr w14:paraId="2B498530">
              <w:tblPrEx>
                <w:tblCellMar>
                  <w:top w:w="15" w:type="dxa"/>
                  <w:left w:w="15" w:type="dxa"/>
                  <w:bottom w:w="15" w:type="dxa"/>
                  <w:right w:w="15" w:type="dxa"/>
                </w:tblCellMar>
              </w:tblPrEx>
              <w:trPr>
                <w:trHeight w:val="575"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0022F3B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E9A3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81CC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A552F">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25ADC">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001C4">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A16D4">
                  <w:pPr>
                    <w:widowControl/>
                    <w:jc w:val="right"/>
                    <w:rPr>
                      <w:rFonts w:hint="eastAsia" w:ascii="宋体" w:hAnsi="宋体" w:eastAsia="宋体" w:cs="宋体"/>
                      <w:color w:val="000000"/>
                      <w:kern w:val="0"/>
                      <w:sz w:val="20"/>
                      <w:szCs w:val="20"/>
                    </w:rPr>
                  </w:pPr>
                </w:p>
              </w:tc>
            </w:tr>
            <w:tr w14:paraId="1F15176F">
              <w:tblPrEx>
                <w:tblCellMar>
                  <w:top w:w="15" w:type="dxa"/>
                  <w:left w:w="15" w:type="dxa"/>
                  <w:bottom w:w="15" w:type="dxa"/>
                  <w:right w:w="15" w:type="dxa"/>
                </w:tblCellMar>
              </w:tblPrEx>
              <w:trPr>
                <w:trHeight w:val="575"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12A2A0F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CF8E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6572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871EB">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50572">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D5300">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40423">
                  <w:pPr>
                    <w:widowControl/>
                    <w:jc w:val="right"/>
                    <w:rPr>
                      <w:rFonts w:hint="eastAsia" w:ascii="宋体" w:hAnsi="宋体" w:eastAsia="宋体" w:cs="宋体"/>
                      <w:color w:val="000000"/>
                      <w:kern w:val="0"/>
                      <w:sz w:val="20"/>
                      <w:szCs w:val="20"/>
                    </w:rPr>
                  </w:pPr>
                </w:p>
              </w:tc>
            </w:tr>
            <w:tr w14:paraId="37375234">
              <w:tblPrEx>
                <w:tblCellMar>
                  <w:top w:w="15" w:type="dxa"/>
                  <w:left w:w="15" w:type="dxa"/>
                  <w:bottom w:w="15" w:type="dxa"/>
                  <w:right w:w="15" w:type="dxa"/>
                </w:tblCellMar>
              </w:tblPrEx>
              <w:trPr>
                <w:trHeight w:val="575"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11400B8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8755A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DAD6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82689">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540AA">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8C572">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E339A">
                  <w:pPr>
                    <w:widowControl/>
                    <w:jc w:val="right"/>
                    <w:rPr>
                      <w:rFonts w:hint="eastAsia" w:ascii="宋体" w:hAnsi="宋体" w:eastAsia="宋体" w:cs="宋体"/>
                      <w:color w:val="000000"/>
                      <w:kern w:val="0"/>
                      <w:sz w:val="20"/>
                      <w:szCs w:val="20"/>
                    </w:rPr>
                  </w:pPr>
                </w:p>
              </w:tc>
            </w:tr>
            <w:tr w14:paraId="6AF813AE">
              <w:tblPrEx>
                <w:tblCellMar>
                  <w:top w:w="15" w:type="dxa"/>
                  <w:left w:w="15" w:type="dxa"/>
                  <w:bottom w:w="15" w:type="dxa"/>
                  <w:right w:w="15" w:type="dxa"/>
                </w:tblCellMar>
              </w:tblPrEx>
              <w:trPr>
                <w:trHeight w:val="575"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6038183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2289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AFBD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40B16">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AB5D1">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D2AD7">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EC673">
                  <w:pPr>
                    <w:widowControl/>
                    <w:jc w:val="right"/>
                    <w:rPr>
                      <w:rFonts w:hint="eastAsia" w:ascii="宋体" w:hAnsi="宋体" w:eastAsia="宋体" w:cs="宋体"/>
                      <w:color w:val="000000"/>
                      <w:kern w:val="0"/>
                      <w:sz w:val="20"/>
                      <w:szCs w:val="20"/>
                    </w:rPr>
                  </w:pPr>
                </w:p>
              </w:tc>
            </w:tr>
            <w:tr w14:paraId="106FBDED">
              <w:tblPrEx>
                <w:tblCellMar>
                  <w:top w:w="15" w:type="dxa"/>
                  <w:left w:w="15" w:type="dxa"/>
                  <w:bottom w:w="15" w:type="dxa"/>
                  <w:right w:w="15" w:type="dxa"/>
                </w:tblCellMar>
              </w:tblPrEx>
              <w:trPr>
                <w:trHeight w:val="575"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51AB041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0F02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2990E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75DED">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62078">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9B32ED">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E6833">
                  <w:pPr>
                    <w:widowControl/>
                    <w:jc w:val="right"/>
                    <w:rPr>
                      <w:rFonts w:hint="eastAsia" w:ascii="宋体" w:hAnsi="宋体" w:eastAsia="宋体" w:cs="宋体"/>
                      <w:color w:val="000000"/>
                      <w:kern w:val="0"/>
                      <w:sz w:val="20"/>
                      <w:szCs w:val="20"/>
                    </w:rPr>
                  </w:pPr>
                </w:p>
              </w:tc>
            </w:tr>
            <w:tr w14:paraId="4778BE42">
              <w:tblPrEx>
                <w:tblCellMar>
                  <w:top w:w="15" w:type="dxa"/>
                  <w:left w:w="15" w:type="dxa"/>
                  <w:bottom w:w="15" w:type="dxa"/>
                  <w:right w:w="15" w:type="dxa"/>
                </w:tblCellMar>
              </w:tblPrEx>
              <w:trPr>
                <w:trHeight w:val="575" w:hRule="atLeast"/>
              </w:trPr>
              <w:tc>
                <w:tcPr>
                  <w:tcW w:w="2524" w:type="dxa"/>
                  <w:tcBorders>
                    <w:top w:val="single" w:color="000000" w:sz="4" w:space="0"/>
                    <w:left w:val="single" w:color="000000" w:sz="4" w:space="0"/>
                    <w:bottom w:val="single" w:color="000000" w:sz="4" w:space="0"/>
                  </w:tcBorders>
                  <w:shd w:val="clear" w:color="000000" w:fill="FFFFFF"/>
                  <w:noWrap w:val="0"/>
                  <w:vAlign w:val="center"/>
                </w:tcPr>
                <w:p w14:paraId="2927043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C251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217.28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3D98B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61.17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A2DD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156.11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21EE1">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181D3">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706B5">
                  <w:pPr>
                    <w:widowControl/>
                    <w:jc w:val="right"/>
                    <w:rPr>
                      <w:rFonts w:hint="eastAsia" w:ascii="宋体" w:hAnsi="宋体" w:eastAsia="宋体" w:cs="宋体"/>
                      <w:color w:val="000000"/>
                      <w:kern w:val="0"/>
                      <w:sz w:val="20"/>
                      <w:szCs w:val="20"/>
                    </w:rPr>
                  </w:pPr>
                </w:p>
              </w:tc>
            </w:tr>
          </w:tbl>
          <w:p w14:paraId="7EC3A751">
            <w:pPr>
              <w:widowControl/>
              <w:jc w:val="center"/>
              <w:rPr>
                <w:rFonts w:eastAsia="方正小标宋简体"/>
                <w:kern w:val="0"/>
                <w:sz w:val="44"/>
                <w:szCs w:val="44"/>
              </w:rPr>
            </w:pPr>
          </w:p>
        </w:tc>
      </w:tr>
      <w:tr w14:paraId="13CBEFBD">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FF69FD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CF27FBD">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FE95E25">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35E9EC1">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单位：万元</w:t>
                  </w:r>
                </w:p>
              </w:tc>
            </w:tr>
            <w:tr w14:paraId="3C8A7699">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AE20E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D228C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      出</w:t>
                  </w:r>
                </w:p>
              </w:tc>
            </w:tr>
            <w:tr w14:paraId="6CAEC87B">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A3CEC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126" w:type="dxa"/>
                  <w:tcBorders>
                    <w:top w:val="single" w:color="auto" w:sz="4" w:space="0"/>
                    <w:left w:val="single" w:color="auto" w:sz="4" w:space="0"/>
                    <w:right w:val="single" w:color="auto" w:sz="4" w:space="0"/>
                  </w:tcBorders>
                  <w:noWrap w:val="0"/>
                  <w:vAlign w:val="center"/>
                </w:tcPr>
                <w:p w14:paraId="1D1F629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r>
                    <w:rPr>
                      <w:rFonts w:hint="eastAsia" w:ascii="宋体" w:hAnsi="宋体" w:eastAsia="宋体" w:cs="宋体"/>
                      <w:kern w:val="0"/>
                      <w:sz w:val="20"/>
                      <w:szCs w:val="20"/>
                      <w:lang w:eastAsia="zh-CN"/>
                    </w:rPr>
                    <w:t>数</w:t>
                  </w:r>
                </w:p>
              </w:tc>
              <w:tc>
                <w:tcPr>
                  <w:tcW w:w="1126" w:type="dxa"/>
                  <w:tcBorders>
                    <w:top w:val="single" w:color="auto" w:sz="4" w:space="0"/>
                    <w:left w:val="single" w:color="auto" w:sz="4" w:space="0"/>
                    <w:right w:val="single" w:color="auto" w:sz="4" w:space="0"/>
                  </w:tcBorders>
                  <w:noWrap w:val="0"/>
                  <w:vAlign w:val="center"/>
                </w:tcPr>
                <w:p w14:paraId="40EA565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w:t>
                  </w:r>
                  <w:r>
                    <w:rPr>
                      <w:rFonts w:hint="eastAsia" w:ascii="宋体" w:hAnsi="宋体" w:eastAsia="宋体" w:cs="宋体"/>
                      <w:kern w:val="0"/>
                      <w:sz w:val="20"/>
                      <w:szCs w:val="20"/>
                    </w:rPr>
                    <w:t>年预算</w:t>
                  </w:r>
                </w:p>
              </w:tc>
              <w:tc>
                <w:tcPr>
                  <w:tcW w:w="1126" w:type="dxa"/>
                  <w:tcBorders>
                    <w:top w:val="single" w:color="auto" w:sz="4" w:space="0"/>
                    <w:left w:val="single" w:color="auto" w:sz="4" w:space="0"/>
                    <w:right w:val="single" w:color="auto" w:sz="4" w:space="0"/>
                  </w:tcBorders>
                  <w:noWrap w:val="0"/>
                  <w:vAlign w:val="center"/>
                </w:tcPr>
                <w:p w14:paraId="6F4E4E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上年结转</w:t>
                  </w:r>
                </w:p>
              </w:tc>
              <w:tc>
                <w:tcPr>
                  <w:tcW w:w="1374" w:type="dxa"/>
                  <w:tcBorders>
                    <w:top w:val="single" w:color="auto" w:sz="4" w:space="0"/>
                    <w:left w:val="single" w:color="auto" w:sz="4" w:space="0"/>
                    <w:right w:val="single" w:color="auto" w:sz="4" w:space="0"/>
                  </w:tcBorders>
                  <w:noWrap w:val="0"/>
                  <w:vAlign w:val="center"/>
                </w:tcPr>
                <w:p w14:paraId="526908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148" w:type="dxa"/>
                  <w:tcBorders>
                    <w:top w:val="single" w:color="auto" w:sz="4" w:space="0"/>
                    <w:left w:val="single" w:color="auto" w:sz="4" w:space="0"/>
                    <w:right w:val="single" w:color="auto" w:sz="4" w:space="0"/>
                  </w:tcBorders>
                  <w:noWrap w:val="0"/>
                  <w:vAlign w:val="center"/>
                </w:tcPr>
                <w:p w14:paraId="534708AB">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r>
                    <w:rPr>
                      <w:rFonts w:hint="eastAsia" w:ascii="宋体" w:hAnsi="宋体" w:eastAsia="宋体" w:cs="宋体"/>
                      <w:kern w:val="0"/>
                      <w:sz w:val="20"/>
                      <w:szCs w:val="20"/>
                      <w:lang w:eastAsia="zh-CN"/>
                    </w:rPr>
                    <w:t>数</w:t>
                  </w:r>
                </w:p>
              </w:tc>
              <w:tc>
                <w:tcPr>
                  <w:tcW w:w="1148" w:type="dxa"/>
                  <w:tcBorders>
                    <w:top w:val="single" w:color="auto" w:sz="4" w:space="0"/>
                    <w:left w:val="single" w:color="auto" w:sz="4" w:space="0"/>
                    <w:right w:val="single" w:color="auto" w:sz="4" w:space="0"/>
                  </w:tcBorders>
                  <w:noWrap w:val="0"/>
                  <w:vAlign w:val="center"/>
                </w:tcPr>
                <w:p w14:paraId="5701686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w:t>
                  </w:r>
                  <w:r>
                    <w:rPr>
                      <w:rFonts w:hint="eastAsia" w:ascii="宋体" w:hAnsi="宋体" w:eastAsia="宋体" w:cs="宋体"/>
                      <w:kern w:val="0"/>
                      <w:sz w:val="20"/>
                      <w:szCs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D2F230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上年结转</w:t>
                  </w:r>
                </w:p>
              </w:tc>
            </w:tr>
            <w:tr w14:paraId="4E265485">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23271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DCE94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E0F8F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C58E03">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BAB7DD">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37670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5BCAA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9CF9A33">
                  <w:pPr>
                    <w:widowControl/>
                    <w:jc w:val="right"/>
                    <w:rPr>
                      <w:rFonts w:hint="eastAsia" w:ascii="宋体" w:hAnsi="宋体" w:eastAsia="宋体" w:cs="宋体"/>
                      <w:kern w:val="0"/>
                      <w:sz w:val="20"/>
                      <w:szCs w:val="20"/>
                    </w:rPr>
                  </w:pPr>
                </w:p>
              </w:tc>
            </w:tr>
            <w:tr w14:paraId="2F86E4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3BEE4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5ED13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A24D2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2C3755">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5C81FF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一</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一般公共服务</w:t>
                  </w:r>
                  <w:r>
                    <w:rPr>
                      <w:rFonts w:hint="eastAsia" w:ascii="宋体" w:hAnsi="宋体" w:eastAsia="宋体" w:cs="宋体"/>
                      <w:color w:val="000000"/>
                      <w:kern w:val="0"/>
                      <w:sz w:val="20"/>
                      <w:szCs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13FAE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65.90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B0C4D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65.90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350AC5C">
                  <w:pPr>
                    <w:widowControl/>
                    <w:jc w:val="right"/>
                    <w:rPr>
                      <w:rFonts w:hint="eastAsia" w:ascii="宋体" w:hAnsi="宋体" w:eastAsia="宋体" w:cs="宋体"/>
                      <w:kern w:val="0"/>
                      <w:sz w:val="20"/>
                      <w:szCs w:val="20"/>
                    </w:rPr>
                  </w:pPr>
                </w:p>
              </w:tc>
            </w:tr>
            <w:tr w14:paraId="54A5CC2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4A0C03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B4C432">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E96F1D">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F03CDE">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A7BD4C">
                  <w:pPr>
                    <w:autoSpaceDN w:val="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二</w:t>
                  </w:r>
                  <w:r>
                    <w:rPr>
                      <w:rFonts w:hint="eastAsia" w:ascii="宋体" w:hAnsi="宋体" w:eastAsia="宋体" w:cs="宋体"/>
                      <w:color w:val="000000"/>
                      <w:kern w:val="0"/>
                      <w:sz w:val="20"/>
                      <w:szCs w:val="20"/>
                      <w:lang w:eastAsia="zh-CN"/>
                    </w:rPr>
                    <w:t>）</w:t>
                  </w:r>
                  <w:r>
                    <w:rPr>
                      <w:rFonts w:hint="eastAsia" w:ascii="宋体" w:hAnsi="宋体" w:eastAsia="宋体" w:cs="宋体"/>
                      <w:color w:val="000000"/>
                      <w:sz w:val="20"/>
                      <w:szCs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FB7A4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36C4E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C24A095">
                  <w:pPr>
                    <w:widowControl/>
                    <w:jc w:val="right"/>
                    <w:rPr>
                      <w:rFonts w:hint="eastAsia" w:ascii="宋体" w:hAnsi="宋体" w:eastAsia="宋体" w:cs="宋体"/>
                      <w:kern w:val="0"/>
                      <w:sz w:val="20"/>
                      <w:szCs w:val="20"/>
                    </w:rPr>
                  </w:pPr>
                </w:p>
              </w:tc>
            </w:tr>
            <w:tr w14:paraId="3DE922E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3CAB44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53EA6F">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63D2CE">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5075C4">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E82589">
                  <w:pPr>
                    <w:autoSpaceDN w:val="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三</w:t>
                  </w:r>
                  <w:r>
                    <w:rPr>
                      <w:rFonts w:hint="eastAsia" w:ascii="宋体" w:hAnsi="宋体" w:eastAsia="宋体" w:cs="宋体"/>
                      <w:color w:val="000000"/>
                      <w:kern w:val="0"/>
                      <w:sz w:val="20"/>
                      <w:szCs w:val="20"/>
                      <w:lang w:eastAsia="zh-CN"/>
                    </w:rPr>
                    <w:t>）</w:t>
                  </w:r>
                  <w:r>
                    <w:rPr>
                      <w:rFonts w:hint="eastAsia" w:ascii="宋体" w:hAnsi="宋体" w:eastAsia="宋体" w:cs="宋体"/>
                      <w:color w:val="000000"/>
                      <w:sz w:val="20"/>
                      <w:szCs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6C4B9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09F70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683351A">
                  <w:pPr>
                    <w:widowControl/>
                    <w:jc w:val="right"/>
                    <w:rPr>
                      <w:rFonts w:hint="eastAsia" w:ascii="宋体" w:hAnsi="宋体" w:eastAsia="宋体" w:cs="宋体"/>
                      <w:kern w:val="0"/>
                      <w:sz w:val="20"/>
                      <w:szCs w:val="20"/>
                    </w:rPr>
                  </w:pPr>
                </w:p>
              </w:tc>
            </w:tr>
            <w:tr w14:paraId="4D1E3C1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D20E7D4">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B6C80A">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69B198">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01B57F">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8BB8378">
                  <w:pPr>
                    <w:autoSpaceDN w:val="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3F292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05A24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44501F9">
                  <w:pPr>
                    <w:widowControl/>
                    <w:jc w:val="right"/>
                    <w:rPr>
                      <w:rFonts w:hint="eastAsia" w:ascii="宋体" w:hAnsi="宋体" w:eastAsia="宋体" w:cs="宋体"/>
                      <w:kern w:val="0"/>
                      <w:sz w:val="20"/>
                      <w:szCs w:val="20"/>
                    </w:rPr>
                  </w:pPr>
                </w:p>
              </w:tc>
            </w:tr>
            <w:tr w14:paraId="00C4C00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A408E2A">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5764EE">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C06D44">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0B17B6">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C9E06F">
                  <w:pPr>
                    <w:widowControl/>
                    <w:jc w:val="center"/>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AF76F9">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26BB2E5">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7E95BA">
                  <w:pPr>
                    <w:widowControl/>
                    <w:jc w:val="right"/>
                    <w:rPr>
                      <w:rFonts w:hint="eastAsia" w:ascii="宋体" w:hAnsi="宋体" w:eastAsia="宋体" w:cs="宋体"/>
                      <w:kern w:val="0"/>
                      <w:sz w:val="20"/>
                      <w:szCs w:val="20"/>
                    </w:rPr>
                  </w:pPr>
                </w:p>
              </w:tc>
            </w:tr>
            <w:tr w14:paraId="0EC170A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56E1B7">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3FF15E">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D49694">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3E3935">
                  <w:pPr>
                    <w:widowControl/>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A7D23F">
                  <w:pPr>
                    <w:widowControl/>
                    <w:jc w:val="left"/>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0D1E24">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8586C6A">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D47ED19">
                  <w:pPr>
                    <w:widowControl/>
                    <w:jc w:val="right"/>
                    <w:rPr>
                      <w:rFonts w:hint="eastAsia" w:ascii="宋体" w:hAnsi="宋体" w:eastAsia="宋体" w:cs="宋体"/>
                      <w:kern w:val="0"/>
                      <w:sz w:val="20"/>
                      <w:szCs w:val="20"/>
                    </w:rPr>
                  </w:pPr>
                </w:p>
              </w:tc>
            </w:tr>
            <w:tr w14:paraId="1427C25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AACDFBB">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67501D">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85CAAD">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87BD6A">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CFC374">
                  <w:pPr>
                    <w:widowControl/>
                    <w:jc w:val="left"/>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6E05B9">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044E26D">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7F48AEE">
                  <w:pPr>
                    <w:widowControl/>
                    <w:jc w:val="right"/>
                    <w:rPr>
                      <w:rFonts w:hint="eastAsia" w:ascii="宋体" w:hAnsi="宋体" w:eastAsia="宋体" w:cs="宋体"/>
                      <w:kern w:val="0"/>
                      <w:sz w:val="20"/>
                      <w:szCs w:val="20"/>
                    </w:rPr>
                  </w:pPr>
                </w:p>
              </w:tc>
            </w:tr>
            <w:tr w14:paraId="312C412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9F28A9">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80C750">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2C90E1">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1CC886">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71B55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C83710">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DB62E0D">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9F204D">
                  <w:pPr>
                    <w:widowControl/>
                    <w:jc w:val="right"/>
                    <w:rPr>
                      <w:rFonts w:hint="eastAsia" w:ascii="宋体" w:hAnsi="宋体" w:eastAsia="宋体" w:cs="宋体"/>
                      <w:kern w:val="0"/>
                      <w:sz w:val="20"/>
                      <w:szCs w:val="20"/>
                    </w:rPr>
                  </w:pPr>
                </w:p>
              </w:tc>
            </w:tr>
            <w:tr w14:paraId="718EFD3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3F338C6">
                  <w:pPr>
                    <w:jc w:val="cente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FC9912">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5A24B3">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5777E1">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97DBB0">
                  <w:pPr>
                    <w:widowControl/>
                    <w:jc w:val="center"/>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4B9A65">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BCCB64A">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9FAE5BD">
                  <w:pPr>
                    <w:widowControl/>
                    <w:jc w:val="right"/>
                    <w:rPr>
                      <w:rFonts w:hint="eastAsia" w:ascii="宋体" w:hAnsi="宋体" w:eastAsia="宋体" w:cs="宋体"/>
                      <w:kern w:val="0"/>
                      <w:sz w:val="20"/>
                      <w:szCs w:val="20"/>
                    </w:rPr>
                  </w:pPr>
                </w:p>
              </w:tc>
            </w:tr>
            <w:tr w14:paraId="4B85D41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ACFE16">
                  <w:pPr>
                    <w:widowControl/>
                    <w:jc w:val="left"/>
                    <w:rPr>
                      <w:rFonts w:hint="eastAsia" w:ascii="宋体" w:hAnsi="宋体" w:eastAsia="宋体" w:cs="宋体"/>
                      <w:bCs/>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191326">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25723B">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D95ADE">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EBE2F6">
                  <w:pPr>
                    <w:widowControl/>
                    <w:rPr>
                      <w:rFonts w:hint="eastAsia" w:ascii="宋体" w:hAnsi="宋体" w:eastAsia="宋体" w:cs="宋体"/>
                      <w:b/>
                      <w:bCs/>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AC5136">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B7C0969">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236A7C4">
                  <w:pPr>
                    <w:widowControl/>
                    <w:jc w:val="right"/>
                    <w:rPr>
                      <w:rFonts w:hint="eastAsia" w:ascii="宋体" w:hAnsi="宋体" w:eastAsia="宋体" w:cs="宋体"/>
                      <w:kern w:val="0"/>
                      <w:sz w:val="20"/>
                      <w:szCs w:val="20"/>
                    </w:rPr>
                  </w:pPr>
                </w:p>
              </w:tc>
            </w:tr>
            <w:tr w14:paraId="52B6542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EC52313">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C59C52">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5CE076">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627A90">
                  <w:pPr>
                    <w:jc w:val="right"/>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0E09D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D1F59D">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1A4003E">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C6CAF7">
                  <w:pPr>
                    <w:widowControl/>
                    <w:jc w:val="right"/>
                    <w:rPr>
                      <w:rFonts w:hint="eastAsia" w:ascii="宋体" w:hAnsi="宋体" w:eastAsia="宋体" w:cs="宋体"/>
                      <w:kern w:val="0"/>
                      <w:sz w:val="20"/>
                      <w:szCs w:val="20"/>
                    </w:rPr>
                  </w:pPr>
                </w:p>
              </w:tc>
            </w:tr>
            <w:tr w14:paraId="0DFE647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921FFE">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1CB607">
                  <w:pPr>
                    <w:ind w:firstLine="200" w:firstLineChars="100"/>
                    <w:jc w:val="cente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575A1A">
                  <w:pPr>
                    <w:ind w:firstLine="200" w:firstLineChars="100"/>
                    <w:jc w:val="cente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7F7268">
                  <w:pPr>
                    <w:ind w:firstLine="200" w:firstLineChars="100"/>
                    <w:rPr>
                      <w:rFonts w:hint="eastAsia" w:ascii="宋体" w:hAnsi="宋体" w:eastAsia="宋体" w:cs="宋体"/>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5F06029">
                  <w:pPr>
                    <w:jc w:val="left"/>
                    <w:rPr>
                      <w:rFonts w:hint="eastAsia" w:ascii="宋体" w:hAnsi="宋体" w:eastAsia="宋体" w:cs="宋体"/>
                      <w:sz w:val="20"/>
                      <w:szCs w:val="20"/>
                    </w:rPr>
                  </w:pPr>
                  <w:r>
                    <w:rPr>
                      <w:rFonts w:hint="eastAsia" w:ascii="宋体" w:hAnsi="宋体" w:eastAsia="宋体" w:cs="宋体"/>
                      <w:kern w:val="0"/>
                      <w:sz w:val="20"/>
                      <w:szCs w:val="20"/>
                      <w:lang w:eastAsia="zh-CN"/>
                    </w:rPr>
                    <w:t>二、</w:t>
                  </w:r>
                  <w:r>
                    <w:rPr>
                      <w:rFonts w:hint="eastAsia" w:ascii="宋体" w:hAnsi="宋体" w:eastAsia="宋体" w:cs="宋体"/>
                      <w:kern w:val="0"/>
                      <w:sz w:val="20"/>
                      <w:szCs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0C3B98">
                  <w:pPr>
                    <w:ind w:firstLine="200" w:firstLineChars="100"/>
                    <w:jc w:val="center"/>
                    <w:rPr>
                      <w:rFonts w:hint="eastAsia" w:ascii="宋体" w:hAnsi="宋体" w:eastAsia="宋体" w:cs="宋体"/>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30E01EC">
                  <w:pPr>
                    <w:ind w:firstLine="200" w:firstLineChars="100"/>
                    <w:jc w:val="center"/>
                    <w:rPr>
                      <w:rFonts w:hint="eastAsia" w:ascii="宋体" w:hAnsi="宋体" w:eastAsia="宋体" w:cs="宋体"/>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341062">
                  <w:pPr>
                    <w:ind w:firstLine="200" w:firstLineChars="100"/>
                    <w:rPr>
                      <w:rFonts w:hint="eastAsia" w:ascii="宋体" w:hAnsi="宋体" w:eastAsia="宋体" w:cs="宋体"/>
                      <w:sz w:val="20"/>
                      <w:szCs w:val="20"/>
                    </w:rPr>
                  </w:pPr>
                </w:p>
              </w:tc>
            </w:tr>
            <w:tr w14:paraId="7D5E9C9D">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8DADC5">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4EB67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EB91C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F0BFE8">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E01122">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5EC5A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5EE17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7AB1614">
                  <w:pPr>
                    <w:widowControl/>
                    <w:jc w:val="right"/>
                    <w:rPr>
                      <w:rFonts w:eastAsia="宋体"/>
                      <w:kern w:val="0"/>
                      <w:sz w:val="20"/>
                    </w:rPr>
                  </w:pPr>
                </w:p>
              </w:tc>
            </w:tr>
          </w:tbl>
          <w:p w14:paraId="40C90AF6">
            <w:pPr>
              <w:widowControl/>
              <w:rPr>
                <w:rFonts w:eastAsia="方正小标宋简体"/>
                <w:kern w:val="0"/>
                <w:sz w:val="44"/>
                <w:szCs w:val="44"/>
              </w:rPr>
            </w:pPr>
          </w:p>
        </w:tc>
      </w:tr>
    </w:tbl>
    <w:p w14:paraId="75759D80">
      <w:pPr>
        <w:ind w:firstLine="640" w:firstLineChars="200"/>
        <w:rPr>
          <w:rFonts w:hAnsi="楷体" w:eastAsia="楷体"/>
        </w:rPr>
      </w:pPr>
    </w:p>
    <w:p w14:paraId="70EDA737">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10405"/>
      </w:tblGrid>
      <w:tr w14:paraId="01ABFC6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550EBF54">
            <w:pPr>
              <w:widowControl/>
              <w:rPr>
                <w:rFonts w:eastAsia="方正小标宋简体"/>
                <w:kern w:val="0"/>
                <w:sz w:val="44"/>
                <w:szCs w:val="44"/>
              </w:rPr>
            </w:pPr>
          </w:p>
          <w:tbl>
            <w:tblPr>
              <w:tblStyle w:val="10"/>
              <w:tblW w:w="0" w:type="auto"/>
              <w:tblInd w:w="57" w:type="dxa"/>
              <w:tblLayout w:type="fixed"/>
              <w:tblCellMar>
                <w:top w:w="15" w:type="dxa"/>
                <w:left w:w="15" w:type="dxa"/>
                <w:bottom w:w="15" w:type="dxa"/>
                <w:right w:w="15" w:type="dxa"/>
              </w:tblCellMar>
            </w:tblPr>
            <w:tblGrid>
              <w:gridCol w:w="3975"/>
              <w:gridCol w:w="1275"/>
              <w:gridCol w:w="1185"/>
              <w:gridCol w:w="1245"/>
              <w:gridCol w:w="1230"/>
              <w:gridCol w:w="1050"/>
            </w:tblGrid>
            <w:tr w14:paraId="07D16F89">
              <w:tblPrEx>
                <w:tblCellMar>
                  <w:top w:w="15" w:type="dxa"/>
                  <w:left w:w="15" w:type="dxa"/>
                  <w:bottom w:w="15" w:type="dxa"/>
                  <w:right w:w="15" w:type="dxa"/>
                </w:tblCellMar>
              </w:tblPrEx>
              <w:trPr>
                <w:trHeight w:val="390" w:hRule="atLeast"/>
              </w:trPr>
              <w:tc>
                <w:tcPr>
                  <w:tcW w:w="9960" w:type="dxa"/>
                  <w:gridSpan w:val="6"/>
                  <w:tcBorders>
                    <w:bottom w:val="single" w:color="000000" w:sz="4" w:space="0"/>
                  </w:tcBorders>
                  <w:noWrap w:val="0"/>
                  <w:vAlign w:val="center"/>
                </w:tcPr>
                <w:p w14:paraId="6FFA36F7">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630AA4F">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6EE00168">
              <w:tblPrEx>
                <w:tblCellMar>
                  <w:top w:w="15" w:type="dxa"/>
                  <w:left w:w="15" w:type="dxa"/>
                  <w:bottom w:w="15" w:type="dxa"/>
                  <w:right w:w="15" w:type="dxa"/>
                </w:tblCellMar>
              </w:tblPrEx>
              <w:trPr>
                <w:trHeight w:val="390" w:hRule="atLeast"/>
              </w:trPr>
              <w:tc>
                <w:tcPr>
                  <w:tcW w:w="3975" w:type="dxa"/>
                  <w:vMerge w:val="restart"/>
                  <w:tcBorders>
                    <w:left w:val="single" w:color="000000" w:sz="4" w:space="0"/>
                    <w:bottom w:val="single" w:color="000000" w:sz="4" w:space="0"/>
                    <w:right w:val="single" w:color="000000" w:sz="4" w:space="0"/>
                  </w:tcBorders>
                  <w:noWrap w:val="0"/>
                  <w:vAlign w:val="center"/>
                </w:tcPr>
                <w:p w14:paraId="3F332F9C">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功能分类</w:t>
                  </w:r>
                </w:p>
                <w:p w14:paraId="52E83F6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科目名称</w:t>
                  </w:r>
                </w:p>
              </w:tc>
              <w:tc>
                <w:tcPr>
                  <w:tcW w:w="1275" w:type="dxa"/>
                  <w:vMerge w:val="restart"/>
                  <w:tcBorders>
                    <w:left w:val="single" w:color="000000" w:sz="4" w:space="0"/>
                    <w:bottom w:val="single" w:color="000000" w:sz="4" w:space="0"/>
                    <w:right w:val="single" w:color="000000" w:sz="4" w:space="0"/>
                  </w:tcBorders>
                  <w:noWrap w:val="0"/>
                  <w:vAlign w:val="center"/>
                </w:tcPr>
                <w:p w14:paraId="484B8F0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c>
                <w:tcPr>
                  <w:tcW w:w="366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72AB7E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基本支出</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812E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                                                               支出</w:t>
                  </w:r>
                </w:p>
              </w:tc>
            </w:tr>
            <w:tr w14:paraId="469CCFB8">
              <w:tblPrEx>
                <w:tblCellMar>
                  <w:top w:w="15" w:type="dxa"/>
                  <w:left w:w="15" w:type="dxa"/>
                  <w:bottom w:w="15" w:type="dxa"/>
                  <w:right w:w="15" w:type="dxa"/>
                </w:tblCellMar>
              </w:tblPrEx>
              <w:trPr>
                <w:trHeight w:val="281" w:hRule="atLeast"/>
              </w:trPr>
              <w:tc>
                <w:tcPr>
                  <w:tcW w:w="3975" w:type="dxa"/>
                  <w:vMerge w:val="continue"/>
                  <w:tcBorders>
                    <w:left w:val="single" w:color="000000" w:sz="4" w:space="0"/>
                    <w:bottom w:val="single" w:color="000000" w:sz="4" w:space="0"/>
                    <w:right w:val="single" w:color="000000" w:sz="4" w:space="0"/>
                  </w:tcBorders>
                  <w:noWrap w:val="0"/>
                  <w:vAlign w:val="center"/>
                </w:tcPr>
                <w:p w14:paraId="53AA3255">
                  <w:pPr>
                    <w:widowControl/>
                    <w:jc w:val="left"/>
                    <w:rPr>
                      <w:rFonts w:hint="eastAsia" w:ascii="宋体" w:hAnsi="宋体" w:eastAsia="宋体" w:cs="宋体"/>
                      <w:color w:val="000000"/>
                      <w:kern w:val="0"/>
                      <w:sz w:val="20"/>
                      <w:szCs w:val="20"/>
                    </w:rPr>
                  </w:pPr>
                </w:p>
              </w:tc>
              <w:tc>
                <w:tcPr>
                  <w:tcW w:w="1275" w:type="dxa"/>
                  <w:vMerge w:val="continue"/>
                  <w:tcBorders>
                    <w:left w:val="single" w:color="000000" w:sz="4" w:space="0"/>
                    <w:bottom w:val="single" w:color="000000" w:sz="4" w:space="0"/>
                    <w:right w:val="single" w:color="000000" w:sz="4" w:space="0"/>
                  </w:tcBorders>
                  <w:noWrap w:val="0"/>
                  <w:vAlign w:val="center"/>
                </w:tcPr>
                <w:p w14:paraId="31E2F28F">
                  <w:pPr>
                    <w:widowControl/>
                    <w:jc w:val="left"/>
                    <w:rPr>
                      <w:rFonts w:hint="eastAsia" w:ascii="宋体" w:hAnsi="宋体" w:eastAsia="宋体" w:cs="宋体"/>
                      <w:color w:val="000000"/>
                      <w:kern w:val="0"/>
                      <w:sz w:val="20"/>
                      <w:szCs w:val="20"/>
                    </w:rPr>
                  </w:pPr>
                </w:p>
              </w:tc>
              <w:tc>
                <w:tcPr>
                  <w:tcW w:w="366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2047D31">
                  <w:pPr>
                    <w:widowControl/>
                    <w:jc w:val="left"/>
                    <w:rPr>
                      <w:rFonts w:hint="eastAsia" w:ascii="宋体" w:hAnsi="宋体" w:eastAsia="宋体" w:cs="宋体"/>
                      <w:color w:val="000000"/>
                      <w:kern w:val="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AD98A">
                  <w:pPr>
                    <w:widowControl/>
                    <w:jc w:val="left"/>
                    <w:rPr>
                      <w:rFonts w:hint="eastAsia" w:ascii="宋体" w:hAnsi="宋体" w:eastAsia="宋体" w:cs="宋体"/>
                      <w:color w:val="000000"/>
                      <w:kern w:val="0"/>
                      <w:sz w:val="20"/>
                      <w:szCs w:val="20"/>
                    </w:rPr>
                  </w:pPr>
                </w:p>
              </w:tc>
            </w:tr>
            <w:tr w14:paraId="3234C2B5">
              <w:tblPrEx>
                <w:tblCellMar>
                  <w:top w:w="15" w:type="dxa"/>
                  <w:left w:w="15" w:type="dxa"/>
                  <w:bottom w:w="15" w:type="dxa"/>
                  <w:right w:w="15" w:type="dxa"/>
                </w:tblCellMar>
              </w:tblPrEx>
              <w:trPr>
                <w:trHeight w:val="630" w:hRule="atLeast"/>
              </w:trPr>
              <w:tc>
                <w:tcPr>
                  <w:tcW w:w="3975" w:type="dxa"/>
                  <w:vMerge w:val="continue"/>
                  <w:tcBorders>
                    <w:left w:val="single" w:color="000000" w:sz="4" w:space="0"/>
                    <w:bottom w:val="single" w:color="000000" w:sz="4" w:space="0"/>
                    <w:right w:val="single" w:color="000000" w:sz="4" w:space="0"/>
                  </w:tcBorders>
                  <w:noWrap w:val="0"/>
                  <w:vAlign w:val="center"/>
                </w:tcPr>
                <w:p w14:paraId="3952548D">
                  <w:pPr>
                    <w:widowControl/>
                    <w:jc w:val="left"/>
                    <w:rPr>
                      <w:rFonts w:hint="eastAsia" w:ascii="宋体" w:hAnsi="宋体" w:eastAsia="宋体" w:cs="宋体"/>
                      <w:color w:val="000000"/>
                      <w:kern w:val="0"/>
                      <w:sz w:val="20"/>
                      <w:szCs w:val="20"/>
                    </w:rPr>
                  </w:pPr>
                </w:p>
              </w:tc>
              <w:tc>
                <w:tcPr>
                  <w:tcW w:w="1275" w:type="dxa"/>
                  <w:vMerge w:val="continue"/>
                  <w:tcBorders>
                    <w:left w:val="single" w:color="000000" w:sz="4" w:space="0"/>
                    <w:bottom w:val="single" w:color="000000" w:sz="4" w:space="0"/>
                    <w:right w:val="single" w:color="000000" w:sz="4" w:space="0"/>
                  </w:tcBorders>
                  <w:noWrap w:val="0"/>
                  <w:vAlign w:val="center"/>
                </w:tcPr>
                <w:p w14:paraId="3827E00E">
                  <w:pPr>
                    <w:widowControl/>
                    <w:jc w:val="left"/>
                    <w:rPr>
                      <w:rFonts w:hint="eastAsia" w:ascii="宋体" w:hAnsi="宋体" w:eastAsia="宋体" w:cs="宋体"/>
                      <w:color w:val="000000"/>
                      <w:kern w:val="0"/>
                      <w:sz w:val="20"/>
                      <w:szCs w:val="2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39F63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CC4285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人员经费</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A5DB7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公用经费</w:t>
                  </w: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655B8">
                  <w:pPr>
                    <w:widowControl/>
                    <w:jc w:val="left"/>
                    <w:rPr>
                      <w:rFonts w:hint="eastAsia" w:ascii="宋体" w:hAnsi="宋体" w:eastAsia="宋体" w:cs="宋体"/>
                      <w:color w:val="000000"/>
                      <w:kern w:val="0"/>
                      <w:sz w:val="20"/>
                      <w:szCs w:val="20"/>
                    </w:rPr>
                  </w:pPr>
                </w:p>
              </w:tc>
            </w:tr>
            <w:tr w14:paraId="2D6D6F8E">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6541E298">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val="en-US" w:eastAsia="zh-CN"/>
                    </w:rPr>
                    <w:t>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A4D7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65.90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AB11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40.77</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5D94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31.92</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5D5F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8.85</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F9EC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25.13</w:t>
                  </w:r>
                </w:p>
              </w:tc>
            </w:tr>
            <w:tr w14:paraId="27E00B7E">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7663854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统计信息事务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E644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65.90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BB2E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40.77</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7888E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31.92</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D560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8.85</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0494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25.13</w:t>
                  </w:r>
                </w:p>
              </w:tc>
            </w:tr>
            <w:tr w14:paraId="456E8969">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2642B30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行政运行</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C0FD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40.77</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387E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40.77</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F6280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31.92</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8891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8.85</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88E86">
                  <w:pPr>
                    <w:jc w:val="center"/>
                    <w:rPr>
                      <w:rFonts w:hint="eastAsia" w:ascii="宋体" w:hAnsi="宋体" w:eastAsia="宋体" w:cs="宋体"/>
                      <w:color w:val="000000"/>
                      <w:kern w:val="0"/>
                      <w:sz w:val="20"/>
                      <w:szCs w:val="20"/>
                    </w:rPr>
                  </w:pPr>
                </w:p>
              </w:tc>
            </w:tr>
            <w:tr w14:paraId="11A804CE">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555C0E3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一般行政管理事务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80FA0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17.13</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7DFBE0">
                  <w:pPr>
                    <w:jc w:val="center"/>
                    <w:rPr>
                      <w:rFonts w:hint="eastAsia" w:ascii="宋体" w:hAnsi="宋体" w:eastAsia="宋体" w:cs="宋体"/>
                      <w:color w:val="000000"/>
                      <w:kern w:val="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EC10F">
                  <w:pPr>
                    <w:jc w:val="center"/>
                    <w:rPr>
                      <w:rFonts w:hint="eastAsia" w:ascii="宋体" w:hAnsi="宋体" w:eastAsia="宋体" w:cs="宋体"/>
                      <w:color w:val="000000"/>
                      <w:kern w:val="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EE247">
                  <w:pPr>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A718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17.13</w:t>
                  </w:r>
                </w:p>
              </w:tc>
            </w:tr>
            <w:tr w14:paraId="18324B0D">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25CB9BC4">
                  <w:pPr>
                    <w:widowControl/>
                    <w:ind w:firstLine="400" w:firstLineChars="200"/>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专项普查活动</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FE05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F530C">
                  <w:pPr>
                    <w:jc w:val="center"/>
                    <w:rPr>
                      <w:rFonts w:hint="eastAsia" w:ascii="宋体" w:hAnsi="宋体" w:eastAsia="宋体" w:cs="宋体"/>
                      <w:color w:val="000000"/>
                      <w:kern w:val="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AA7DE">
                  <w:pPr>
                    <w:jc w:val="center"/>
                    <w:rPr>
                      <w:rFonts w:hint="eastAsia" w:ascii="宋体" w:hAnsi="宋体" w:eastAsia="宋体" w:cs="宋体"/>
                      <w:color w:val="000000"/>
                      <w:kern w:val="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3E36C">
                  <w:pPr>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19CE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8.00</w:t>
                  </w:r>
                </w:p>
              </w:tc>
            </w:tr>
            <w:tr w14:paraId="6D29663E">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189BDB2D">
                  <w:pPr>
                    <w:widowControl/>
                    <w:ind w:firstLine="100" w:firstLineChars="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二、</w:t>
                  </w:r>
                  <w:r>
                    <w:rPr>
                      <w:rFonts w:hint="eastAsia" w:ascii="宋体" w:hAnsi="宋体" w:eastAsia="宋体" w:cs="宋体"/>
                      <w:color w:val="000000"/>
                      <w:kern w:val="0"/>
                      <w:sz w:val="20"/>
                      <w:szCs w:val="20"/>
                    </w:rPr>
                    <w:t>社会保障和就业支出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7565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CD1FC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B810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B81DE">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793CF">
                  <w:pPr>
                    <w:widowControl/>
                    <w:jc w:val="center"/>
                    <w:rPr>
                      <w:rFonts w:hint="eastAsia" w:ascii="宋体" w:hAnsi="宋体" w:eastAsia="宋体" w:cs="宋体"/>
                      <w:color w:val="000000"/>
                      <w:kern w:val="0"/>
                      <w:sz w:val="20"/>
                      <w:szCs w:val="20"/>
                    </w:rPr>
                  </w:pPr>
                </w:p>
              </w:tc>
            </w:tr>
            <w:tr w14:paraId="6CD8BD42">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4E4C439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行政事业单位养老支出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2168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C237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0686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F3D33">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E54A2">
                  <w:pPr>
                    <w:widowControl/>
                    <w:jc w:val="center"/>
                    <w:rPr>
                      <w:rFonts w:hint="eastAsia" w:ascii="宋体" w:hAnsi="宋体" w:eastAsia="宋体" w:cs="宋体"/>
                      <w:color w:val="000000"/>
                      <w:kern w:val="0"/>
                      <w:sz w:val="20"/>
                      <w:szCs w:val="20"/>
                    </w:rPr>
                  </w:pPr>
                </w:p>
              </w:tc>
            </w:tr>
            <w:tr w14:paraId="3A405265">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3F97692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行政单位离退休</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BDA6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3788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6522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8909A">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E18BD">
                  <w:pPr>
                    <w:widowControl/>
                    <w:jc w:val="center"/>
                    <w:rPr>
                      <w:rFonts w:hint="eastAsia" w:ascii="宋体" w:hAnsi="宋体" w:eastAsia="宋体" w:cs="宋体"/>
                      <w:color w:val="000000"/>
                      <w:kern w:val="0"/>
                      <w:sz w:val="20"/>
                      <w:szCs w:val="20"/>
                    </w:rPr>
                  </w:pPr>
                </w:p>
              </w:tc>
            </w:tr>
            <w:tr w14:paraId="7A17F40B">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33C6723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机关事业单位基本养老保险缴费支出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1278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00DF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2458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6CE76">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50274">
                  <w:pPr>
                    <w:widowControl/>
                    <w:jc w:val="center"/>
                    <w:rPr>
                      <w:rFonts w:hint="eastAsia" w:ascii="宋体" w:hAnsi="宋体" w:eastAsia="宋体" w:cs="宋体"/>
                      <w:color w:val="000000"/>
                      <w:kern w:val="0"/>
                      <w:sz w:val="20"/>
                      <w:szCs w:val="20"/>
                    </w:rPr>
                  </w:pPr>
                </w:p>
              </w:tc>
            </w:tr>
            <w:tr w14:paraId="0CC5BE72">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7409CAB4">
                  <w:pPr>
                    <w:widowControl/>
                    <w:ind w:firstLine="600" w:firstLineChars="3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机关事业单位职业年金缴费支出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4518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8D46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E9FB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09D69">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4B586">
                  <w:pPr>
                    <w:widowControl/>
                    <w:jc w:val="center"/>
                    <w:rPr>
                      <w:rFonts w:hint="eastAsia" w:ascii="宋体" w:hAnsi="宋体" w:eastAsia="宋体" w:cs="宋体"/>
                      <w:color w:val="000000"/>
                      <w:kern w:val="0"/>
                      <w:sz w:val="20"/>
                      <w:szCs w:val="20"/>
                    </w:rPr>
                  </w:pPr>
                </w:p>
              </w:tc>
            </w:tr>
            <w:tr w14:paraId="42661F24">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4B99C6F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三、</w:t>
                  </w:r>
                  <w:r>
                    <w:rPr>
                      <w:rFonts w:hint="eastAsia" w:ascii="宋体" w:hAnsi="宋体" w:eastAsia="宋体" w:cs="宋体"/>
                      <w:color w:val="000000"/>
                      <w:kern w:val="0"/>
                      <w:sz w:val="20"/>
                      <w:szCs w:val="20"/>
                    </w:rPr>
                    <w:t>卫生健康支出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B3E9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84BA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E65E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3CE01">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1B09C">
                  <w:pPr>
                    <w:widowControl/>
                    <w:jc w:val="center"/>
                    <w:rPr>
                      <w:rFonts w:hint="eastAsia" w:ascii="宋体" w:hAnsi="宋体" w:eastAsia="宋体" w:cs="宋体"/>
                      <w:color w:val="000000"/>
                      <w:kern w:val="0"/>
                      <w:sz w:val="20"/>
                      <w:szCs w:val="20"/>
                    </w:rPr>
                  </w:pPr>
                </w:p>
              </w:tc>
            </w:tr>
            <w:tr w14:paraId="2D132FB7">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3999101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行政事业单位医疗</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FDBB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D6030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7C30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9E363">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D247B">
                  <w:pPr>
                    <w:widowControl/>
                    <w:jc w:val="center"/>
                    <w:rPr>
                      <w:rFonts w:hint="eastAsia" w:ascii="宋体" w:hAnsi="宋体" w:eastAsia="宋体" w:cs="宋体"/>
                      <w:color w:val="000000"/>
                      <w:kern w:val="0"/>
                      <w:sz w:val="20"/>
                      <w:szCs w:val="20"/>
                    </w:rPr>
                  </w:pPr>
                </w:p>
              </w:tc>
            </w:tr>
            <w:tr w14:paraId="50F89EC0">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2DB4D43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行政单位医疗</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AC2B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82E1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7A34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0DB22">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ACF6F">
                  <w:pPr>
                    <w:widowControl/>
                    <w:jc w:val="center"/>
                    <w:rPr>
                      <w:rFonts w:hint="eastAsia" w:ascii="宋体" w:hAnsi="宋体" w:eastAsia="宋体" w:cs="宋体"/>
                      <w:color w:val="000000"/>
                      <w:kern w:val="0"/>
                      <w:sz w:val="20"/>
                      <w:szCs w:val="20"/>
                    </w:rPr>
                  </w:pPr>
                </w:p>
              </w:tc>
            </w:tr>
            <w:tr w14:paraId="4024290F">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73DCD46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rPr>
                    <w:t>住房保障支出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006C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6D74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406B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C152B">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77277">
                  <w:pPr>
                    <w:widowControl/>
                    <w:jc w:val="center"/>
                    <w:rPr>
                      <w:rFonts w:hint="eastAsia" w:ascii="宋体" w:hAnsi="宋体" w:eastAsia="宋体" w:cs="宋体"/>
                      <w:color w:val="000000"/>
                      <w:kern w:val="0"/>
                      <w:sz w:val="20"/>
                      <w:szCs w:val="20"/>
                    </w:rPr>
                  </w:pPr>
                </w:p>
              </w:tc>
            </w:tr>
            <w:tr w14:paraId="70439C80">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3D77123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住房改革支出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4002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FFA4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F54AB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7B43A">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C2FEE3">
                  <w:pPr>
                    <w:widowControl/>
                    <w:jc w:val="center"/>
                    <w:rPr>
                      <w:rFonts w:hint="eastAsia" w:ascii="宋体" w:hAnsi="宋体" w:eastAsia="宋体" w:cs="宋体"/>
                      <w:color w:val="000000"/>
                      <w:kern w:val="0"/>
                      <w:sz w:val="20"/>
                      <w:szCs w:val="20"/>
                    </w:rPr>
                  </w:pPr>
                </w:p>
              </w:tc>
            </w:tr>
            <w:tr w14:paraId="4060EA33">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20940AC5">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住房公积金</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0D7D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06AC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CE1A0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4E7C2">
                  <w:pPr>
                    <w:widowControl/>
                    <w:jc w:val="center"/>
                    <w:rPr>
                      <w:rFonts w:hint="eastAsia" w:ascii="宋体" w:hAnsi="宋体" w:eastAsia="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E1B10">
                  <w:pPr>
                    <w:widowControl/>
                    <w:jc w:val="center"/>
                    <w:rPr>
                      <w:rFonts w:hint="eastAsia" w:ascii="宋体" w:hAnsi="宋体" w:eastAsia="宋体" w:cs="宋体"/>
                      <w:color w:val="000000"/>
                      <w:kern w:val="0"/>
                      <w:sz w:val="20"/>
                      <w:szCs w:val="20"/>
                    </w:rPr>
                  </w:pPr>
                </w:p>
              </w:tc>
            </w:tr>
            <w:tr w14:paraId="296AE9D0">
              <w:tblPrEx>
                <w:tblCellMar>
                  <w:top w:w="15" w:type="dxa"/>
                  <w:left w:w="15" w:type="dxa"/>
                  <w:bottom w:w="15" w:type="dxa"/>
                  <w:right w:w="15" w:type="dxa"/>
                </w:tblCellMar>
              </w:tblPrEx>
              <w:trPr>
                <w:trHeight w:val="510" w:hRule="exact"/>
              </w:trPr>
              <w:tc>
                <w:tcPr>
                  <w:tcW w:w="3975" w:type="dxa"/>
                  <w:tcBorders>
                    <w:top w:val="single" w:color="000000" w:sz="4" w:space="0"/>
                    <w:left w:val="single" w:color="000000" w:sz="4" w:space="0"/>
                    <w:bottom w:val="single" w:color="000000" w:sz="4" w:space="0"/>
                  </w:tcBorders>
                  <w:shd w:val="clear" w:color="000000" w:fill="FFFFFF"/>
                  <w:noWrap w:val="0"/>
                  <w:vAlign w:val="center"/>
                </w:tcPr>
                <w:p w14:paraId="6A63D079">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BA70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86.30</w:t>
                  </w:r>
                </w:p>
              </w:tc>
              <w:tc>
                <w:tcPr>
                  <w:tcW w:w="118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C2CA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61.17</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FCB9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52.32</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B4897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8.85</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E9E9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25.13</w:t>
                  </w:r>
                </w:p>
              </w:tc>
            </w:tr>
          </w:tbl>
          <w:p w14:paraId="4A906FEF">
            <w:pPr>
              <w:widowControl/>
              <w:jc w:val="center"/>
              <w:rPr>
                <w:rFonts w:eastAsia="方正小标宋简体"/>
                <w:kern w:val="0"/>
                <w:sz w:val="44"/>
                <w:szCs w:val="44"/>
              </w:rPr>
            </w:pPr>
          </w:p>
        </w:tc>
      </w:tr>
    </w:tbl>
    <w:p w14:paraId="550FEAA7">
      <w:pPr>
        <w:ind w:firstLine="640" w:firstLineChars="200"/>
      </w:pPr>
    </w:p>
    <w:tbl>
      <w:tblPr>
        <w:tblStyle w:val="10"/>
        <w:tblW w:w="0" w:type="auto"/>
        <w:jc w:val="center"/>
        <w:tblLayout w:type="fixed"/>
        <w:tblCellMar>
          <w:top w:w="0" w:type="dxa"/>
          <w:left w:w="108" w:type="dxa"/>
          <w:bottom w:w="0" w:type="dxa"/>
          <w:right w:w="108" w:type="dxa"/>
        </w:tblCellMar>
      </w:tblPr>
      <w:tblGrid>
        <w:gridCol w:w="3176"/>
        <w:gridCol w:w="240"/>
        <w:gridCol w:w="1980"/>
        <w:gridCol w:w="1704"/>
        <w:gridCol w:w="1831"/>
      </w:tblGrid>
      <w:tr w14:paraId="1690F1D5">
        <w:tblPrEx>
          <w:tblCellMar>
            <w:top w:w="0" w:type="dxa"/>
            <w:left w:w="108" w:type="dxa"/>
            <w:bottom w:w="0" w:type="dxa"/>
            <w:right w:w="108" w:type="dxa"/>
          </w:tblCellMar>
        </w:tblPrEx>
        <w:trPr>
          <w:trHeight w:val="615" w:hRule="atLeast"/>
          <w:jc w:val="center"/>
        </w:trPr>
        <w:tc>
          <w:tcPr>
            <w:tcW w:w="8931" w:type="dxa"/>
            <w:gridSpan w:val="5"/>
            <w:tcBorders>
              <w:top w:val="nil"/>
              <w:left w:val="nil"/>
              <w:bottom w:val="nil"/>
              <w:right w:val="nil"/>
            </w:tcBorders>
            <w:noWrap w:val="0"/>
            <w:vAlign w:val="bottom"/>
          </w:tcPr>
          <w:p w14:paraId="4656E2AE">
            <w:pPr>
              <w:ind w:firstLine="640" w:firstLineChars="200"/>
              <w:rPr>
                <w:rFonts w:eastAsia="方正小标宋简体"/>
                <w:kern w:val="0"/>
                <w:sz w:val="44"/>
                <w:szCs w:val="44"/>
              </w:rPr>
            </w:pPr>
            <w:r>
              <w:rPr>
                <w:rFonts w:hAnsi="楷体" w:eastAsia="楷体"/>
              </w:rPr>
              <w:br w:type="page"/>
            </w:r>
          </w:p>
          <w:p w14:paraId="067FE43B">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09E833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116CFB2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220" w:type="dxa"/>
            <w:gridSpan w:val="2"/>
            <w:tcBorders>
              <w:top w:val="nil"/>
              <w:left w:val="nil"/>
              <w:bottom w:val="single" w:color="auto" w:sz="4" w:space="0"/>
              <w:right w:val="nil"/>
            </w:tcBorders>
            <w:noWrap w:val="0"/>
            <w:vAlign w:val="center"/>
          </w:tcPr>
          <w:p w14:paraId="243F46E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35" w:type="dxa"/>
            <w:gridSpan w:val="2"/>
            <w:tcBorders>
              <w:top w:val="nil"/>
              <w:left w:val="nil"/>
              <w:bottom w:val="single" w:color="auto" w:sz="4" w:space="0"/>
              <w:right w:val="nil"/>
            </w:tcBorders>
            <w:noWrap w:val="0"/>
            <w:vAlign w:val="bottom"/>
          </w:tcPr>
          <w:p w14:paraId="45DA3D72">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单位：万元</w:t>
            </w:r>
          </w:p>
        </w:tc>
      </w:tr>
      <w:tr w14:paraId="3FACEF7A">
        <w:tblPrEx>
          <w:tblCellMar>
            <w:top w:w="0" w:type="dxa"/>
            <w:left w:w="108" w:type="dxa"/>
            <w:bottom w:w="0" w:type="dxa"/>
            <w:right w:w="108" w:type="dxa"/>
          </w:tblCellMar>
        </w:tblPrEx>
        <w:trPr>
          <w:trHeight w:val="340" w:hRule="exact"/>
          <w:jc w:val="center"/>
        </w:trPr>
        <w:tc>
          <w:tcPr>
            <w:tcW w:w="3416" w:type="dxa"/>
            <w:gridSpan w:val="2"/>
            <w:tcBorders>
              <w:top w:val="single" w:color="auto" w:sz="4" w:space="0"/>
              <w:left w:val="single" w:color="auto" w:sz="4" w:space="0"/>
              <w:right w:val="single" w:color="auto" w:sz="4" w:space="0"/>
            </w:tcBorders>
            <w:noWrap w:val="0"/>
            <w:vAlign w:val="center"/>
          </w:tcPr>
          <w:p w14:paraId="024CC3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部门预算支出</w:t>
            </w:r>
            <w:r>
              <w:rPr>
                <w:rFonts w:hint="eastAsia" w:ascii="宋体" w:hAnsi="宋体" w:eastAsia="宋体" w:cs="宋体"/>
                <w:kern w:val="0"/>
                <w:sz w:val="20"/>
                <w:szCs w:val="20"/>
              </w:rPr>
              <w:t>经济分类科目</w:t>
            </w:r>
          </w:p>
        </w:tc>
        <w:tc>
          <w:tcPr>
            <w:tcW w:w="1980" w:type="dxa"/>
            <w:tcBorders>
              <w:top w:val="single" w:color="auto" w:sz="4" w:space="0"/>
              <w:left w:val="single" w:color="auto" w:sz="4" w:space="0"/>
              <w:right w:val="single" w:color="auto" w:sz="4" w:space="0"/>
            </w:tcBorders>
            <w:noWrap w:val="0"/>
            <w:vAlign w:val="center"/>
          </w:tcPr>
          <w:p w14:paraId="32CEB3B4">
            <w:pPr>
              <w:widowControl/>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合计</w:t>
            </w:r>
          </w:p>
        </w:tc>
        <w:tc>
          <w:tcPr>
            <w:tcW w:w="1704" w:type="dxa"/>
            <w:tcBorders>
              <w:top w:val="single" w:color="auto" w:sz="4" w:space="0"/>
              <w:left w:val="single" w:color="auto" w:sz="4" w:space="0"/>
              <w:right w:val="single" w:color="auto" w:sz="4" w:space="0"/>
            </w:tcBorders>
            <w:noWrap w:val="0"/>
            <w:vAlign w:val="center"/>
          </w:tcPr>
          <w:p w14:paraId="33D46E3A">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679B429">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公用经费</w:t>
            </w:r>
          </w:p>
        </w:tc>
      </w:tr>
      <w:tr w14:paraId="1A4C2E5E">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B9722C4">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工资福利支出</w:t>
            </w: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88F19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44.74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D05C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2CFB0D">
            <w:pPr>
              <w:jc w:val="center"/>
              <w:rPr>
                <w:rFonts w:hint="eastAsia" w:ascii="宋体" w:hAnsi="宋体" w:eastAsia="宋体" w:cs="宋体"/>
                <w:sz w:val="20"/>
                <w:szCs w:val="20"/>
              </w:rPr>
            </w:pPr>
          </w:p>
        </w:tc>
      </w:tr>
      <w:tr w14:paraId="772DBD61">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86E3B7C">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B5C18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2531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5147DD">
            <w:pPr>
              <w:jc w:val="center"/>
              <w:rPr>
                <w:rFonts w:hint="eastAsia" w:ascii="宋体" w:hAnsi="宋体" w:eastAsia="宋体" w:cs="宋体"/>
                <w:sz w:val="20"/>
                <w:szCs w:val="20"/>
              </w:rPr>
            </w:pPr>
          </w:p>
        </w:tc>
      </w:tr>
      <w:tr w14:paraId="614DF74A">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DC70015">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7F103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1633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8198E9">
            <w:pPr>
              <w:jc w:val="center"/>
              <w:rPr>
                <w:rFonts w:hint="eastAsia" w:ascii="宋体" w:hAnsi="宋体" w:eastAsia="宋体" w:cs="宋体"/>
                <w:sz w:val="20"/>
                <w:szCs w:val="20"/>
              </w:rPr>
            </w:pPr>
          </w:p>
        </w:tc>
      </w:tr>
      <w:tr w14:paraId="203B507F">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E218C51">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4EA57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7.66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9B4B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B6EC37">
            <w:pPr>
              <w:jc w:val="center"/>
              <w:rPr>
                <w:rFonts w:hint="eastAsia" w:ascii="宋体" w:hAnsi="宋体" w:eastAsia="宋体" w:cs="宋体"/>
                <w:sz w:val="20"/>
                <w:szCs w:val="20"/>
              </w:rPr>
            </w:pPr>
          </w:p>
        </w:tc>
      </w:tr>
      <w:tr w14:paraId="565E2008">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C0B740E">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D7417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28F8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C0674F">
            <w:pPr>
              <w:jc w:val="center"/>
              <w:rPr>
                <w:rFonts w:hint="eastAsia" w:ascii="宋体" w:hAnsi="宋体" w:eastAsia="宋体" w:cs="宋体"/>
                <w:sz w:val="20"/>
                <w:szCs w:val="20"/>
              </w:rPr>
            </w:pPr>
          </w:p>
        </w:tc>
      </w:tr>
      <w:tr w14:paraId="6D377BEA">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23DBE2B">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7C7D4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3042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979C4E">
            <w:pPr>
              <w:jc w:val="center"/>
              <w:rPr>
                <w:rFonts w:hint="eastAsia" w:ascii="宋体" w:hAnsi="宋体" w:eastAsia="宋体" w:cs="宋体"/>
                <w:sz w:val="20"/>
                <w:szCs w:val="20"/>
              </w:rPr>
            </w:pPr>
          </w:p>
        </w:tc>
      </w:tr>
      <w:tr w14:paraId="42C4BF8E">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FC1E151">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8A0F9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6BFE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B1BF45">
            <w:pPr>
              <w:jc w:val="center"/>
              <w:rPr>
                <w:rFonts w:hint="eastAsia" w:ascii="宋体" w:hAnsi="宋体" w:eastAsia="宋体" w:cs="宋体"/>
                <w:sz w:val="20"/>
                <w:szCs w:val="20"/>
              </w:rPr>
            </w:pPr>
          </w:p>
        </w:tc>
      </w:tr>
      <w:tr w14:paraId="33BFB47A">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77D4CA04">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F68B16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10FF2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0.44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A23554">
            <w:pPr>
              <w:jc w:val="center"/>
              <w:rPr>
                <w:rFonts w:hint="eastAsia" w:ascii="宋体" w:hAnsi="宋体" w:eastAsia="宋体" w:cs="宋体"/>
                <w:sz w:val="20"/>
                <w:szCs w:val="20"/>
              </w:rPr>
            </w:pPr>
          </w:p>
        </w:tc>
      </w:tr>
      <w:tr w14:paraId="6E3D1085">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50FF9ADA">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5675BA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52417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0.05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D92191">
            <w:pPr>
              <w:jc w:val="center"/>
              <w:rPr>
                <w:rFonts w:hint="eastAsia" w:ascii="宋体" w:hAnsi="宋体" w:eastAsia="宋体" w:cs="宋体"/>
                <w:sz w:val="20"/>
                <w:szCs w:val="20"/>
              </w:rPr>
            </w:pPr>
          </w:p>
        </w:tc>
      </w:tr>
      <w:tr w14:paraId="2D37F1A3">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3961BE24">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68B92C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F5524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B0B40D1">
            <w:pPr>
              <w:jc w:val="center"/>
              <w:rPr>
                <w:rFonts w:hint="eastAsia" w:ascii="宋体" w:hAnsi="宋体" w:eastAsia="宋体" w:cs="宋体"/>
                <w:sz w:val="20"/>
                <w:szCs w:val="20"/>
              </w:rPr>
            </w:pPr>
          </w:p>
        </w:tc>
      </w:tr>
      <w:tr w14:paraId="15CA6DAA">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709AC2DA">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68D742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86FC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0.72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EBE47A9">
            <w:pPr>
              <w:jc w:val="center"/>
              <w:rPr>
                <w:rFonts w:hint="eastAsia" w:ascii="宋体" w:hAnsi="宋体" w:eastAsia="宋体" w:cs="宋体"/>
                <w:sz w:val="20"/>
                <w:szCs w:val="20"/>
              </w:rPr>
            </w:pPr>
          </w:p>
        </w:tc>
      </w:tr>
      <w:tr w14:paraId="128FD612">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6E825C4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商品和服务支出</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4398B0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F70451A">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7900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8.60</w:t>
            </w:r>
          </w:p>
        </w:tc>
      </w:tr>
      <w:tr w14:paraId="66FFB206">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690EE460">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4B36D3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0.59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04D06F">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4BB5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0.59</w:t>
            </w:r>
          </w:p>
        </w:tc>
      </w:tr>
      <w:tr w14:paraId="6DAAC22D">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01B3663D">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E3ED0F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1CAA655">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B1FB7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w:t>
            </w:r>
          </w:p>
        </w:tc>
      </w:tr>
      <w:tr w14:paraId="6F56C953">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5EF1B6C1">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邮电费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AF1674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0.21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19D23F">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78BF4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0.21</w:t>
            </w:r>
          </w:p>
        </w:tc>
      </w:tr>
      <w:tr w14:paraId="77DB5CE7">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341D649A">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754C59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8DA2A4C">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81A5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0.80</w:t>
            </w:r>
          </w:p>
        </w:tc>
      </w:tr>
      <w:tr w14:paraId="4A54DEAF">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3AE39123">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92127F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78835E3">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7223D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0.06</w:t>
            </w:r>
          </w:p>
        </w:tc>
      </w:tr>
      <w:tr w14:paraId="04BC85E7">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51FB1558">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1A62AD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3EB4F0C">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5F1145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0.11</w:t>
            </w:r>
          </w:p>
        </w:tc>
      </w:tr>
      <w:tr w14:paraId="6EB44DB0">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47869FA1">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1C8288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0.47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415E0D">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499ED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0.47</w:t>
            </w:r>
          </w:p>
        </w:tc>
      </w:tr>
      <w:tr w14:paraId="7298E923">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52F4950B">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其他交通费用</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AD65CB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D3332BF">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03FD4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w:t>
            </w:r>
          </w:p>
        </w:tc>
      </w:tr>
      <w:tr w14:paraId="1140061F">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32D1A1A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2DEB45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2.95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8110E6E">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414AA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w:t>
            </w:r>
          </w:p>
        </w:tc>
      </w:tr>
      <w:tr w14:paraId="1A8E7EF4">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65F520C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AF74E0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7.58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EF780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44D90A4">
            <w:pPr>
              <w:jc w:val="center"/>
              <w:rPr>
                <w:rFonts w:hint="eastAsia" w:ascii="宋体" w:hAnsi="宋体" w:eastAsia="宋体" w:cs="宋体"/>
                <w:sz w:val="20"/>
                <w:szCs w:val="20"/>
              </w:rPr>
            </w:pPr>
          </w:p>
        </w:tc>
      </w:tr>
      <w:tr w14:paraId="022EDA4D">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6ACB31AF">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退休费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99C0F6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1E217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60EA46A">
            <w:pPr>
              <w:jc w:val="center"/>
              <w:rPr>
                <w:rFonts w:hint="eastAsia" w:ascii="宋体" w:hAnsi="宋体" w:eastAsia="宋体" w:cs="宋体"/>
                <w:sz w:val="20"/>
                <w:szCs w:val="20"/>
              </w:rPr>
            </w:pPr>
          </w:p>
        </w:tc>
      </w:tr>
      <w:tr w14:paraId="546925C7">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4764EAA2">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780D7D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3214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0.14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9AC2BEC">
            <w:pPr>
              <w:jc w:val="center"/>
              <w:rPr>
                <w:rFonts w:hint="eastAsia" w:ascii="宋体" w:hAnsi="宋体" w:eastAsia="宋体" w:cs="宋体"/>
                <w:sz w:val="20"/>
                <w:szCs w:val="20"/>
              </w:rPr>
            </w:pPr>
          </w:p>
        </w:tc>
      </w:tr>
      <w:tr w14:paraId="1AAA2943">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4F5A0E7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资本性支出</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D2BF85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E567B3">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891B3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0.25</w:t>
            </w:r>
          </w:p>
        </w:tc>
      </w:tr>
      <w:tr w14:paraId="79A03638">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noWrap w:val="0"/>
            <w:vAlign w:val="center"/>
          </w:tcPr>
          <w:p w14:paraId="137AED3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办公设备购置</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E94B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F00654">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4BAB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0.25</w:t>
            </w:r>
          </w:p>
        </w:tc>
      </w:tr>
      <w:tr w14:paraId="473B3FFC">
        <w:tblPrEx>
          <w:tblCellMar>
            <w:top w:w="0" w:type="dxa"/>
            <w:left w:w="108" w:type="dxa"/>
            <w:bottom w:w="0" w:type="dxa"/>
            <w:right w:w="108" w:type="dxa"/>
          </w:tblCellMar>
        </w:tblPrEx>
        <w:trPr>
          <w:trHeight w:val="397" w:hRule="exact"/>
          <w:jc w:val="center"/>
        </w:trPr>
        <w:tc>
          <w:tcPr>
            <w:tcW w:w="34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F8E318A">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7A84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61.17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FB790A">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52.32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D6B0B1">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8.85</w:t>
            </w:r>
          </w:p>
        </w:tc>
      </w:tr>
    </w:tbl>
    <w:p w14:paraId="33AEA4B3">
      <w:pPr>
        <w:rPr>
          <w:rFonts w:eastAsia="楷体"/>
        </w:rPr>
      </w:pPr>
    </w:p>
    <w:tbl>
      <w:tblPr>
        <w:tblStyle w:val="10"/>
        <w:tblW w:w="0" w:type="auto"/>
        <w:jc w:val="center"/>
        <w:tblLayout w:type="fixed"/>
        <w:tblCellMar>
          <w:top w:w="0" w:type="dxa"/>
          <w:left w:w="108" w:type="dxa"/>
          <w:bottom w:w="0" w:type="dxa"/>
          <w:right w:w="108" w:type="dxa"/>
        </w:tblCellMar>
      </w:tblPr>
      <w:tblGrid>
        <w:gridCol w:w="5769"/>
        <w:gridCol w:w="3371"/>
      </w:tblGrid>
      <w:tr w14:paraId="044CF348">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FF21748">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A91B6D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CE8022E">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50D0755">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2B7E6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    目</w:t>
            </w:r>
          </w:p>
        </w:tc>
        <w:tc>
          <w:tcPr>
            <w:tcW w:w="3371" w:type="dxa"/>
            <w:tcBorders>
              <w:top w:val="single" w:color="auto" w:sz="4" w:space="0"/>
              <w:left w:val="nil"/>
              <w:bottom w:val="single" w:color="auto" w:sz="4" w:space="0"/>
              <w:right w:val="single" w:color="auto" w:sz="4" w:space="0"/>
            </w:tcBorders>
            <w:noWrap w:val="0"/>
            <w:vAlign w:val="center"/>
          </w:tcPr>
          <w:p w14:paraId="0E79FE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年预算数</w:t>
            </w:r>
          </w:p>
        </w:tc>
      </w:tr>
      <w:tr w14:paraId="4A5CBA2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9C1148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3371" w:type="dxa"/>
            <w:tcBorders>
              <w:top w:val="nil"/>
              <w:left w:val="nil"/>
              <w:bottom w:val="single" w:color="auto" w:sz="4" w:space="0"/>
              <w:right w:val="single" w:color="auto" w:sz="4" w:space="0"/>
            </w:tcBorders>
            <w:noWrap w:val="0"/>
            <w:vAlign w:val="center"/>
          </w:tcPr>
          <w:p w14:paraId="24387F21">
            <w:pPr>
              <w:widowControl/>
              <w:jc w:val="center"/>
              <w:rPr>
                <w:rFonts w:hint="eastAsia" w:ascii="宋体" w:hAnsi="宋体" w:eastAsia="宋体" w:cs="宋体"/>
                <w:color w:val="000000"/>
                <w:kern w:val="0"/>
                <w:sz w:val="20"/>
                <w:szCs w:val="20"/>
              </w:rPr>
            </w:pPr>
          </w:p>
        </w:tc>
      </w:tr>
      <w:tr w14:paraId="5E4F625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784116B">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1、因公出国（境）费用</w:t>
            </w:r>
          </w:p>
        </w:tc>
        <w:tc>
          <w:tcPr>
            <w:tcW w:w="3371" w:type="dxa"/>
            <w:tcBorders>
              <w:top w:val="nil"/>
              <w:left w:val="nil"/>
              <w:bottom w:val="single" w:color="auto" w:sz="4" w:space="0"/>
              <w:right w:val="single" w:color="auto" w:sz="4" w:space="0"/>
            </w:tcBorders>
            <w:noWrap w:val="0"/>
            <w:vAlign w:val="center"/>
          </w:tcPr>
          <w:p w14:paraId="3BF729C6">
            <w:pPr>
              <w:widowControl/>
              <w:jc w:val="center"/>
              <w:rPr>
                <w:rFonts w:hint="eastAsia" w:ascii="宋体" w:hAnsi="宋体" w:eastAsia="宋体" w:cs="宋体"/>
                <w:color w:val="000000"/>
                <w:kern w:val="0"/>
                <w:sz w:val="20"/>
                <w:szCs w:val="20"/>
              </w:rPr>
            </w:pPr>
          </w:p>
        </w:tc>
      </w:tr>
      <w:tr w14:paraId="03A9197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19460BE">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2、公务接待费</w:t>
            </w:r>
          </w:p>
        </w:tc>
        <w:tc>
          <w:tcPr>
            <w:tcW w:w="3371" w:type="dxa"/>
            <w:tcBorders>
              <w:top w:val="nil"/>
              <w:left w:val="nil"/>
              <w:bottom w:val="single" w:color="auto" w:sz="4" w:space="0"/>
              <w:right w:val="single" w:color="auto" w:sz="4" w:space="0"/>
            </w:tcBorders>
            <w:noWrap w:val="0"/>
            <w:vAlign w:val="center"/>
          </w:tcPr>
          <w:p w14:paraId="53FE73CC">
            <w:pPr>
              <w:widowControl/>
              <w:jc w:val="center"/>
              <w:rPr>
                <w:rFonts w:hint="eastAsia" w:ascii="宋体" w:hAnsi="宋体" w:eastAsia="宋体" w:cs="宋体"/>
                <w:color w:val="000000"/>
                <w:kern w:val="0"/>
                <w:sz w:val="20"/>
                <w:szCs w:val="20"/>
              </w:rPr>
            </w:pPr>
          </w:p>
        </w:tc>
      </w:tr>
      <w:tr w14:paraId="7B0A163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9A5D7D6">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3、公务用车费</w:t>
            </w:r>
          </w:p>
        </w:tc>
        <w:tc>
          <w:tcPr>
            <w:tcW w:w="3371" w:type="dxa"/>
            <w:tcBorders>
              <w:top w:val="nil"/>
              <w:left w:val="nil"/>
              <w:bottom w:val="single" w:color="auto" w:sz="4" w:space="0"/>
              <w:right w:val="single" w:color="auto" w:sz="4" w:space="0"/>
            </w:tcBorders>
            <w:noWrap w:val="0"/>
            <w:vAlign w:val="center"/>
          </w:tcPr>
          <w:p w14:paraId="09118803">
            <w:pPr>
              <w:widowControl/>
              <w:jc w:val="center"/>
              <w:rPr>
                <w:rFonts w:hint="eastAsia" w:ascii="宋体" w:hAnsi="宋体" w:eastAsia="宋体" w:cs="宋体"/>
                <w:color w:val="000000"/>
                <w:kern w:val="0"/>
                <w:sz w:val="20"/>
                <w:szCs w:val="20"/>
              </w:rPr>
            </w:pPr>
          </w:p>
        </w:tc>
      </w:tr>
      <w:tr w14:paraId="3C4C145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3C66908">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其中：（1）公务用车运行维护费</w:t>
            </w:r>
          </w:p>
        </w:tc>
        <w:tc>
          <w:tcPr>
            <w:tcW w:w="3371" w:type="dxa"/>
            <w:tcBorders>
              <w:top w:val="nil"/>
              <w:left w:val="nil"/>
              <w:bottom w:val="single" w:color="auto" w:sz="4" w:space="0"/>
              <w:right w:val="single" w:color="auto" w:sz="4" w:space="0"/>
            </w:tcBorders>
            <w:noWrap w:val="0"/>
            <w:vAlign w:val="center"/>
          </w:tcPr>
          <w:p w14:paraId="55D367AA">
            <w:pPr>
              <w:widowControl/>
              <w:jc w:val="center"/>
              <w:rPr>
                <w:rFonts w:hint="eastAsia" w:ascii="宋体" w:hAnsi="宋体" w:eastAsia="宋体" w:cs="宋体"/>
                <w:color w:val="000000"/>
                <w:kern w:val="0"/>
                <w:sz w:val="20"/>
                <w:szCs w:val="20"/>
              </w:rPr>
            </w:pPr>
          </w:p>
        </w:tc>
      </w:tr>
      <w:tr w14:paraId="67F3837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F0F66C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B3DB1EB">
            <w:pPr>
              <w:widowControl/>
              <w:jc w:val="center"/>
              <w:rPr>
                <w:rFonts w:hint="eastAsia" w:ascii="宋体" w:hAnsi="宋体" w:eastAsia="宋体" w:cs="宋体"/>
                <w:color w:val="000000"/>
                <w:kern w:val="0"/>
                <w:sz w:val="20"/>
                <w:szCs w:val="20"/>
              </w:rPr>
            </w:pPr>
          </w:p>
        </w:tc>
      </w:tr>
      <w:tr w14:paraId="3E4BDBFF">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EFECF81">
            <w:pPr>
              <w:widowControl/>
              <w:jc w:val="both"/>
              <w:rPr>
                <w:rFonts w:hint="eastAsia" w:eastAsia="仿宋_GB2312"/>
                <w:color w:val="000000"/>
                <w:kern w:val="0"/>
                <w:sz w:val="28"/>
                <w:szCs w:val="28"/>
                <w:lang w:val="en-US" w:eastAsia="zh-CN"/>
              </w:rPr>
            </w:pPr>
            <w:r>
              <w:rPr>
                <w:rFonts w:hint="eastAsia"/>
                <w:color w:val="000000"/>
                <w:kern w:val="0"/>
                <w:sz w:val="28"/>
                <w:szCs w:val="28"/>
                <w:lang w:val="en-US" w:eastAsia="zh-CN"/>
              </w:rPr>
              <w:t>说明：本单位2026年度无</w:t>
            </w:r>
            <w:r>
              <w:rPr>
                <w:rFonts w:hint="eastAsia"/>
                <w:lang w:eastAsia="zh-CN"/>
              </w:rPr>
              <w:t>“</w:t>
            </w:r>
            <w:r>
              <w:rPr>
                <w:rFonts w:hint="eastAsia"/>
                <w:lang w:val="en-US" w:eastAsia="zh-CN"/>
              </w:rPr>
              <w:t>三公</w:t>
            </w:r>
            <w:r>
              <w:rPr>
                <w:rFonts w:hint="eastAsia"/>
                <w:lang w:eastAsia="zh-CN"/>
              </w:rPr>
              <w:t>”</w:t>
            </w:r>
            <w:r>
              <w:rPr>
                <w:rFonts w:hint="eastAsia"/>
                <w:color w:val="000000"/>
                <w:kern w:val="0"/>
                <w:sz w:val="28"/>
                <w:szCs w:val="28"/>
                <w:lang w:val="en-US" w:eastAsia="zh-CN"/>
              </w:rPr>
              <w:t>经费预算，故本表无数据</w:t>
            </w:r>
            <w:r>
              <w:rPr>
                <w:rFonts w:hint="eastAsia" w:eastAsia="仿宋_GB2312"/>
                <w:color w:val="000000"/>
                <w:kern w:val="0"/>
                <w:sz w:val="28"/>
                <w:szCs w:val="28"/>
                <w:lang w:val="en-US" w:eastAsia="zh-CN"/>
              </w:rPr>
              <w:t>。</w:t>
            </w:r>
          </w:p>
        </w:tc>
      </w:tr>
    </w:tbl>
    <w:p w14:paraId="730AFC65">
      <w:pPr>
        <w:ind w:firstLine="640" w:firstLineChars="200"/>
        <w:rPr>
          <w:rFonts w:hAnsi="楷体" w:eastAsia="楷体"/>
        </w:rPr>
      </w:pPr>
    </w:p>
    <w:p w14:paraId="283B8CDC">
      <w:pPr>
        <w:ind w:firstLine="640" w:firstLineChars="200"/>
        <w:rPr>
          <w:rFonts w:hAnsi="楷体" w:eastAsia="楷体"/>
        </w:rPr>
      </w:pPr>
    </w:p>
    <w:p w14:paraId="38989386">
      <w:pPr>
        <w:ind w:firstLine="640" w:firstLineChars="200"/>
        <w:rPr>
          <w:rFonts w:hAnsi="楷体" w:eastAsia="楷体"/>
        </w:rPr>
      </w:pPr>
    </w:p>
    <w:p w14:paraId="30B2C5DF">
      <w:pPr>
        <w:rPr>
          <w:rFonts w:hAnsi="楷体" w:eastAsia="楷体"/>
        </w:rPr>
      </w:pPr>
    </w:p>
    <w:p w14:paraId="75E66848">
      <w:pPr>
        <w:ind w:firstLine="640" w:firstLineChars="200"/>
        <w:rPr>
          <w:rFonts w:eastAsia="楷体"/>
          <w:kern w:val="0"/>
          <w:szCs w:val="32"/>
        </w:rPr>
      </w:pPr>
      <w:r>
        <w:rPr>
          <w:rFonts w:eastAsia="楷体"/>
          <w:kern w:val="0"/>
          <w:szCs w:val="32"/>
        </w:rPr>
        <w:t xml:space="preserve">    </w:t>
      </w:r>
    </w:p>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07D96C7">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1083364">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38AF7F5A">
            <w:pPr>
              <w:widowControl/>
              <w:jc w:val="right"/>
              <w:rPr>
                <w:rFonts w:eastAsia="华文细黑"/>
                <w:color w:val="000000"/>
                <w:kern w:val="0"/>
                <w:sz w:val="20"/>
              </w:rPr>
            </w:pPr>
          </w:p>
          <w:p w14:paraId="4F99072C">
            <w:pPr>
              <w:widowControl/>
              <w:jc w:val="right"/>
              <w:rPr>
                <w:rFonts w:eastAsia="华文细黑"/>
                <w:color w:val="000000"/>
                <w:kern w:val="0"/>
                <w:sz w:val="20"/>
              </w:rPr>
            </w:pPr>
            <w:r>
              <w:rPr>
                <w:rFonts w:eastAsia="华文细黑"/>
                <w:color w:val="000000"/>
                <w:kern w:val="0"/>
                <w:sz w:val="20"/>
              </w:rPr>
              <w:t>单位：万元</w:t>
            </w:r>
          </w:p>
        </w:tc>
      </w:tr>
      <w:tr w14:paraId="079D5F24">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45BF63B">
            <w:pPr>
              <w:autoSpaceDN w:val="0"/>
              <w:jc w:val="center"/>
              <w:textAlignment w:val="center"/>
              <w:rPr>
                <w:rFonts w:eastAsia="华文细黑"/>
                <w:color w:val="000000"/>
                <w:sz w:val="20"/>
              </w:rPr>
            </w:pPr>
            <w:r>
              <w:rPr>
                <w:rFonts w:eastAsia="华文细黑"/>
                <w:color w:val="000000"/>
                <w:sz w:val="20"/>
              </w:rPr>
              <w:t>功能分类</w:t>
            </w:r>
          </w:p>
          <w:p w14:paraId="0BE16B7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671BDE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6E3CF9B">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B783CEF">
            <w:pPr>
              <w:widowControl/>
              <w:jc w:val="center"/>
              <w:rPr>
                <w:rFonts w:hint="eastAsia" w:eastAsia="华文细黑"/>
                <w:color w:val="000000"/>
                <w:kern w:val="0"/>
                <w:sz w:val="20"/>
              </w:rPr>
            </w:pPr>
            <w:r>
              <w:rPr>
                <w:rFonts w:hint="eastAsia" w:eastAsia="华文细黑"/>
                <w:color w:val="000000"/>
                <w:kern w:val="0"/>
                <w:sz w:val="20"/>
              </w:rPr>
              <w:t>项目支出</w:t>
            </w:r>
          </w:p>
        </w:tc>
      </w:tr>
      <w:tr w14:paraId="43B0D9A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7A674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0F13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02A7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828ACE">
            <w:pPr>
              <w:widowControl/>
              <w:jc w:val="center"/>
              <w:rPr>
                <w:rFonts w:eastAsia="宋体"/>
                <w:color w:val="000000"/>
                <w:kern w:val="0"/>
                <w:sz w:val="20"/>
              </w:rPr>
            </w:pPr>
          </w:p>
        </w:tc>
      </w:tr>
      <w:tr w14:paraId="1E91808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00444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9DA1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E4E1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62C93">
            <w:pPr>
              <w:widowControl/>
              <w:jc w:val="right"/>
              <w:rPr>
                <w:rFonts w:eastAsia="宋体"/>
                <w:color w:val="000000"/>
                <w:kern w:val="0"/>
                <w:sz w:val="20"/>
              </w:rPr>
            </w:pPr>
          </w:p>
        </w:tc>
      </w:tr>
      <w:tr w14:paraId="54609B2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45D8CB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C120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384F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F50E2">
            <w:pPr>
              <w:widowControl/>
              <w:jc w:val="right"/>
              <w:rPr>
                <w:rFonts w:eastAsia="宋体"/>
                <w:color w:val="000000"/>
                <w:kern w:val="0"/>
                <w:sz w:val="20"/>
              </w:rPr>
            </w:pPr>
          </w:p>
        </w:tc>
      </w:tr>
      <w:tr w14:paraId="383CE45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5EF84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5866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E1E5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778AC">
            <w:pPr>
              <w:widowControl/>
              <w:jc w:val="right"/>
              <w:rPr>
                <w:rFonts w:eastAsia="宋体"/>
                <w:color w:val="000000"/>
                <w:kern w:val="0"/>
                <w:sz w:val="20"/>
              </w:rPr>
            </w:pPr>
          </w:p>
        </w:tc>
      </w:tr>
      <w:tr w14:paraId="54598A8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F9933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A732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98D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8C015">
            <w:pPr>
              <w:widowControl/>
              <w:jc w:val="right"/>
              <w:rPr>
                <w:rFonts w:eastAsia="宋体"/>
                <w:color w:val="000000"/>
                <w:kern w:val="0"/>
                <w:sz w:val="20"/>
              </w:rPr>
            </w:pPr>
          </w:p>
        </w:tc>
      </w:tr>
      <w:tr w14:paraId="389C4F3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38F2E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FF10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0D37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414DE">
            <w:pPr>
              <w:widowControl/>
              <w:jc w:val="right"/>
              <w:rPr>
                <w:rFonts w:eastAsia="宋体"/>
                <w:color w:val="000000"/>
                <w:kern w:val="0"/>
                <w:sz w:val="20"/>
              </w:rPr>
            </w:pPr>
          </w:p>
        </w:tc>
      </w:tr>
      <w:tr w14:paraId="1E6F3B0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5CE0A5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06AB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6D06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D388F">
            <w:pPr>
              <w:widowControl/>
              <w:jc w:val="right"/>
              <w:rPr>
                <w:rFonts w:eastAsia="宋体"/>
                <w:color w:val="000000"/>
                <w:kern w:val="0"/>
                <w:sz w:val="20"/>
              </w:rPr>
            </w:pPr>
          </w:p>
        </w:tc>
      </w:tr>
      <w:tr w14:paraId="4E2D917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F9F14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F99F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851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66269">
            <w:pPr>
              <w:widowControl/>
              <w:jc w:val="right"/>
              <w:rPr>
                <w:rFonts w:eastAsia="宋体"/>
                <w:color w:val="000000"/>
                <w:kern w:val="0"/>
                <w:sz w:val="20"/>
              </w:rPr>
            </w:pPr>
          </w:p>
        </w:tc>
      </w:tr>
    </w:tbl>
    <w:p w14:paraId="583F3FFB">
      <w:pPr>
        <w:spacing w:line="700" w:lineRule="exact"/>
        <w:rPr>
          <w:rFonts w:eastAsia="楷体_GB2312"/>
          <w:kern w:val="0"/>
          <w:szCs w:val="32"/>
        </w:rPr>
      </w:pPr>
      <w:r>
        <w:rPr>
          <w:rFonts w:eastAsia="楷体_GB2312"/>
          <w:kern w:val="0"/>
          <w:szCs w:val="32"/>
        </w:rPr>
        <w:t xml:space="preserve">    </w:t>
      </w:r>
      <w:r>
        <w:rPr>
          <w:rFonts w:hint="eastAsia"/>
          <w:color w:val="000000"/>
          <w:kern w:val="0"/>
          <w:sz w:val="28"/>
          <w:szCs w:val="28"/>
          <w:lang w:val="en-US" w:eastAsia="zh-CN"/>
        </w:rPr>
        <w:t>说明：本单位2026年度无政府性基金预算，故本表无数据。</w:t>
      </w:r>
    </w:p>
    <w:p w14:paraId="617F7784">
      <w:pPr>
        <w:spacing w:line="700" w:lineRule="exact"/>
        <w:rPr>
          <w:rFonts w:eastAsia="楷体_GB2312"/>
          <w:kern w:val="0"/>
          <w:szCs w:val="32"/>
        </w:rPr>
      </w:pPr>
    </w:p>
    <w:p w14:paraId="2EA17F61">
      <w:pPr>
        <w:spacing w:line="700" w:lineRule="exact"/>
        <w:rPr>
          <w:rFonts w:eastAsia="楷体_GB2312"/>
          <w:kern w:val="0"/>
          <w:szCs w:val="32"/>
        </w:rPr>
      </w:pPr>
    </w:p>
    <w:p w14:paraId="1356DA58">
      <w:pPr>
        <w:spacing w:line="700" w:lineRule="exact"/>
        <w:rPr>
          <w:rFonts w:eastAsia="楷体_GB2312"/>
          <w:kern w:val="0"/>
          <w:szCs w:val="32"/>
        </w:rPr>
      </w:pPr>
    </w:p>
    <w:p w14:paraId="469C5FF8">
      <w:pPr>
        <w:spacing w:line="700" w:lineRule="exact"/>
        <w:ind w:firstLine="640" w:firstLineChars="200"/>
        <w:rPr>
          <w:rFonts w:eastAsia="楷体"/>
          <w:kern w:val="0"/>
          <w:szCs w:val="32"/>
        </w:rPr>
      </w:pPr>
    </w:p>
    <w:p w14:paraId="38153070">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331CF6CE">
      <w:pPr>
        <w:spacing w:line="700" w:lineRule="exact"/>
        <w:ind w:firstLine="640" w:firstLineChars="200"/>
        <w:rPr>
          <w:rFonts w:eastAsia="楷体"/>
          <w:kern w:val="0"/>
          <w:szCs w:val="32"/>
        </w:rPr>
      </w:pPr>
    </w:p>
    <w:tbl>
      <w:tblPr>
        <w:tblStyle w:val="10"/>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E9C2FE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4B8DA8A">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2234C1D">
            <w:pPr>
              <w:widowControl/>
              <w:jc w:val="right"/>
              <w:rPr>
                <w:rFonts w:eastAsia="华文细黑"/>
                <w:color w:val="000000"/>
                <w:kern w:val="0"/>
                <w:sz w:val="20"/>
              </w:rPr>
            </w:pPr>
          </w:p>
          <w:p w14:paraId="77F04412">
            <w:pPr>
              <w:widowControl/>
              <w:jc w:val="right"/>
              <w:rPr>
                <w:rFonts w:eastAsia="华文细黑"/>
                <w:color w:val="000000"/>
                <w:kern w:val="0"/>
                <w:sz w:val="20"/>
              </w:rPr>
            </w:pPr>
            <w:r>
              <w:rPr>
                <w:rFonts w:eastAsia="华文细黑"/>
                <w:color w:val="000000"/>
                <w:kern w:val="0"/>
                <w:sz w:val="20"/>
              </w:rPr>
              <w:t>单位：万元</w:t>
            </w:r>
          </w:p>
        </w:tc>
      </w:tr>
      <w:tr w14:paraId="4C9B436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61AFD29">
            <w:pPr>
              <w:autoSpaceDN w:val="0"/>
              <w:jc w:val="center"/>
              <w:textAlignment w:val="center"/>
              <w:rPr>
                <w:rFonts w:eastAsia="华文细黑"/>
                <w:color w:val="000000"/>
                <w:sz w:val="20"/>
              </w:rPr>
            </w:pPr>
            <w:r>
              <w:rPr>
                <w:rFonts w:eastAsia="华文细黑"/>
                <w:color w:val="000000"/>
                <w:sz w:val="20"/>
              </w:rPr>
              <w:t>功能分类</w:t>
            </w:r>
          </w:p>
          <w:p w14:paraId="4773155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9C6B2AF">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441965">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3AB7C">
            <w:pPr>
              <w:widowControl/>
              <w:jc w:val="center"/>
              <w:rPr>
                <w:rFonts w:eastAsia="华文细黑"/>
                <w:color w:val="000000"/>
                <w:kern w:val="0"/>
                <w:sz w:val="20"/>
              </w:rPr>
            </w:pPr>
            <w:r>
              <w:rPr>
                <w:rFonts w:hint="eastAsia" w:eastAsia="华文细黑"/>
                <w:color w:val="000000"/>
                <w:kern w:val="0"/>
                <w:sz w:val="20"/>
              </w:rPr>
              <w:t>项目支出</w:t>
            </w:r>
          </w:p>
        </w:tc>
      </w:tr>
      <w:tr w14:paraId="0EC6198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FE71C16">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17E9AF9">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0B92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0EC3B">
            <w:pPr>
              <w:widowControl/>
              <w:jc w:val="left"/>
              <w:rPr>
                <w:rFonts w:eastAsia="华文细黑"/>
                <w:color w:val="000000"/>
                <w:kern w:val="0"/>
                <w:sz w:val="20"/>
              </w:rPr>
            </w:pPr>
          </w:p>
        </w:tc>
      </w:tr>
      <w:tr w14:paraId="736CBD4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A14A9A8">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513F3D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A8860">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79CFE">
            <w:pPr>
              <w:widowControl/>
              <w:jc w:val="center"/>
              <w:rPr>
                <w:rFonts w:eastAsia="华文细黑"/>
                <w:color w:val="000000"/>
                <w:kern w:val="0"/>
                <w:sz w:val="20"/>
              </w:rPr>
            </w:pPr>
          </w:p>
        </w:tc>
      </w:tr>
      <w:tr w14:paraId="6E2E134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A5DC8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ED9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1EA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CA7AB">
            <w:pPr>
              <w:widowControl/>
              <w:jc w:val="right"/>
              <w:rPr>
                <w:rFonts w:eastAsia="宋体"/>
                <w:color w:val="000000"/>
                <w:kern w:val="0"/>
                <w:sz w:val="20"/>
              </w:rPr>
            </w:pPr>
          </w:p>
        </w:tc>
      </w:tr>
      <w:tr w14:paraId="44BD77E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372F42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57C1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7681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9A114">
            <w:pPr>
              <w:widowControl/>
              <w:jc w:val="right"/>
              <w:rPr>
                <w:rFonts w:eastAsia="宋体"/>
                <w:color w:val="000000"/>
                <w:kern w:val="0"/>
                <w:sz w:val="20"/>
              </w:rPr>
            </w:pPr>
          </w:p>
        </w:tc>
      </w:tr>
      <w:tr w14:paraId="3B80659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AF476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4BFD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623A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2B1B1">
            <w:pPr>
              <w:widowControl/>
              <w:jc w:val="right"/>
              <w:rPr>
                <w:rFonts w:eastAsia="宋体"/>
                <w:color w:val="000000"/>
                <w:kern w:val="0"/>
                <w:sz w:val="20"/>
              </w:rPr>
            </w:pPr>
          </w:p>
        </w:tc>
      </w:tr>
      <w:tr w14:paraId="27CEFC9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EBFA66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2B94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B8CC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19C2A">
            <w:pPr>
              <w:widowControl/>
              <w:jc w:val="right"/>
              <w:rPr>
                <w:rFonts w:eastAsia="宋体"/>
                <w:color w:val="000000"/>
                <w:kern w:val="0"/>
                <w:sz w:val="20"/>
              </w:rPr>
            </w:pPr>
          </w:p>
        </w:tc>
      </w:tr>
      <w:tr w14:paraId="1E807F1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3DBD3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84E24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91F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D5479">
            <w:pPr>
              <w:widowControl/>
              <w:jc w:val="right"/>
              <w:rPr>
                <w:rFonts w:eastAsia="宋体"/>
                <w:color w:val="000000"/>
                <w:kern w:val="0"/>
                <w:sz w:val="20"/>
              </w:rPr>
            </w:pPr>
          </w:p>
        </w:tc>
      </w:tr>
      <w:tr w14:paraId="6FAF02F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39BE3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05B6F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92AA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CF4F4">
            <w:pPr>
              <w:widowControl/>
              <w:jc w:val="right"/>
              <w:rPr>
                <w:rFonts w:eastAsia="宋体"/>
                <w:color w:val="000000"/>
                <w:kern w:val="0"/>
                <w:sz w:val="20"/>
              </w:rPr>
            </w:pPr>
          </w:p>
        </w:tc>
      </w:tr>
      <w:tr w14:paraId="3CCCA02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58158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8BFD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B710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5E24D">
            <w:pPr>
              <w:widowControl/>
              <w:jc w:val="right"/>
              <w:rPr>
                <w:rFonts w:eastAsia="宋体"/>
                <w:color w:val="000000"/>
                <w:kern w:val="0"/>
                <w:sz w:val="20"/>
              </w:rPr>
            </w:pPr>
          </w:p>
        </w:tc>
      </w:tr>
      <w:tr w14:paraId="2FD8368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6A562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8A74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1EF2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1FDDD">
            <w:pPr>
              <w:widowControl/>
              <w:jc w:val="center"/>
              <w:rPr>
                <w:rFonts w:eastAsia="宋体"/>
                <w:color w:val="000000"/>
                <w:kern w:val="0"/>
                <w:sz w:val="20"/>
              </w:rPr>
            </w:pPr>
          </w:p>
        </w:tc>
      </w:tr>
    </w:tbl>
    <w:p w14:paraId="323A024B">
      <w:pPr>
        <w:spacing w:line="700" w:lineRule="exact"/>
        <w:ind w:firstLine="560" w:firstLineChars="200"/>
        <w:rPr>
          <w:rFonts w:hint="default" w:eastAsia="楷体"/>
          <w:kern w:val="0"/>
          <w:szCs w:val="32"/>
          <w:lang w:val="en-US"/>
        </w:rPr>
      </w:pPr>
      <w:r>
        <w:rPr>
          <w:rFonts w:hint="eastAsia"/>
          <w:color w:val="000000"/>
          <w:kern w:val="0"/>
          <w:sz w:val="28"/>
          <w:szCs w:val="28"/>
          <w:lang w:val="en-US" w:eastAsia="zh-CN"/>
        </w:rPr>
        <w:t>说明：本单位2026年度无国有资本经营预算，故本表无数据。</w:t>
      </w:r>
    </w:p>
    <w:p w14:paraId="7AE9B481">
      <w:pPr>
        <w:spacing w:line="700" w:lineRule="exact"/>
        <w:ind w:firstLine="640" w:firstLineChars="200"/>
        <w:rPr>
          <w:rFonts w:eastAsia="楷体"/>
          <w:kern w:val="0"/>
          <w:szCs w:val="32"/>
        </w:rPr>
      </w:pPr>
    </w:p>
    <w:p w14:paraId="4C6DD329">
      <w:pPr>
        <w:spacing w:line="700" w:lineRule="exact"/>
        <w:ind w:firstLine="640" w:firstLineChars="200"/>
        <w:rPr>
          <w:rFonts w:eastAsia="楷体"/>
          <w:kern w:val="0"/>
          <w:szCs w:val="32"/>
        </w:rPr>
      </w:pPr>
    </w:p>
    <w:p w14:paraId="56389CF1">
      <w:pPr>
        <w:spacing w:line="700" w:lineRule="exact"/>
        <w:ind w:firstLine="640" w:firstLineChars="200"/>
        <w:rPr>
          <w:rFonts w:eastAsia="楷体"/>
          <w:kern w:val="0"/>
          <w:szCs w:val="32"/>
        </w:rPr>
      </w:pPr>
    </w:p>
    <w:p w14:paraId="0EFECA57">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360F0E78">
      <w:pPr>
        <w:rPr>
          <w:rFonts w:eastAsia="楷体"/>
          <w:kern w:val="0"/>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885"/>
        <w:gridCol w:w="690"/>
        <w:gridCol w:w="990"/>
        <w:gridCol w:w="885"/>
        <w:gridCol w:w="840"/>
        <w:gridCol w:w="435"/>
        <w:gridCol w:w="510"/>
        <w:gridCol w:w="525"/>
        <w:gridCol w:w="930"/>
        <w:gridCol w:w="435"/>
        <w:gridCol w:w="435"/>
        <w:gridCol w:w="405"/>
        <w:gridCol w:w="375"/>
        <w:gridCol w:w="420"/>
      </w:tblGrid>
      <w:tr w14:paraId="44AE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705" w:type="dxa"/>
            <w:gridSpan w:val="15"/>
            <w:tcBorders>
              <w:top w:val="nil"/>
              <w:left w:val="nil"/>
              <w:bottom w:val="nil"/>
              <w:right w:val="nil"/>
            </w:tcBorders>
            <w:noWrap w:val="0"/>
            <w:vAlign w:val="center"/>
          </w:tcPr>
          <w:p w14:paraId="7A9B24F7">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C3F6B74">
            <w:pPr>
              <w:autoSpaceDN w:val="0"/>
              <w:jc w:val="center"/>
              <w:textAlignment w:val="center"/>
              <w:rPr>
                <w:rFonts w:hint="eastAsia" w:ascii="Calibri" w:hAnsi="Calibri" w:eastAsia="华文细黑"/>
                <w:color w:val="000000"/>
                <w:sz w:val="20"/>
                <w:szCs w:val="22"/>
              </w:rPr>
            </w:pPr>
          </w:p>
        </w:tc>
      </w:tr>
      <w:tr w14:paraId="1526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45" w:type="dxa"/>
            <w:tcBorders>
              <w:top w:val="nil"/>
              <w:left w:val="nil"/>
              <w:right w:val="nil"/>
            </w:tcBorders>
            <w:noWrap w:val="0"/>
            <w:vAlign w:val="center"/>
          </w:tcPr>
          <w:p w14:paraId="2CCB72B1">
            <w:pPr>
              <w:autoSpaceDN w:val="0"/>
              <w:jc w:val="center"/>
              <w:textAlignment w:val="center"/>
              <w:rPr>
                <w:rFonts w:hint="eastAsia" w:ascii="宋体" w:hAnsi="宋体" w:eastAsia="宋体" w:cs="宋体"/>
                <w:color w:val="000000"/>
                <w:sz w:val="20"/>
                <w:szCs w:val="20"/>
              </w:rPr>
            </w:pPr>
          </w:p>
        </w:tc>
        <w:tc>
          <w:tcPr>
            <w:tcW w:w="885" w:type="dxa"/>
            <w:tcBorders>
              <w:top w:val="nil"/>
              <w:left w:val="nil"/>
              <w:right w:val="nil"/>
            </w:tcBorders>
            <w:noWrap w:val="0"/>
            <w:vAlign w:val="center"/>
          </w:tcPr>
          <w:p w14:paraId="3A75A1B2">
            <w:pPr>
              <w:autoSpaceDN w:val="0"/>
              <w:jc w:val="center"/>
              <w:textAlignment w:val="center"/>
              <w:rPr>
                <w:rFonts w:hint="eastAsia" w:ascii="宋体" w:hAnsi="宋体" w:eastAsia="宋体" w:cs="宋体"/>
                <w:color w:val="000000"/>
                <w:sz w:val="20"/>
                <w:szCs w:val="20"/>
              </w:rPr>
            </w:pPr>
          </w:p>
        </w:tc>
        <w:tc>
          <w:tcPr>
            <w:tcW w:w="690" w:type="dxa"/>
            <w:tcBorders>
              <w:top w:val="nil"/>
              <w:left w:val="nil"/>
              <w:right w:val="nil"/>
            </w:tcBorders>
            <w:noWrap w:val="0"/>
            <w:vAlign w:val="center"/>
          </w:tcPr>
          <w:p w14:paraId="17AC0D79">
            <w:pPr>
              <w:autoSpaceDN w:val="0"/>
              <w:jc w:val="center"/>
              <w:textAlignment w:val="center"/>
              <w:rPr>
                <w:rFonts w:hint="eastAsia" w:ascii="宋体" w:hAnsi="宋体" w:eastAsia="宋体" w:cs="宋体"/>
                <w:color w:val="000000"/>
                <w:sz w:val="20"/>
                <w:szCs w:val="20"/>
              </w:rPr>
            </w:pPr>
          </w:p>
        </w:tc>
        <w:tc>
          <w:tcPr>
            <w:tcW w:w="990" w:type="dxa"/>
            <w:tcBorders>
              <w:top w:val="nil"/>
              <w:left w:val="nil"/>
              <w:right w:val="nil"/>
            </w:tcBorders>
            <w:noWrap w:val="0"/>
            <w:vAlign w:val="center"/>
          </w:tcPr>
          <w:p w14:paraId="6ED52260">
            <w:pPr>
              <w:autoSpaceDN w:val="0"/>
              <w:jc w:val="center"/>
              <w:textAlignment w:val="center"/>
              <w:rPr>
                <w:rFonts w:hint="eastAsia" w:ascii="宋体" w:hAnsi="宋体" w:eastAsia="宋体" w:cs="宋体"/>
                <w:color w:val="000000"/>
                <w:sz w:val="20"/>
                <w:szCs w:val="20"/>
              </w:rPr>
            </w:pPr>
          </w:p>
        </w:tc>
        <w:tc>
          <w:tcPr>
            <w:tcW w:w="885" w:type="dxa"/>
            <w:tcBorders>
              <w:top w:val="nil"/>
              <w:left w:val="nil"/>
              <w:right w:val="nil"/>
            </w:tcBorders>
            <w:noWrap w:val="0"/>
            <w:vAlign w:val="center"/>
          </w:tcPr>
          <w:p w14:paraId="0F488953">
            <w:pPr>
              <w:autoSpaceDN w:val="0"/>
              <w:jc w:val="center"/>
              <w:textAlignment w:val="center"/>
              <w:rPr>
                <w:rFonts w:hint="eastAsia" w:ascii="宋体" w:hAnsi="宋体" w:eastAsia="宋体" w:cs="宋体"/>
                <w:color w:val="000000"/>
                <w:sz w:val="20"/>
                <w:szCs w:val="20"/>
              </w:rPr>
            </w:pPr>
          </w:p>
        </w:tc>
        <w:tc>
          <w:tcPr>
            <w:tcW w:w="3240" w:type="dxa"/>
            <w:gridSpan w:val="5"/>
            <w:tcBorders>
              <w:top w:val="nil"/>
              <w:left w:val="nil"/>
              <w:right w:val="nil"/>
            </w:tcBorders>
            <w:noWrap w:val="0"/>
            <w:vAlign w:val="center"/>
          </w:tcPr>
          <w:p w14:paraId="213BD66B">
            <w:pPr>
              <w:autoSpaceDN w:val="0"/>
              <w:jc w:val="center"/>
              <w:textAlignment w:val="center"/>
              <w:rPr>
                <w:rFonts w:hint="eastAsia" w:ascii="宋体" w:hAnsi="宋体" w:eastAsia="宋体" w:cs="宋体"/>
                <w:color w:val="000000"/>
                <w:sz w:val="20"/>
                <w:szCs w:val="20"/>
              </w:rPr>
            </w:pPr>
          </w:p>
        </w:tc>
        <w:tc>
          <w:tcPr>
            <w:tcW w:w="2070" w:type="dxa"/>
            <w:gridSpan w:val="5"/>
            <w:tcBorders>
              <w:top w:val="nil"/>
              <w:left w:val="nil"/>
              <w:right w:val="nil"/>
            </w:tcBorders>
            <w:noWrap w:val="0"/>
            <w:vAlign w:val="bottom"/>
          </w:tcPr>
          <w:p w14:paraId="3A113C55">
            <w:pPr>
              <w:autoSpaceDN w:val="0"/>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单位：万元</w:t>
            </w:r>
          </w:p>
        </w:tc>
      </w:tr>
      <w:tr w14:paraId="0DB0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45" w:type="dxa"/>
            <w:vMerge w:val="restart"/>
            <w:noWrap w:val="0"/>
            <w:vAlign w:val="center"/>
          </w:tcPr>
          <w:p w14:paraId="50635F6E">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类型</w:t>
            </w:r>
          </w:p>
        </w:tc>
        <w:tc>
          <w:tcPr>
            <w:tcW w:w="1575" w:type="dxa"/>
            <w:gridSpan w:val="2"/>
            <w:noWrap w:val="0"/>
            <w:vAlign w:val="center"/>
          </w:tcPr>
          <w:p w14:paraId="3517186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项目名称</w:t>
            </w:r>
          </w:p>
        </w:tc>
        <w:tc>
          <w:tcPr>
            <w:tcW w:w="990" w:type="dxa"/>
            <w:vMerge w:val="restart"/>
            <w:noWrap w:val="0"/>
            <w:textDirection w:val="tbLrV"/>
            <w:vAlign w:val="center"/>
          </w:tcPr>
          <w:p w14:paraId="217F62F5">
            <w:pPr>
              <w:autoSpaceDN w:val="0"/>
              <w:ind w:left="113" w:leftChars="0" w:right="113" w:rightChars="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2"/>
                <w:lang w:eastAsia="zh-CN"/>
              </w:rPr>
              <w:t>单位名称</w:t>
            </w:r>
          </w:p>
        </w:tc>
        <w:tc>
          <w:tcPr>
            <w:tcW w:w="885" w:type="dxa"/>
            <w:vMerge w:val="restart"/>
            <w:noWrap w:val="0"/>
            <w:vAlign w:val="center"/>
          </w:tcPr>
          <w:p w14:paraId="00A5D37D">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合计</w:t>
            </w:r>
          </w:p>
        </w:tc>
        <w:tc>
          <w:tcPr>
            <w:tcW w:w="3240" w:type="dxa"/>
            <w:gridSpan w:val="5"/>
            <w:noWrap w:val="0"/>
            <w:vAlign w:val="center"/>
          </w:tcPr>
          <w:p w14:paraId="3046B426">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lang w:eastAsia="zh-CN"/>
              </w:rPr>
              <w:t>本年预算</w:t>
            </w:r>
          </w:p>
        </w:tc>
        <w:tc>
          <w:tcPr>
            <w:tcW w:w="2070" w:type="dxa"/>
            <w:gridSpan w:val="5"/>
            <w:noWrap w:val="0"/>
            <w:vAlign w:val="center"/>
          </w:tcPr>
          <w:p w14:paraId="0EDB0B08">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2"/>
                <w:lang w:eastAsia="zh-CN"/>
              </w:rPr>
              <w:t>上年结转结余</w:t>
            </w:r>
          </w:p>
        </w:tc>
      </w:tr>
      <w:tr w14:paraId="61D8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45" w:type="dxa"/>
            <w:vMerge w:val="continue"/>
            <w:noWrap w:val="0"/>
            <w:vAlign w:val="center"/>
          </w:tcPr>
          <w:p w14:paraId="1A932A87">
            <w:pPr>
              <w:autoSpaceDN w:val="0"/>
              <w:jc w:val="center"/>
              <w:textAlignment w:val="center"/>
              <w:rPr>
                <w:rFonts w:hint="eastAsia" w:ascii="宋体" w:hAnsi="宋体" w:eastAsia="宋体" w:cs="宋体"/>
                <w:color w:val="000000"/>
                <w:sz w:val="20"/>
                <w:szCs w:val="20"/>
              </w:rPr>
            </w:pPr>
          </w:p>
        </w:tc>
        <w:tc>
          <w:tcPr>
            <w:tcW w:w="885" w:type="dxa"/>
            <w:vMerge w:val="restart"/>
            <w:noWrap w:val="0"/>
            <w:vAlign w:val="center"/>
          </w:tcPr>
          <w:p w14:paraId="49707F19">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一级项目</w:t>
            </w:r>
          </w:p>
        </w:tc>
        <w:tc>
          <w:tcPr>
            <w:tcW w:w="690" w:type="dxa"/>
            <w:vMerge w:val="restart"/>
            <w:noWrap w:val="0"/>
            <w:vAlign w:val="center"/>
          </w:tcPr>
          <w:p w14:paraId="60F5ACFF">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二级项目</w:t>
            </w:r>
          </w:p>
        </w:tc>
        <w:tc>
          <w:tcPr>
            <w:tcW w:w="990" w:type="dxa"/>
            <w:vMerge w:val="continue"/>
            <w:noWrap w:val="0"/>
            <w:textDirection w:val="tbLrV"/>
            <w:vAlign w:val="center"/>
          </w:tcPr>
          <w:p w14:paraId="09B4AF2C">
            <w:pPr>
              <w:autoSpaceDN w:val="0"/>
              <w:ind w:left="113" w:leftChars="0" w:right="113" w:rightChars="0"/>
              <w:jc w:val="center"/>
              <w:textAlignment w:val="center"/>
              <w:rPr>
                <w:rFonts w:hint="eastAsia" w:ascii="宋体" w:hAnsi="宋体" w:eastAsia="宋体" w:cs="宋体"/>
                <w:color w:val="000000"/>
                <w:sz w:val="20"/>
                <w:szCs w:val="20"/>
                <w:lang w:eastAsia="zh-CN"/>
              </w:rPr>
            </w:pPr>
          </w:p>
        </w:tc>
        <w:tc>
          <w:tcPr>
            <w:tcW w:w="885" w:type="dxa"/>
            <w:vMerge w:val="continue"/>
            <w:noWrap w:val="0"/>
            <w:vAlign w:val="center"/>
          </w:tcPr>
          <w:p w14:paraId="6A87AF98">
            <w:pPr>
              <w:autoSpaceDN w:val="0"/>
              <w:jc w:val="center"/>
              <w:textAlignment w:val="center"/>
              <w:rPr>
                <w:rFonts w:hint="eastAsia" w:ascii="宋体" w:hAnsi="宋体" w:eastAsia="宋体" w:cs="宋体"/>
                <w:color w:val="000000"/>
                <w:sz w:val="20"/>
                <w:szCs w:val="20"/>
              </w:rPr>
            </w:pPr>
          </w:p>
        </w:tc>
        <w:tc>
          <w:tcPr>
            <w:tcW w:w="1785" w:type="dxa"/>
            <w:gridSpan w:val="3"/>
            <w:noWrap w:val="0"/>
            <w:vAlign w:val="center"/>
          </w:tcPr>
          <w:p w14:paraId="50C6647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财政拨款</w:t>
            </w:r>
          </w:p>
        </w:tc>
        <w:tc>
          <w:tcPr>
            <w:tcW w:w="525" w:type="dxa"/>
            <w:vMerge w:val="restart"/>
            <w:noWrap w:val="0"/>
            <w:vAlign w:val="center"/>
          </w:tcPr>
          <w:p w14:paraId="4082D880">
            <w:pPr>
              <w:autoSpaceDN w:val="0"/>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2"/>
                <w:lang w:eastAsia="zh-CN"/>
              </w:rPr>
              <w:t>财政专户管理资金</w:t>
            </w:r>
          </w:p>
        </w:tc>
        <w:tc>
          <w:tcPr>
            <w:tcW w:w="930" w:type="dxa"/>
            <w:vMerge w:val="restart"/>
            <w:noWrap w:val="0"/>
            <w:vAlign w:val="center"/>
          </w:tcPr>
          <w:p w14:paraId="1FF6E26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lang w:eastAsia="zh-CN"/>
              </w:rPr>
              <w:t>单位资金</w:t>
            </w:r>
          </w:p>
        </w:tc>
        <w:tc>
          <w:tcPr>
            <w:tcW w:w="1275" w:type="dxa"/>
            <w:gridSpan w:val="3"/>
            <w:noWrap w:val="0"/>
            <w:vAlign w:val="center"/>
          </w:tcPr>
          <w:p w14:paraId="5F8D8C27">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财政拨款结转</w:t>
            </w:r>
          </w:p>
        </w:tc>
        <w:tc>
          <w:tcPr>
            <w:tcW w:w="795" w:type="dxa"/>
            <w:gridSpan w:val="2"/>
            <w:noWrap w:val="0"/>
            <w:vAlign w:val="center"/>
          </w:tcPr>
          <w:p w14:paraId="128E750D">
            <w:pPr>
              <w:tabs>
                <w:tab w:val="left" w:pos="492"/>
              </w:tabs>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2"/>
                <w:lang w:eastAsia="zh-CN"/>
              </w:rPr>
              <w:t>非财政拨款结转结余</w:t>
            </w:r>
          </w:p>
        </w:tc>
      </w:tr>
      <w:tr w14:paraId="5D10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945" w:type="dxa"/>
            <w:vMerge w:val="continue"/>
            <w:noWrap w:val="0"/>
            <w:vAlign w:val="center"/>
          </w:tcPr>
          <w:p w14:paraId="714A8B24">
            <w:pPr>
              <w:autoSpaceDN w:val="0"/>
              <w:jc w:val="center"/>
              <w:textAlignment w:val="center"/>
              <w:rPr>
                <w:rFonts w:hint="eastAsia" w:ascii="宋体" w:hAnsi="宋体" w:eastAsia="宋体" w:cs="宋体"/>
                <w:color w:val="000000"/>
                <w:sz w:val="20"/>
                <w:szCs w:val="20"/>
              </w:rPr>
            </w:pPr>
          </w:p>
        </w:tc>
        <w:tc>
          <w:tcPr>
            <w:tcW w:w="885" w:type="dxa"/>
            <w:vMerge w:val="continue"/>
            <w:noWrap w:val="0"/>
            <w:vAlign w:val="center"/>
          </w:tcPr>
          <w:p w14:paraId="50E20DD4">
            <w:pPr>
              <w:autoSpaceDN w:val="0"/>
              <w:jc w:val="center"/>
              <w:textAlignment w:val="center"/>
              <w:rPr>
                <w:rFonts w:hint="eastAsia" w:ascii="宋体" w:hAnsi="宋体" w:eastAsia="宋体" w:cs="宋体"/>
                <w:color w:val="000000"/>
                <w:sz w:val="20"/>
                <w:szCs w:val="20"/>
              </w:rPr>
            </w:pPr>
          </w:p>
        </w:tc>
        <w:tc>
          <w:tcPr>
            <w:tcW w:w="690" w:type="dxa"/>
            <w:vMerge w:val="continue"/>
            <w:noWrap w:val="0"/>
            <w:vAlign w:val="center"/>
          </w:tcPr>
          <w:p w14:paraId="7149FA2E">
            <w:pPr>
              <w:autoSpaceDN w:val="0"/>
              <w:jc w:val="center"/>
              <w:textAlignment w:val="center"/>
              <w:rPr>
                <w:rFonts w:hint="eastAsia" w:ascii="宋体" w:hAnsi="宋体" w:eastAsia="宋体" w:cs="宋体"/>
                <w:color w:val="000000"/>
                <w:sz w:val="20"/>
                <w:szCs w:val="20"/>
              </w:rPr>
            </w:pPr>
          </w:p>
        </w:tc>
        <w:tc>
          <w:tcPr>
            <w:tcW w:w="990" w:type="dxa"/>
            <w:vMerge w:val="continue"/>
            <w:noWrap w:val="0"/>
            <w:vAlign w:val="center"/>
          </w:tcPr>
          <w:p w14:paraId="522F298E">
            <w:pPr>
              <w:autoSpaceDN w:val="0"/>
              <w:jc w:val="center"/>
              <w:textAlignment w:val="center"/>
              <w:rPr>
                <w:rFonts w:hint="eastAsia" w:ascii="宋体" w:hAnsi="宋体" w:eastAsia="宋体" w:cs="宋体"/>
                <w:color w:val="000000"/>
                <w:sz w:val="20"/>
                <w:szCs w:val="20"/>
              </w:rPr>
            </w:pPr>
          </w:p>
        </w:tc>
        <w:tc>
          <w:tcPr>
            <w:tcW w:w="885" w:type="dxa"/>
            <w:vMerge w:val="continue"/>
            <w:noWrap w:val="0"/>
            <w:vAlign w:val="center"/>
          </w:tcPr>
          <w:p w14:paraId="406ABF8B">
            <w:pPr>
              <w:autoSpaceDN w:val="0"/>
              <w:jc w:val="center"/>
              <w:textAlignment w:val="center"/>
              <w:rPr>
                <w:rFonts w:hint="eastAsia" w:ascii="宋体" w:hAnsi="宋体" w:eastAsia="宋体" w:cs="宋体"/>
                <w:color w:val="000000"/>
                <w:sz w:val="20"/>
                <w:szCs w:val="20"/>
              </w:rPr>
            </w:pPr>
          </w:p>
        </w:tc>
        <w:tc>
          <w:tcPr>
            <w:tcW w:w="840" w:type="dxa"/>
            <w:noWrap w:val="0"/>
            <w:vAlign w:val="center"/>
          </w:tcPr>
          <w:p w14:paraId="30A13AC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一般公共预算</w:t>
            </w:r>
          </w:p>
        </w:tc>
        <w:tc>
          <w:tcPr>
            <w:tcW w:w="435" w:type="dxa"/>
            <w:noWrap w:val="0"/>
            <w:vAlign w:val="center"/>
          </w:tcPr>
          <w:p w14:paraId="4409108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2AA8DDA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2047F01">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预算</w:t>
            </w:r>
          </w:p>
        </w:tc>
        <w:tc>
          <w:tcPr>
            <w:tcW w:w="510" w:type="dxa"/>
            <w:noWrap w:val="0"/>
            <w:vAlign w:val="center"/>
          </w:tcPr>
          <w:p w14:paraId="6AD07C87">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2"/>
                <w:lang w:eastAsia="zh-CN"/>
              </w:rPr>
              <w:t>国有资本经营预算</w:t>
            </w:r>
          </w:p>
        </w:tc>
        <w:tc>
          <w:tcPr>
            <w:tcW w:w="525" w:type="dxa"/>
            <w:vMerge w:val="continue"/>
            <w:noWrap w:val="0"/>
            <w:textDirection w:val="tbLrV"/>
            <w:vAlign w:val="center"/>
          </w:tcPr>
          <w:p w14:paraId="5DCDDE69">
            <w:pPr>
              <w:autoSpaceDN w:val="0"/>
              <w:ind w:left="113" w:leftChars="0" w:right="113" w:rightChars="0"/>
              <w:jc w:val="center"/>
              <w:textAlignment w:val="center"/>
              <w:rPr>
                <w:rFonts w:hint="eastAsia" w:ascii="宋体" w:hAnsi="宋体" w:eastAsia="宋体" w:cs="宋体"/>
                <w:color w:val="000000"/>
                <w:sz w:val="20"/>
                <w:szCs w:val="20"/>
                <w:lang w:eastAsia="zh-CN"/>
              </w:rPr>
            </w:pPr>
          </w:p>
        </w:tc>
        <w:tc>
          <w:tcPr>
            <w:tcW w:w="930" w:type="dxa"/>
            <w:vMerge w:val="continue"/>
            <w:noWrap w:val="0"/>
            <w:textDirection w:val="tbLrV"/>
            <w:vAlign w:val="center"/>
          </w:tcPr>
          <w:p w14:paraId="060EDBE7">
            <w:pPr>
              <w:autoSpaceDN w:val="0"/>
              <w:ind w:left="113" w:leftChars="0" w:right="113" w:rightChars="0"/>
              <w:jc w:val="center"/>
              <w:textAlignment w:val="center"/>
              <w:rPr>
                <w:rFonts w:hint="eastAsia" w:ascii="宋体" w:hAnsi="宋体" w:eastAsia="宋体" w:cs="宋体"/>
                <w:color w:val="000000"/>
                <w:sz w:val="20"/>
                <w:szCs w:val="20"/>
              </w:rPr>
            </w:pPr>
          </w:p>
        </w:tc>
        <w:tc>
          <w:tcPr>
            <w:tcW w:w="435" w:type="dxa"/>
            <w:noWrap w:val="0"/>
            <w:vAlign w:val="center"/>
          </w:tcPr>
          <w:p w14:paraId="6E33448F">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5" w:type="dxa"/>
            <w:noWrap w:val="0"/>
            <w:vAlign w:val="center"/>
          </w:tcPr>
          <w:p w14:paraId="570E471A">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5" w:type="dxa"/>
            <w:noWrap w:val="0"/>
            <w:vAlign w:val="center"/>
          </w:tcPr>
          <w:p w14:paraId="61D3A5FC">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10358A2E">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2"/>
                <w:lang w:eastAsia="zh-CN"/>
              </w:rPr>
              <w:t>财政专户管理资金</w:t>
            </w:r>
          </w:p>
        </w:tc>
        <w:tc>
          <w:tcPr>
            <w:tcW w:w="420" w:type="dxa"/>
            <w:noWrap w:val="0"/>
            <w:vAlign w:val="center"/>
          </w:tcPr>
          <w:p w14:paraId="38F7C6DD">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2"/>
              </w:rPr>
              <w:t>单位资金</w:t>
            </w:r>
          </w:p>
        </w:tc>
      </w:tr>
      <w:tr w14:paraId="47E0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5" w:type="dxa"/>
            <w:noWrap w:val="0"/>
            <w:vAlign w:val="center"/>
          </w:tcPr>
          <w:p w14:paraId="7C2BF3A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31部门特定目标类项目</w:t>
            </w:r>
          </w:p>
        </w:tc>
        <w:tc>
          <w:tcPr>
            <w:tcW w:w="885" w:type="dxa"/>
            <w:noWrap w:val="0"/>
            <w:vAlign w:val="center"/>
          </w:tcPr>
          <w:p w14:paraId="28AC02D2">
            <w:pPr>
              <w:jc w:val="center"/>
              <w:rPr>
                <w:rFonts w:hint="eastAsia" w:ascii="宋体" w:hAnsi="宋体" w:eastAsia="宋体" w:cs="宋体"/>
                <w:kern w:val="0"/>
                <w:sz w:val="20"/>
                <w:szCs w:val="20"/>
              </w:rPr>
            </w:pPr>
          </w:p>
        </w:tc>
        <w:tc>
          <w:tcPr>
            <w:tcW w:w="690" w:type="dxa"/>
            <w:noWrap w:val="0"/>
            <w:vAlign w:val="center"/>
          </w:tcPr>
          <w:p w14:paraId="255200E2">
            <w:pPr>
              <w:jc w:val="center"/>
              <w:rPr>
                <w:rFonts w:hint="eastAsia" w:ascii="宋体" w:hAnsi="宋体" w:eastAsia="宋体" w:cs="宋体"/>
                <w:kern w:val="0"/>
                <w:sz w:val="20"/>
                <w:szCs w:val="20"/>
              </w:rPr>
            </w:pPr>
          </w:p>
        </w:tc>
        <w:tc>
          <w:tcPr>
            <w:tcW w:w="990" w:type="dxa"/>
            <w:noWrap w:val="0"/>
            <w:vAlign w:val="center"/>
          </w:tcPr>
          <w:p w14:paraId="57579EE6">
            <w:pPr>
              <w:jc w:val="center"/>
              <w:rPr>
                <w:rFonts w:hint="eastAsia" w:ascii="宋体" w:hAnsi="宋体" w:eastAsia="宋体" w:cs="宋体"/>
                <w:kern w:val="0"/>
                <w:sz w:val="20"/>
                <w:szCs w:val="20"/>
              </w:rPr>
            </w:pPr>
          </w:p>
        </w:tc>
        <w:tc>
          <w:tcPr>
            <w:tcW w:w="885" w:type="dxa"/>
            <w:noWrap w:val="0"/>
            <w:vAlign w:val="center"/>
          </w:tcPr>
          <w:p w14:paraId="2DE101F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156.11</w:t>
            </w:r>
          </w:p>
        </w:tc>
        <w:tc>
          <w:tcPr>
            <w:tcW w:w="840" w:type="dxa"/>
            <w:noWrap w:val="0"/>
            <w:vAlign w:val="center"/>
          </w:tcPr>
          <w:p w14:paraId="3B7CB84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25.13</w:t>
            </w:r>
          </w:p>
        </w:tc>
        <w:tc>
          <w:tcPr>
            <w:tcW w:w="435" w:type="dxa"/>
            <w:noWrap w:val="0"/>
            <w:vAlign w:val="center"/>
          </w:tcPr>
          <w:p w14:paraId="56382330">
            <w:pPr>
              <w:jc w:val="center"/>
              <w:rPr>
                <w:rFonts w:hint="eastAsia" w:ascii="宋体" w:hAnsi="宋体" w:eastAsia="宋体" w:cs="宋体"/>
                <w:kern w:val="0"/>
                <w:sz w:val="20"/>
                <w:szCs w:val="20"/>
              </w:rPr>
            </w:pPr>
          </w:p>
        </w:tc>
        <w:tc>
          <w:tcPr>
            <w:tcW w:w="510" w:type="dxa"/>
            <w:noWrap w:val="0"/>
            <w:vAlign w:val="center"/>
          </w:tcPr>
          <w:p w14:paraId="443AA878">
            <w:pPr>
              <w:jc w:val="center"/>
              <w:rPr>
                <w:rFonts w:hint="eastAsia" w:ascii="宋体" w:hAnsi="宋体" w:eastAsia="宋体" w:cs="宋体"/>
                <w:kern w:val="0"/>
                <w:sz w:val="20"/>
                <w:szCs w:val="20"/>
              </w:rPr>
            </w:pPr>
          </w:p>
        </w:tc>
        <w:tc>
          <w:tcPr>
            <w:tcW w:w="525" w:type="dxa"/>
            <w:noWrap w:val="0"/>
            <w:vAlign w:val="center"/>
          </w:tcPr>
          <w:p w14:paraId="6ED51DC7">
            <w:pPr>
              <w:jc w:val="center"/>
              <w:rPr>
                <w:rFonts w:hint="eastAsia" w:ascii="宋体" w:hAnsi="宋体" w:eastAsia="宋体" w:cs="宋体"/>
                <w:kern w:val="0"/>
                <w:sz w:val="20"/>
                <w:szCs w:val="20"/>
              </w:rPr>
            </w:pPr>
          </w:p>
        </w:tc>
        <w:tc>
          <w:tcPr>
            <w:tcW w:w="930" w:type="dxa"/>
            <w:noWrap w:val="0"/>
            <w:vAlign w:val="center"/>
          </w:tcPr>
          <w:p w14:paraId="1721CFE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130.98</w:t>
            </w:r>
          </w:p>
        </w:tc>
        <w:tc>
          <w:tcPr>
            <w:tcW w:w="435" w:type="dxa"/>
            <w:noWrap w:val="0"/>
            <w:vAlign w:val="center"/>
          </w:tcPr>
          <w:p w14:paraId="1E9C13DF">
            <w:pPr>
              <w:jc w:val="center"/>
              <w:rPr>
                <w:rFonts w:hint="eastAsia" w:ascii="宋体" w:hAnsi="宋体" w:eastAsia="宋体" w:cs="宋体"/>
                <w:kern w:val="0"/>
                <w:sz w:val="20"/>
                <w:szCs w:val="20"/>
              </w:rPr>
            </w:pPr>
          </w:p>
        </w:tc>
        <w:tc>
          <w:tcPr>
            <w:tcW w:w="435" w:type="dxa"/>
            <w:noWrap w:val="0"/>
            <w:vAlign w:val="center"/>
          </w:tcPr>
          <w:p w14:paraId="24D9A4FE">
            <w:pPr>
              <w:jc w:val="center"/>
              <w:rPr>
                <w:rFonts w:hint="eastAsia" w:ascii="宋体" w:hAnsi="宋体" w:eastAsia="宋体" w:cs="宋体"/>
                <w:kern w:val="0"/>
                <w:sz w:val="20"/>
                <w:szCs w:val="20"/>
              </w:rPr>
            </w:pPr>
          </w:p>
        </w:tc>
        <w:tc>
          <w:tcPr>
            <w:tcW w:w="405" w:type="dxa"/>
            <w:noWrap w:val="0"/>
            <w:vAlign w:val="center"/>
          </w:tcPr>
          <w:p w14:paraId="652F3762">
            <w:pPr>
              <w:jc w:val="center"/>
              <w:rPr>
                <w:rFonts w:hint="eastAsia" w:ascii="宋体" w:hAnsi="宋体" w:eastAsia="宋体" w:cs="宋体"/>
                <w:kern w:val="0"/>
                <w:sz w:val="20"/>
                <w:szCs w:val="20"/>
              </w:rPr>
            </w:pPr>
          </w:p>
        </w:tc>
        <w:tc>
          <w:tcPr>
            <w:tcW w:w="375" w:type="dxa"/>
            <w:noWrap w:val="0"/>
            <w:vAlign w:val="center"/>
          </w:tcPr>
          <w:p w14:paraId="0764DB6E">
            <w:pPr>
              <w:jc w:val="center"/>
              <w:rPr>
                <w:rFonts w:hint="eastAsia" w:ascii="宋体" w:hAnsi="宋体" w:eastAsia="宋体" w:cs="宋体"/>
                <w:kern w:val="0"/>
                <w:sz w:val="20"/>
                <w:szCs w:val="20"/>
              </w:rPr>
            </w:pPr>
          </w:p>
        </w:tc>
        <w:tc>
          <w:tcPr>
            <w:tcW w:w="420" w:type="dxa"/>
            <w:noWrap w:val="0"/>
            <w:vAlign w:val="center"/>
          </w:tcPr>
          <w:p w14:paraId="60D93B25">
            <w:pPr>
              <w:jc w:val="center"/>
              <w:rPr>
                <w:rFonts w:hint="eastAsia" w:ascii="宋体" w:hAnsi="宋体" w:eastAsia="宋体" w:cs="宋体"/>
                <w:kern w:val="0"/>
                <w:sz w:val="20"/>
                <w:szCs w:val="20"/>
              </w:rPr>
            </w:pPr>
          </w:p>
        </w:tc>
      </w:tr>
      <w:tr w14:paraId="33B9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5" w:type="dxa"/>
            <w:noWrap w:val="0"/>
            <w:vAlign w:val="center"/>
          </w:tcPr>
          <w:p w14:paraId="47E52462">
            <w:pPr>
              <w:jc w:val="center"/>
              <w:rPr>
                <w:rFonts w:hint="eastAsia" w:ascii="宋体" w:hAnsi="宋体" w:eastAsia="宋体" w:cs="宋体"/>
                <w:kern w:val="0"/>
                <w:sz w:val="20"/>
                <w:szCs w:val="20"/>
              </w:rPr>
            </w:pPr>
          </w:p>
        </w:tc>
        <w:tc>
          <w:tcPr>
            <w:tcW w:w="885" w:type="dxa"/>
            <w:noWrap w:val="0"/>
            <w:vAlign w:val="center"/>
          </w:tcPr>
          <w:p w14:paraId="5D6F3F3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专项统计业务</w:t>
            </w:r>
          </w:p>
        </w:tc>
        <w:tc>
          <w:tcPr>
            <w:tcW w:w="690" w:type="dxa"/>
            <w:noWrap w:val="0"/>
            <w:vAlign w:val="center"/>
          </w:tcPr>
          <w:p w14:paraId="41B09ACF">
            <w:pPr>
              <w:jc w:val="center"/>
              <w:rPr>
                <w:rFonts w:hint="eastAsia" w:ascii="宋体" w:hAnsi="宋体" w:eastAsia="宋体" w:cs="宋体"/>
                <w:kern w:val="0"/>
                <w:sz w:val="20"/>
                <w:szCs w:val="20"/>
              </w:rPr>
            </w:pPr>
          </w:p>
        </w:tc>
        <w:tc>
          <w:tcPr>
            <w:tcW w:w="990" w:type="dxa"/>
            <w:noWrap w:val="0"/>
            <w:vAlign w:val="center"/>
          </w:tcPr>
          <w:p w14:paraId="232209EE">
            <w:pPr>
              <w:jc w:val="center"/>
              <w:rPr>
                <w:rFonts w:hint="eastAsia" w:ascii="宋体" w:hAnsi="宋体" w:eastAsia="宋体" w:cs="宋体"/>
                <w:kern w:val="0"/>
                <w:sz w:val="20"/>
                <w:szCs w:val="20"/>
              </w:rPr>
            </w:pPr>
          </w:p>
        </w:tc>
        <w:tc>
          <w:tcPr>
            <w:tcW w:w="885" w:type="dxa"/>
            <w:noWrap w:val="0"/>
            <w:vAlign w:val="center"/>
          </w:tcPr>
          <w:p w14:paraId="4ECFDD4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17.13</w:t>
            </w:r>
          </w:p>
        </w:tc>
        <w:tc>
          <w:tcPr>
            <w:tcW w:w="840" w:type="dxa"/>
            <w:noWrap w:val="0"/>
            <w:vAlign w:val="center"/>
          </w:tcPr>
          <w:p w14:paraId="0FBC3AA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17.13</w:t>
            </w:r>
          </w:p>
        </w:tc>
        <w:tc>
          <w:tcPr>
            <w:tcW w:w="435" w:type="dxa"/>
            <w:noWrap w:val="0"/>
            <w:vAlign w:val="center"/>
          </w:tcPr>
          <w:p w14:paraId="5A17F2B3">
            <w:pPr>
              <w:jc w:val="center"/>
              <w:rPr>
                <w:rFonts w:hint="eastAsia" w:ascii="宋体" w:hAnsi="宋体" w:eastAsia="宋体" w:cs="宋体"/>
                <w:kern w:val="0"/>
                <w:sz w:val="20"/>
                <w:szCs w:val="20"/>
              </w:rPr>
            </w:pPr>
          </w:p>
        </w:tc>
        <w:tc>
          <w:tcPr>
            <w:tcW w:w="510" w:type="dxa"/>
            <w:noWrap w:val="0"/>
            <w:vAlign w:val="center"/>
          </w:tcPr>
          <w:p w14:paraId="0E1E496E">
            <w:pPr>
              <w:jc w:val="center"/>
              <w:rPr>
                <w:rFonts w:hint="eastAsia" w:ascii="宋体" w:hAnsi="宋体" w:eastAsia="宋体" w:cs="宋体"/>
                <w:kern w:val="0"/>
                <w:sz w:val="20"/>
                <w:szCs w:val="20"/>
              </w:rPr>
            </w:pPr>
          </w:p>
        </w:tc>
        <w:tc>
          <w:tcPr>
            <w:tcW w:w="525" w:type="dxa"/>
            <w:noWrap w:val="0"/>
            <w:vAlign w:val="center"/>
          </w:tcPr>
          <w:p w14:paraId="7C993B1D">
            <w:pPr>
              <w:jc w:val="center"/>
              <w:rPr>
                <w:rFonts w:hint="eastAsia" w:ascii="宋体" w:hAnsi="宋体" w:eastAsia="宋体" w:cs="宋体"/>
                <w:kern w:val="0"/>
                <w:sz w:val="20"/>
                <w:szCs w:val="20"/>
              </w:rPr>
            </w:pPr>
          </w:p>
        </w:tc>
        <w:tc>
          <w:tcPr>
            <w:tcW w:w="930" w:type="dxa"/>
            <w:noWrap w:val="0"/>
            <w:vAlign w:val="center"/>
          </w:tcPr>
          <w:p w14:paraId="465FEC7D">
            <w:pPr>
              <w:jc w:val="center"/>
              <w:rPr>
                <w:rFonts w:hint="eastAsia" w:ascii="宋体" w:hAnsi="宋体" w:eastAsia="宋体" w:cs="宋体"/>
                <w:kern w:val="0"/>
                <w:sz w:val="20"/>
                <w:szCs w:val="20"/>
              </w:rPr>
            </w:pPr>
          </w:p>
        </w:tc>
        <w:tc>
          <w:tcPr>
            <w:tcW w:w="435" w:type="dxa"/>
            <w:noWrap w:val="0"/>
            <w:vAlign w:val="center"/>
          </w:tcPr>
          <w:p w14:paraId="4052FC10">
            <w:pPr>
              <w:jc w:val="center"/>
              <w:rPr>
                <w:rFonts w:hint="eastAsia" w:ascii="宋体" w:hAnsi="宋体" w:eastAsia="宋体" w:cs="宋体"/>
                <w:kern w:val="0"/>
                <w:sz w:val="20"/>
                <w:szCs w:val="20"/>
              </w:rPr>
            </w:pPr>
          </w:p>
        </w:tc>
        <w:tc>
          <w:tcPr>
            <w:tcW w:w="435" w:type="dxa"/>
            <w:noWrap w:val="0"/>
            <w:vAlign w:val="center"/>
          </w:tcPr>
          <w:p w14:paraId="4C902143">
            <w:pPr>
              <w:jc w:val="center"/>
              <w:rPr>
                <w:rFonts w:hint="eastAsia" w:ascii="宋体" w:hAnsi="宋体" w:eastAsia="宋体" w:cs="宋体"/>
                <w:kern w:val="0"/>
                <w:sz w:val="20"/>
                <w:szCs w:val="20"/>
              </w:rPr>
            </w:pPr>
          </w:p>
        </w:tc>
        <w:tc>
          <w:tcPr>
            <w:tcW w:w="405" w:type="dxa"/>
            <w:noWrap w:val="0"/>
            <w:vAlign w:val="center"/>
          </w:tcPr>
          <w:p w14:paraId="7D416553">
            <w:pPr>
              <w:jc w:val="center"/>
              <w:rPr>
                <w:rFonts w:hint="eastAsia" w:ascii="宋体" w:hAnsi="宋体" w:eastAsia="宋体" w:cs="宋体"/>
                <w:kern w:val="0"/>
                <w:sz w:val="20"/>
                <w:szCs w:val="20"/>
              </w:rPr>
            </w:pPr>
          </w:p>
        </w:tc>
        <w:tc>
          <w:tcPr>
            <w:tcW w:w="375" w:type="dxa"/>
            <w:noWrap w:val="0"/>
            <w:vAlign w:val="center"/>
          </w:tcPr>
          <w:p w14:paraId="194C6D3C">
            <w:pPr>
              <w:jc w:val="center"/>
              <w:rPr>
                <w:rFonts w:hint="eastAsia" w:ascii="宋体" w:hAnsi="宋体" w:eastAsia="宋体" w:cs="宋体"/>
                <w:kern w:val="0"/>
                <w:sz w:val="20"/>
                <w:szCs w:val="20"/>
              </w:rPr>
            </w:pPr>
          </w:p>
        </w:tc>
        <w:tc>
          <w:tcPr>
            <w:tcW w:w="420" w:type="dxa"/>
            <w:noWrap w:val="0"/>
            <w:vAlign w:val="center"/>
          </w:tcPr>
          <w:p w14:paraId="0987E5EF">
            <w:pPr>
              <w:jc w:val="center"/>
              <w:rPr>
                <w:rFonts w:hint="eastAsia" w:ascii="宋体" w:hAnsi="宋体" w:eastAsia="宋体" w:cs="宋体"/>
                <w:kern w:val="0"/>
                <w:sz w:val="20"/>
                <w:szCs w:val="20"/>
              </w:rPr>
            </w:pPr>
          </w:p>
        </w:tc>
      </w:tr>
      <w:tr w14:paraId="0BD9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5" w:type="dxa"/>
            <w:noWrap w:val="0"/>
            <w:vAlign w:val="center"/>
          </w:tcPr>
          <w:p w14:paraId="038A3FEA">
            <w:pPr>
              <w:jc w:val="center"/>
              <w:rPr>
                <w:rFonts w:hint="eastAsia" w:ascii="宋体" w:hAnsi="宋体" w:eastAsia="宋体" w:cs="宋体"/>
                <w:kern w:val="0"/>
                <w:sz w:val="20"/>
                <w:szCs w:val="20"/>
              </w:rPr>
            </w:pPr>
          </w:p>
        </w:tc>
        <w:tc>
          <w:tcPr>
            <w:tcW w:w="885" w:type="dxa"/>
            <w:noWrap w:val="0"/>
            <w:vAlign w:val="center"/>
          </w:tcPr>
          <w:p w14:paraId="7B01F381">
            <w:pPr>
              <w:jc w:val="center"/>
              <w:rPr>
                <w:rFonts w:hint="eastAsia" w:ascii="宋体" w:hAnsi="宋体" w:eastAsia="宋体" w:cs="宋体"/>
                <w:kern w:val="0"/>
                <w:sz w:val="20"/>
                <w:szCs w:val="20"/>
              </w:rPr>
            </w:pPr>
          </w:p>
        </w:tc>
        <w:tc>
          <w:tcPr>
            <w:tcW w:w="690" w:type="dxa"/>
            <w:noWrap w:val="0"/>
            <w:vAlign w:val="center"/>
          </w:tcPr>
          <w:p w14:paraId="09D6F8E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综合统计业务费</w:t>
            </w:r>
          </w:p>
        </w:tc>
        <w:tc>
          <w:tcPr>
            <w:tcW w:w="990" w:type="dxa"/>
            <w:noWrap w:val="0"/>
            <w:vAlign w:val="center"/>
          </w:tcPr>
          <w:p w14:paraId="4F99248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四平市统计局铁东区分局</w:t>
            </w:r>
          </w:p>
        </w:tc>
        <w:tc>
          <w:tcPr>
            <w:tcW w:w="885" w:type="dxa"/>
            <w:noWrap w:val="0"/>
            <w:vAlign w:val="center"/>
          </w:tcPr>
          <w:p w14:paraId="6482499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17.13</w:t>
            </w:r>
          </w:p>
        </w:tc>
        <w:tc>
          <w:tcPr>
            <w:tcW w:w="840" w:type="dxa"/>
            <w:noWrap w:val="0"/>
            <w:vAlign w:val="center"/>
          </w:tcPr>
          <w:p w14:paraId="41BF2FA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17.13</w:t>
            </w:r>
          </w:p>
        </w:tc>
        <w:tc>
          <w:tcPr>
            <w:tcW w:w="435" w:type="dxa"/>
            <w:noWrap w:val="0"/>
            <w:vAlign w:val="center"/>
          </w:tcPr>
          <w:p w14:paraId="620EB1E9">
            <w:pPr>
              <w:jc w:val="center"/>
              <w:rPr>
                <w:rFonts w:hint="eastAsia" w:ascii="宋体" w:hAnsi="宋体" w:eastAsia="宋体" w:cs="宋体"/>
                <w:kern w:val="0"/>
                <w:sz w:val="20"/>
                <w:szCs w:val="20"/>
              </w:rPr>
            </w:pPr>
          </w:p>
        </w:tc>
        <w:tc>
          <w:tcPr>
            <w:tcW w:w="510" w:type="dxa"/>
            <w:noWrap w:val="0"/>
            <w:vAlign w:val="center"/>
          </w:tcPr>
          <w:p w14:paraId="7176DF56">
            <w:pPr>
              <w:jc w:val="center"/>
              <w:rPr>
                <w:rFonts w:hint="eastAsia" w:ascii="宋体" w:hAnsi="宋体" w:eastAsia="宋体" w:cs="宋体"/>
                <w:kern w:val="0"/>
                <w:sz w:val="20"/>
                <w:szCs w:val="20"/>
              </w:rPr>
            </w:pPr>
          </w:p>
        </w:tc>
        <w:tc>
          <w:tcPr>
            <w:tcW w:w="525" w:type="dxa"/>
            <w:noWrap w:val="0"/>
            <w:vAlign w:val="center"/>
          </w:tcPr>
          <w:p w14:paraId="58F638F0">
            <w:pPr>
              <w:jc w:val="center"/>
              <w:rPr>
                <w:rFonts w:hint="eastAsia" w:ascii="宋体" w:hAnsi="宋体" w:eastAsia="宋体" w:cs="宋体"/>
                <w:kern w:val="0"/>
                <w:sz w:val="20"/>
                <w:szCs w:val="20"/>
              </w:rPr>
            </w:pPr>
          </w:p>
        </w:tc>
        <w:tc>
          <w:tcPr>
            <w:tcW w:w="930" w:type="dxa"/>
            <w:noWrap w:val="0"/>
            <w:vAlign w:val="center"/>
          </w:tcPr>
          <w:p w14:paraId="4898D4CF">
            <w:pPr>
              <w:jc w:val="center"/>
              <w:rPr>
                <w:rFonts w:hint="eastAsia" w:ascii="宋体" w:hAnsi="宋体" w:eastAsia="宋体" w:cs="宋体"/>
                <w:kern w:val="0"/>
                <w:sz w:val="20"/>
                <w:szCs w:val="20"/>
              </w:rPr>
            </w:pPr>
          </w:p>
        </w:tc>
        <w:tc>
          <w:tcPr>
            <w:tcW w:w="435" w:type="dxa"/>
            <w:noWrap w:val="0"/>
            <w:vAlign w:val="center"/>
          </w:tcPr>
          <w:p w14:paraId="3C17DFCF">
            <w:pPr>
              <w:jc w:val="center"/>
              <w:rPr>
                <w:rFonts w:hint="eastAsia" w:ascii="宋体" w:hAnsi="宋体" w:eastAsia="宋体" w:cs="宋体"/>
                <w:kern w:val="0"/>
                <w:sz w:val="20"/>
                <w:szCs w:val="20"/>
              </w:rPr>
            </w:pPr>
          </w:p>
        </w:tc>
        <w:tc>
          <w:tcPr>
            <w:tcW w:w="435" w:type="dxa"/>
            <w:noWrap w:val="0"/>
            <w:vAlign w:val="center"/>
          </w:tcPr>
          <w:p w14:paraId="7CCDD22E">
            <w:pPr>
              <w:jc w:val="center"/>
              <w:rPr>
                <w:rFonts w:hint="eastAsia" w:ascii="宋体" w:hAnsi="宋体" w:eastAsia="宋体" w:cs="宋体"/>
                <w:kern w:val="0"/>
                <w:sz w:val="20"/>
                <w:szCs w:val="20"/>
              </w:rPr>
            </w:pPr>
          </w:p>
        </w:tc>
        <w:tc>
          <w:tcPr>
            <w:tcW w:w="405" w:type="dxa"/>
            <w:noWrap w:val="0"/>
            <w:vAlign w:val="center"/>
          </w:tcPr>
          <w:p w14:paraId="0A1A85CB">
            <w:pPr>
              <w:jc w:val="center"/>
              <w:rPr>
                <w:rFonts w:hint="eastAsia" w:ascii="宋体" w:hAnsi="宋体" w:eastAsia="宋体" w:cs="宋体"/>
                <w:kern w:val="0"/>
                <w:sz w:val="20"/>
                <w:szCs w:val="20"/>
              </w:rPr>
            </w:pPr>
          </w:p>
        </w:tc>
        <w:tc>
          <w:tcPr>
            <w:tcW w:w="375" w:type="dxa"/>
            <w:noWrap w:val="0"/>
            <w:vAlign w:val="center"/>
          </w:tcPr>
          <w:p w14:paraId="5171180C">
            <w:pPr>
              <w:jc w:val="center"/>
              <w:rPr>
                <w:rFonts w:hint="eastAsia" w:ascii="宋体" w:hAnsi="宋体" w:eastAsia="宋体" w:cs="宋体"/>
                <w:kern w:val="0"/>
                <w:sz w:val="20"/>
                <w:szCs w:val="20"/>
              </w:rPr>
            </w:pPr>
          </w:p>
        </w:tc>
        <w:tc>
          <w:tcPr>
            <w:tcW w:w="420" w:type="dxa"/>
            <w:noWrap w:val="0"/>
            <w:vAlign w:val="center"/>
          </w:tcPr>
          <w:p w14:paraId="460BC04F">
            <w:pPr>
              <w:jc w:val="center"/>
              <w:rPr>
                <w:rFonts w:hint="eastAsia" w:ascii="宋体" w:hAnsi="宋体" w:eastAsia="宋体" w:cs="宋体"/>
                <w:kern w:val="0"/>
                <w:sz w:val="20"/>
                <w:szCs w:val="20"/>
              </w:rPr>
            </w:pPr>
          </w:p>
        </w:tc>
      </w:tr>
      <w:tr w14:paraId="17E8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5" w:type="dxa"/>
            <w:noWrap w:val="0"/>
            <w:vAlign w:val="center"/>
          </w:tcPr>
          <w:p w14:paraId="625999A8">
            <w:pPr>
              <w:jc w:val="center"/>
              <w:rPr>
                <w:rFonts w:hint="eastAsia" w:ascii="宋体" w:hAnsi="宋体" w:eastAsia="宋体" w:cs="宋体"/>
                <w:kern w:val="0"/>
                <w:sz w:val="20"/>
                <w:szCs w:val="20"/>
              </w:rPr>
            </w:pPr>
          </w:p>
        </w:tc>
        <w:tc>
          <w:tcPr>
            <w:tcW w:w="885" w:type="dxa"/>
            <w:noWrap w:val="0"/>
            <w:vAlign w:val="center"/>
          </w:tcPr>
          <w:p w14:paraId="71782F4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专项普查活动</w:t>
            </w:r>
          </w:p>
        </w:tc>
        <w:tc>
          <w:tcPr>
            <w:tcW w:w="690" w:type="dxa"/>
            <w:noWrap w:val="0"/>
            <w:vAlign w:val="center"/>
          </w:tcPr>
          <w:p w14:paraId="6C0642FA">
            <w:pPr>
              <w:jc w:val="center"/>
              <w:rPr>
                <w:rFonts w:hint="eastAsia" w:ascii="宋体" w:hAnsi="宋体" w:eastAsia="宋体" w:cs="宋体"/>
                <w:kern w:val="0"/>
                <w:sz w:val="20"/>
                <w:szCs w:val="20"/>
              </w:rPr>
            </w:pPr>
          </w:p>
        </w:tc>
        <w:tc>
          <w:tcPr>
            <w:tcW w:w="990" w:type="dxa"/>
            <w:noWrap w:val="0"/>
            <w:vAlign w:val="center"/>
          </w:tcPr>
          <w:p w14:paraId="41EA0454">
            <w:pPr>
              <w:jc w:val="center"/>
              <w:rPr>
                <w:rFonts w:hint="eastAsia" w:ascii="宋体" w:hAnsi="宋体" w:eastAsia="宋体" w:cs="宋体"/>
                <w:kern w:val="0"/>
                <w:sz w:val="20"/>
                <w:szCs w:val="20"/>
              </w:rPr>
            </w:pPr>
          </w:p>
        </w:tc>
        <w:tc>
          <w:tcPr>
            <w:tcW w:w="885" w:type="dxa"/>
            <w:noWrap w:val="0"/>
            <w:vAlign w:val="center"/>
          </w:tcPr>
          <w:p w14:paraId="4A7F574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138.98</w:t>
            </w:r>
          </w:p>
        </w:tc>
        <w:tc>
          <w:tcPr>
            <w:tcW w:w="840" w:type="dxa"/>
            <w:noWrap w:val="0"/>
            <w:vAlign w:val="center"/>
          </w:tcPr>
          <w:p w14:paraId="512241A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435" w:type="dxa"/>
            <w:noWrap w:val="0"/>
            <w:vAlign w:val="center"/>
          </w:tcPr>
          <w:p w14:paraId="3E2D781C">
            <w:pPr>
              <w:jc w:val="center"/>
              <w:rPr>
                <w:rFonts w:hint="eastAsia" w:ascii="宋体" w:hAnsi="宋体" w:eastAsia="宋体" w:cs="宋体"/>
                <w:kern w:val="0"/>
                <w:sz w:val="20"/>
                <w:szCs w:val="20"/>
              </w:rPr>
            </w:pPr>
          </w:p>
        </w:tc>
        <w:tc>
          <w:tcPr>
            <w:tcW w:w="510" w:type="dxa"/>
            <w:noWrap w:val="0"/>
            <w:vAlign w:val="center"/>
          </w:tcPr>
          <w:p w14:paraId="2B0C2841">
            <w:pPr>
              <w:jc w:val="center"/>
              <w:rPr>
                <w:rFonts w:hint="eastAsia" w:ascii="宋体" w:hAnsi="宋体" w:eastAsia="宋体" w:cs="宋体"/>
                <w:kern w:val="0"/>
                <w:sz w:val="20"/>
                <w:szCs w:val="20"/>
              </w:rPr>
            </w:pPr>
          </w:p>
        </w:tc>
        <w:tc>
          <w:tcPr>
            <w:tcW w:w="525" w:type="dxa"/>
            <w:noWrap w:val="0"/>
            <w:vAlign w:val="center"/>
          </w:tcPr>
          <w:p w14:paraId="7EEC29FE">
            <w:pPr>
              <w:jc w:val="center"/>
              <w:rPr>
                <w:rFonts w:hint="eastAsia" w:ascii="宋体" w:hAnsi="宋体" w:eastAsia="宋体" w:cs="宋体"/>
                <w:kern w:val="0"/>
                <w:sz w:val="20"/>
                <w:szCs w:val="20"/>
              </w:rPr>
            </w:pPr>
          </w:p>
        </w:tc>
        <w:tc>
          <w:tcPr>
            <w:tcW w:w="930" w:type="dxa"/>
            <w:noWrap w:val="0"/>
            <w:vAlign w:val="center"/>
          </w:tcPr>
          <w:p w14:paraId="6753C98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130.98</w:t>
            </w:r>
          </w:p>
        </w:tc>
        <w:tc>
          <w:tcPr>
            <w:tcW w:w="435" w:type="dxa"/>
            <w:noWrap w:val="0"/>
            <w:vAlign w:val="center"/>
          </w:tcPr>
          <w:p w14:paraId="22DE62F1">
            <w:pPr>
              <w:jc w:val="center"/>
              <w:rPr>
                <w:rFonts w:hint="eastAsia" w:ascii="宋体" w:hAnsi="宋体" w:eastAsia="宋体" w:cs="宋体"/>
                <w:kern w:val="0"/>
                <w:sz w:val="20"/>
                <w:szCs w:val="20"/>
              </w:rPr>
            </w:pPr>
          </w:p>
        </w:tc>
        <w:tc>
          <w:tcPr>
            <w:tcW w:w="435" w:type="dxa"/>
            <w:noWrap w:val="0"/>
            <w:vAlign w:val="center"/>
          </w:tcPr>
          <w:p w14:paraId="48B2C0B6">
            <w:pPr>
              <w:jc w:val="center"/>
              <w:rPr>
                <w:rFonts w:hint="eastAsia" w:ascii="宋体" w:hAnsi="宋体" w:eastAsia="宋体" w:cs="宋体"/>
                <w:kern w:val="0"/>
                <w:sz w:val="20"/>
                <w:szCs w:val="20"/>
              </w:rPr>
            </w:pPr>
          </w:p>
        </w:tc>
        <w:tc>
          <w:tcPr>
            <w:tcW w:w="405" w:type="dxa"/>
            <w:noWrap w:val="0"/>
            <w:vAlign w:val="center"/>
          </w:tcPr>
          <w:p w14:paraId="3831213D">
            <w:pPr>
              <w:jc w:val="center"/>
              <w:rPr>
                <w:rFonts w:hint="eastAsia" w:ascii="宋体" w:hAnsi="宋体" w:eastAsia="宋体" w:cs="宋体"/>
                <w:kern w:val="0"/>
                <w:sz w:val="20"/>
                <w:szCs w:val="20"/>
              </w:rPr>
            </w:pPr>
          </w:p>
        </w:tc>
        <w:tc>
          <w:tcPr>
            <w:tcW w:w="375" w:type="dxa"/>
            <w:noWrap w:val="0"/>
            <w:vAlign w:val="center"/>
          </w:tcPr>
          <w:p w14:paraId="5B127D7A">
            <w:pPr>
              <w:jc w:val="center"/>
              <w:rPr>
                <w:rFonts w:hint="eastAsia" w:ascii="宋体" w:hAnsi="宋体" w:eastAsia="宋体" w:cs="宋体"/>
                <w:kern w:val="0"/>
                <w:sz w:val="20"/>
                <w:szCs w:val="20"/>
              </w:rPr>
            </w:pPr>
          </w:p>
        </w:tc>
        <w:tc>
          <w:tcPr>
            <w:tcW w:w="420" w:type="dxa"/>
            <w:noWrap w:val="0"/>
            <w:vAlign w:val="center"/>
          </w:tcPr>
          <w:p w14:paraId="3AFDDAB1">
            <w:pPr>
              <w:jc w:val="center"/>
              <w:rPr>
                <w:rFonts w:hint="eastAsia" w:ascii="宋体" w:hAnsi="宋体" w:eastAsia="宋体" w:cs="宋体"/>
                <w:kern w:val="0"/>
                <w:sz w:val="20"/>
                <w:szCs w:val="20"/>
              </w:rPr>
            </w:pPr>
          </w:p>
        </w:tc>
      </w:tr>
      <w:tr w14:paraId="327A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5" w:type="dxa"/>
            <w:noWrap w:val="0"/>
            <w:vAlign w:val="center"/>
          </w:tcPr>
          <w:p w14:paraId="7996FD1E">
            <w:pPr>
              <w:jc w:val="center"/>
              <w:rPr>
                <w:rFonts w:hint="eastAsia" w:ascii="宋体" w:hAnsi="宋体" w:eastAsia="宋体" w:cs="宋体"/>
                <w:color w:val="000000"/>
                <w:sz w:val="20"/>
                <w:szCs w:val="20"/>
              </w:rPr>
            </w:pPr>
          </w:p>
        </w:tc>
        <w:tc>
          <w:tcPr>
            <w:tcW w:w="885" w:type="dxa"/>
            <w:noWrap w:val="0"/>
            <w:vAlign w:val="center"/>
          </w:tcPr>
          <w:p w14:paraId="2A6F1012">
            <w:pPr>
              <w:jc w:val="center"/>
              <w:rPr>
                <w:rFonts w:hint="eastAsia" w:ascii="宋体" w:hAnsi="宋体" w:eastAsia="宋体" w:cs="宋体"/>
                <w:color w:val="000000"/>
                <w:sz w:val="20"/>
                <w:szCs w:val="20"/>
              </w:rPr>
            </w:pPr>
          </w:p>
        </w:tc>
        <w:tc>
          <w:tcPr>
            <w:tcW w:w="690" w:type="dxa"/>
            <w:noWrap w:val="0"/>
            <w:vAlign w:val="center"/>
          </w:tcPr>
          <w:p w14:paraId="794C879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大型普查综合业务费</w:t>
            </w:r>
          </w:p>
        </w:tc>
        <w:tc>
          <w:tcPr>
            <w:tcW w:w="990" w:type="dxa"/>
            <w:noWrap w:val="0"/>
            <w:vAlign w:val="center"/>
          </w:tcPr>
          <w:p w14:paraId="2BC2EAD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四平市统计局铁东区分局</w:t>
            </w:r>
          </w:p>
        </w:tc>
        <w:tc>
          <w:tcPr>
            <w:tcW w:w="885" w:type="dxa"/>
            <w:noWrap w:val="0"/>
            <w:vAlign w:val="center"/>
          </w:tcPr>
          <w:p w14:paraId="036034B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138.98</w:t>
            </w:r>
          </w:p>
        </w:tc>
        <w:tc>
          <w:tcPr>
            <w:tcW w:w="840" w:type="dxa"/>
            <w:noWrap w:val="0"/>
            <w:vAlign w:val="center"/>
          </w:tcPr>
          <w:p w14:paraId="3EB0E00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435" w:type="dxa"/>
            <w:noWrap w:val="0"/>
            <w:vAlign w:val="center"/>
          </w:tcPr>
          <w:p w14:paraId="7A4FFC5B">
            <w:pPr>
              <w:jc w:val="center"/>
              <w:rPr>
                <w:rFonts w:hint="eastAsia" w:ascii="宋体" w:hAnsi="宋体" w:eastAsia="宋体" w:cs="宋体"/>
                <w:kern w:val="0"/>
                <w:sz w:val="20"/>
                <w:szCs w:val="20"/>
              </w:rPr>
            </w:pPr>
          </w:p>
        </w:tc>
        <w:tc>
          <w:tcPr>
            <w:tcW w:w="510" w:type="dxa"/>
            <w:noWrap w:val="0"/>
            <w:vAlign w:val="center"/>
          </w:tcPr>
          <w:p w14:paraId="32F3C9BA">
            <w:pPr>
              <w:jc w:val="center"/>
              <w:rPr>
                <w:rFonts w:hint="eastAsia" w:ascii="宋体" w:hAnsi="宋体" w:eastAsia="宋体" w:cs="宋体"/>
                <w:kern w:val="0"/>
                <w:sz w:val="20"/>
                <w:szCs w:val="20"/>
              </w:rPr>
            </w:pPr>
          </w:p>
        </w:tc>
        <w:tc>
          <w:tcPr>
            <w:tcW w:w="525" w:type="dxa"/>
            <w:noWrap w:val="0"/>
            <w:vAlign w:val="center"/>
          </w:tcPr>
          <w:p w14:paraId="65A0E732">
            <w:pPr>
              <w:jc w:val="center"/>
              <w:rPr>
                <w:rFonts w:hint="eastAsia" w:ascii="宋体" w:hAnsi="宋体" w:eastAsia="宋体" w:cs="宋体"/>
                <w:kern w:val="0"/>
                <w:sz w:val="20"/>
                <w:szCs w:val="20"/>
              </w:rPr>
            </w:pPr>
          </w:p>
        </w:tc>
        <w:tc>
          <w:tcPr>
            <w:tcW w:w="930" w:type="dxa"/>
            <w:noWrap w:val="0"/>
            <w:vAlign w:val="center"/>
          </w:tcPr>
          <w:p w14:paraId="2427FE5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130.98</w:t>
            </w:r>
          </w:p>
        </w:tc>
        <w:tc>
          <w:tcPr>
            <w:tcW w:w="435" w:type="dxa"/>
            <w:noWrap w:val="0"/>
            <w:vAlign w:val="center"/>
          </w:tcPr>
          <w:p w14:paraId="085CDDEA">
            <w:pPr>
              <w:jc w:val="center"/>
              <w:rPr>
                <w:rFonts w:hint="eastAsia" w:ascii="宋体" w:hAnsi="宋体" w:eastAsia="宋体" w:cs="宋体"/>
                <w:kern w:val="0"/>
                <w:sz w:val="20"/>
                <w:szCs w:val="20"/>
              </w:rPr>
            </w:pPr>
          </w:p>
        </w:tc>
        <w:tc>
          <w:tcPr>
            <w:tcW w:w="435" w:type="dxa"/>
            <w:noWrap w:val="0"/>
            <w:vAlign w:val="center"/>
          </w:tcPr>
          <w:p w14:paraId="0BD1348F">
            <w:pPr>
              <w:jc w:val="center"/>
              <w:rPr>
                <w:rFonts w:hint="eastAsia" w:ascii="宋体" w:hAnsi="宋体" w:eastAsia="宋体" w:cs="宋体"/>
                <w:kern w:val="0"/>
                <w:sz w:val="20"/>
                <w:szCs w:val="20"/>
              </w:rPr>
            </w:pPr>
          </w:p>
        </w:tc>
        <w:tc>
          <w:tcPr>
            <w:tcW w:w="405" w:type="dxa"/>
            <w:noWrap w:val="0"/>
            <w:vAlign w:val="center"/>
          </w:tcPr>
          <w:p w14:paraId="4B2F2591">
            <w:pPr>
              <w:jc w:val="center"/>
              <w:rPr>
                <w:rFonts w:hint="eastAsia" w:ascii="宋体" w:hAnsi="宋体" w:eastAsia="宋体" w:cs="宋体"/>
                <w:kern w:val="0"/>
                <w:sz w:val="20"/>
                <w:szCs w:val="20"/>
              </w:rPr>
            </w:pPr>
          </w:p>
        </w:tc>
        <w:tc>
          <w:tcPr>
            <w:tcW w:w="375" w:type="dxa"/>
            <w:noWrap w:val="0"/>
            <w:vAlign w:val="center"/>
          </w:tcPr>
          <w:p w14:paraId="486942C3">
            <w:pPr>
              <w:jc w:val="center"/>
              <w:rPr>
                <w:rFonts w:hint="eastAsia" w:ascii="宋体" w:hAnsi="宋体" w:eastAsia="宋体" w:cs="宋体"/>
                <w:kern w:val="0"/>
                <w:sz w:val="20"/>
                <w:szCs w:val="20"/>
              </w:rPr>
            </w:pPr>
          </w:p>
        </w:tc>
        <w:tc>
          <w:tcPr>
            <w:tcW w:w="420" w:type="dxa"/>
            <w:noWrap w:val="0"/>
            <w:vAlign w:val="center"/>
          </w:tcPr>
          <w:p w14:paraId="771ED61E">
            <w:pPr>
              <w:jc w:val="center"/>
              <w:rPr>
                <w:rFonts w:hint="eastAsia" w:ascii="宋体" w:hAnsi="宋体" w:eastAsia="宋体" w:cs="宋体"/>
                <w:kern w:val="0"/>
                <w:sz w:val="20"/>
                <w:szCs w:val="20"/>
              </w:rPr>
            </w:pPr>
          </w:p>
        </w:tc>
      </w:tr>
      <w:tr w14:paraId="514B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5" w:type="dxa"/>
            <w:noWrap w:val="0"/>
            <w:vAlign w:val="center"/>
          </w:tcPr>
          <w:p w14:paraId="3255476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885" w:type="dxa"/>
            <w:noWrap w:val="0"/>
            <w:vAlign w:val="center"/>
          </w:tcPr>
          <w:p w14:paraId="7C6A97C0">
            <w:pPr>
              <w:jc w:val="center"/>
              <w:rPr>
                <w:rFonts w:hint="eastAsia" w:ascii="宋体" w:hAnsi="宋体" w:eastAsia="宋体" w:cs="宋体"/>
                <w:color w:val="000000"/>
                <w:sz w:val="20"/>
                <w:szCs w:val="20"/>
              </w:rPr>
            </w:pPr>
          </w:p>
        </w:tc>
        <w:tc>
          <w:tcPr>
            <w:tcW w:w="690" w:type="dxa"/>
            <w:noWrap w:val="0"/>
            <w:vAlign w:val="center"/>
          </w:tcPr>
          <w:p w14:paraId="4C4F610B">
            <w:pPr>
              <w:jc w:val="center"/>
              <w:rPr>
                <w:rFonts w:hint="eastAsia" w:ascii="宋体" w:hAnsi="宋体" w:eastAsia="宋体" w:cs="宋体"/>
                <w:kern w:val="0"/>
                <w:sz w:val="20"/>
                <w:szCs w:val="20"/>
              </w:rPr>
            </w:pPr>
          </w:p>
        </w:tc>
        <w:tc>
          <w:tcPr>
            <w:tcW w:w="990" w:type="dxa"/>
            <w:noWrap w:val="0"/>
            <w:vAlign w:val="center"/>
          </w:tcPr>
          <w:p w14:paraId="64986F9F">
            <w:pPr>
              <w:jc w:val="center"/>
              <w:rPr>
                <w:rFonts w:hint="eastAsia" w:ascii="宋体" w:hAnsi="宋体" w:eastAsia="宋体" w:cs="宋体"/>
                <w:kern w:val="0"/>
                <w:sz w:val="20"/>
                <w:szCs w:val="20"/>
              </w:rPr>
            </w:pPr>
          </w:p>
        </w:tc>
        <w:tc>
          <w:tcPr>
            <w:tcW w:w="885" w:type="dxa"/>
            <w:noWrap w:val="0"/>
            <w:vAlign w:val="center"/>
          </w:tcPr>
          <w:p w14:paraId="4A207EF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156.11</w:t>
            </w:r>
          </w:p>
        </w:tc>
        <w:tc>
          <w:tcPr>
            <w:tcW w:w="840" w:type="dxa"/>
            <w:noWrap w:val="0"/>
            <w:vAlign w:val="center"/>
          </w:tcPr>
          <w:p w14:paraId="78C0794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25.13</w:t>
            </w:r>
          </w:p>
        </w:tc>
        <w:tc>
          <w:tcPr>
            <w:tcW w:w="435" w:type="dxa"/>
            <w:noWrap w:val="0"/>
            <w:vAlign w:val="center"/>
          </w:tcPr>
          <w:p w14:paraId="1FF1A541">
            <w:pPr>
              <w:jc w:val="center"/>
              <w:rPr>
                <w:rFonts w:hint="eastAsia" w:ascii="宋体" w:hAnsi="宋体" w:eastAsia="宋体" w:cs="宋体"/>
                <w:kern w:val="0"/>
                <w:sz w:val="20"/>
                <w:szCs w:val="20"/>
              </w:rPr>
            </w:pPr>
          </w:p>
        </w:tc>
        <w:tc>
          <w:tcPr>
            <w:tcW w:w="510" w:type="dxa"/>
            <w:noWrap w:val="0"/>
            <w:vAlign w:val="center"/>
          </w:tcPr>
          <w:p w14:paraId="46906F1B">
            <w:pPr>
              <w:jc w:val="center"/>
              <w:rPr>
                <w:rFonts w:hint="eastAsia" w:ascii="宋体" w:hAnsi="宋体" w:eastAsia="宋体" w:cs="宋体"/>
                <w:kern w:val="0"/>
                <w:sz w:val="20"/>
                <w:szCs w:val="20"/>
              </w:rPr>
            </w:pPr>
          </w:p>
        </w:tc>
        <w:tc>
          <w:tcPr>
            <w:tcW w:w="525" w:type="dxa"/>
            <w:noWrap w:val="0"/>
            <w:vAlign w:val="center"/>
          </w:tcPr>
          <w:p w14:paraId="45A9270B">
            <w:pPr>
              <w:jc w:val="center"/>
              <w:rPr>
                <w:rFonts w:hint="eastAsia" w:ascii="宋体" w:hAnsi="宋体" w:eastAsia="宋体" w:cs="宋体"/>
                <w:kern w:val="0"/>
                <w:sz w:val="20"/>
                <w:szCs w:val="20"/>
              </w:rPr>
            </w:pPr>
          </w:p>
        </w:tc>
        <w:tc>
          <w:tcPr>
            <w:tcW w:w="930" w:type="dxa"/>
            <w:noWrap w:val="0"/>
            <w:vAlign w:val="center"/>
          </w:tcPr>
          <w:p w14:paraId="1167C40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130.98</w:t>
            </w:r>
          </w:p>
        </w:tc>
        <w:tc>
          <w:tcPr>
            <w:tcW w:w="435" w:type="dxa"/>
            <w:noWrap w:val="0"/>
            <w:vAlign w:val="center"/>
          </w:tcPr>
          <w:p w14:paraId="61F7F879">
            <w:pPr>
              <w:jc w:val="center"/>
              <w:rPr>
                <w:rFonts w:hint="eastAsia" w:ascii="宋体" w:hAnsi="宋体" w:eastAsia="宋体" w:cs="宋体"/>
                <w:kern w:val="0"/>
                <w:sz w:val="20"/>
                <w:szCs w:val="20"/>
              </w:rPr>
            </w:pPr>
          </w:p>
        </w:tc>
        <w:tc>
          <w:tcPr>
            <w:tcW w:w="435" w:type="dxa"/>
            <w:noWrap w:val="0"/>
            <w:vAlign w:val="center"/>
          </w:tcPr>
          <w:p w14:paraId="7209D105">
            <w:pPr>
              <w:jc w:val="center"/>
              <w:rPr>
                <w:rFonts w:hint="eastAsia" w:ascii="宋体" w:hAnsi="宋体" w:eastAsia="宋体" w:cs="宋体"/>
                <w:kern w:val="0"/>
                <w:sz w:val="20"/>
                <w:szCs w:val="20"/>
              </w:rPr>
            </w:pPr>
          </w:p>
        </w:tc>
        <w:tc>
          <w:tcPr>
            <w:tcW w:w="405" w:type="dxa"/>
            <w:noWrap w:val="0"/>
            <w:vAlign w:val="center"/>
          </w:tcPr>
          <w:p w14:paraId="3F5E796E">
            <w:pPr>
              <w:jc w:val="center"/>
              <w:rPr>
                <w:rFonts w:hint="eastAsia" w:ascii="宋体" w:hAnsi="宋体" w:eastAsia="宋体" w:cs="宋体"/>
                <w:kern w:val="0"/>
                <w:sz w:val="20"/>
                <w:szCs w:val="20"/>
              </w:rPr>
            </w:pPr>
          </w:p>
        </w:tc>
        <w:tc>
          <w:tcPr>
            <w:tcW w:w="375" w:type="dxa"/>
            <w:noWrap w:val="0"/>
            <w:vAlign w:val="center"/>
          </w:tcPr>
          <w:p w14:paraId="2EA2F371">
            <w:pPr>
              <w:jc w:val="center"/>
              <w:rPr>
                <w:rFonts w:hint="eastAsia" w:ascii="宋体" w:hAnsi="宋体" w:eastAsia="宋体" w:cs="宋体"/>
                <w:kern w:val="0"/>
                <w:sz w:val="20"/>
                <w:szCs w:val="20"/>
              </w:rPr>
            </w:pPr>
          </w:p>
        </w:tc>
        <w:tc>
          <w:tcPr>
            <w:tcW w:w="420" w:type="dxa"/>
            <w:noWrap w:val="0"/>
            <w:vAlign w:val="center"/>
          </w:tcPr>
          <w:p w14:paraId="7E4C866B">
            <w:pPr>
              <w:jc w:val="center"/>
              <w:rPr>
                <w:rFonts w:hint="eastAsia" w:ascii="宋体" w:hAnsi="宋体" w:eastAsia="宋体" w:cs="宋体"/>
                <w:kern w:val="0"/>
                <w:sz w:val="20"/>
                <w:szCs w:val="20"/>
              </w:rPr>
            </w:pPr>
          </w:p>
        </w:tc>
      </w:tr>
    </w:tbl>
    <w:p w14:paraId="5E149081">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1AC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E0450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7C5B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C77BB23">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508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DC1729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7F76DD3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E5B4AB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060E77A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8B1679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40C81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FFF74C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FBB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678F937">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7F41D8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23CA8F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CF4A2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9E8977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EB795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DDCF496">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BE90124">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AA67D5D">
            <w:pPr>
              <w:spacing w:line="240" w:lineRule="auto"/>
              <w:jc w:val="center"/>
              <w:rPr>
                <w:rFonts w:hint="eastAsia" w:ascii="华文细黑" w:hAnsi="华文细黑" w:eastAsia="华文细黑" w:cs="华文细黑"/>
                <w:kern w:val="0"/>
                <w:sz w:val="20"/>
                <w:szCs w:val="20"/>
                <w:vertAlign w:val="baseline"/>
                <w:lang w:eastAsia="zh-CN"/>
              </w:rPr>
            </w:pPr>
          </w:p>
        </w:tc>
      </w:tr>
      <w:tr w14:paraId="7487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28CB0BD">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18CE1B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746A5E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514F39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7DCC90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BD7C7E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9C974F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DA4BF9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1B6D5A9">
            <w:pPr>
              <w:spacing w:line="240" w:lineRule="auto"/>
              <w:jc w:val="both"/>
              <w:rPr>
                <w:rFonts w:hint="eastAsia" w:ascii="华文细黑" w:hAnsi="华文细黑" w:eastAsia="华文细黑" w:cs="华文细黑"/>
                <w:kern w:val="0"/>
                <w:sz w:val="20"/>
                <w:szCs w:val="20"/>
                <w:vertAlign w:val="baseline"/>
              </w:rPr>
            </w:pPr>
          </w:p>
        </w:tc>
      </w:tr>
      <w:tr w14:paraId="068C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B23FCE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642456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02CCB5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805B72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3C4E2B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BBC9E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4D4B1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9C13A6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0E76E8">
            <w:pPr>
              <w:spacing w:line="240" w:lineRule="auto"/>
              <w:jc w:val="both"/>
              <w:rPr>
                <w:rFonts w:hint="eastAsia" w:ascii="华文细黑" w:hAnsi="华文细黑" w:eastAsia="华文细黑" w:cs="华文细黑"/>
                <w:kern w:val="0"/>
                <w:sz w:val="20"/>
                <w:szCs w:val="20"/>
                <w:vertAlign w:val="baseline"/>
              </w:rPr>
            </w:pPr>
          </w:p>
        </w:tc>
      </w:tr>
      <w:tr w14:paraId="5968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C67F0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D85FAB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8DFDE7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6502CB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178C2B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5213CE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252F5A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BB5EF3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551ED8D">
            <w:pPr>
              <w:spacing w:line="240" w:lineRule="auto"/>
              <w:jc w:val="both"/>
              <w:rPr>
                <w:rFonts w:hint="eastAsia" w:ascii="华文细黑" w:hAnsi="华文细黑" w:eastAsia="华文细黑" w:cs="华文细黑"/>
                <w:kern w:val="0"/>
                <w:sz w:val="20"/>
                <w:szCs w:val="20"/>
                <w:vertAlign w:val="baseline"/>
              </w:rPr>
            </w:pPr>
          </w:p>
        </w:tc>
      </w:tr>
      <w:tr w14:paraId="7CB4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16721A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1DD939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89F833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2A6FA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205D9A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88EEB2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84DE0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E70313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52DC504">
            <w:pPr>
              <w:spacing w:line="240" w:lineRule="auto"/>
              <w:jc w:val="both"/>
              <w:rPr>
                <w:rFonts w:hint="eastAsia" w:ascii="华文细黑" w:hAnsi="华文细黑" w:eastAsia="华文细黑" w:cs="华文细黑"/>
                <w:kern w:val="0"/>
                <w:sz w:val="20"/>
                <w:szCs w:val="20"/>
                <w:vertAlign w:val="baseline"/>
              </w:rPr>
            </w:pPr>
          </w:p>
        </w:tc>
      </w:tr>
      <w:tr w14:paraId="267B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152FC55">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76E47D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6073CA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AB3EF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8F44FD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844344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184888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91FDFA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C2C8EE8">
            <w:pPr>
              <w:spacing w:line="240" w:lineRule="auto"/>
              <w:jc w:val="both"/>
              <w:rPr>
                <w:rFonts w:hint="eastAsia" w:ascii="华文细黑" w:hAnsi="华文细黑" w:eastAsia="华文细黑" w:cs="华文细黑"/>
                <w:kern w:val="0"/>
                <w:sz w:val="20"/>
                <w:szCs w:val="20"/>
                <w:vertAlign w:val="baseline"/>
              </w:rPr>
            </w:pPr>
          </w:p>
        </w:tc>
      </w:tr>
      <w:tr w14:paraId="71A7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92146F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038FDD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04F10C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4C5A94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6782D7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29FA0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0699C7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9155AC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187269E">
            <w:pPr>
              <w:spacing w:line="240" w:lineRule="auto"/>
              <w:jc w:val="both"/>
              <w:rPr>
                <w:rFonts w:hint="eastAsia" w:ascii="华文细黑" w:hAnsi="华文细黑" w:eastAsia="华文细黑" w:cs="华文细黑"/>
                <w:kern w:val="0"/>
                <w:sz w:val="20"/>
                <w:szCs w:val="20"/>
                <w:vertAlign w:val="baseline"/>
              </w:rPr>
            </w:pPr>
          </w:p>
        </w:tc>
      </w:tr>
      <w:tr w14:paraId="202F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FB3BDA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21AE92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CAD492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C0B6FE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259BC9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FD74F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DABA94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9687D7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8878308">
            <w:pPr>
              <w:spacing w:line="240" w:lineRule="auto"/>
              <w:jc w:val="both"/>
              <w:rPr>
                <w:rFonts w:hint="eastAsia" w:ascii="华文细黑" w:hAnsi="华文细黑" w:eastAsia="华文细黑" w:cs="华文细黑"/>
                <w:kern w:val="0"/>
                <w:sz w:val="20"/>
                <w:szCs w:val="20"/>
                <w:vertAlign w:val="baseline"/>
              </w:rPr>
            </w:pPr>
          </w:p>
        </w:tc>
      </w:tr>
      <w:tr w14:paraId="46C2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968A21E">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81FBB1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19BA02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8E3C1D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B95DB4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B1E613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0BA93D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B6FD47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6D4CF0A">
            <w:pPr>
              <w:spacing w:line="240" w:lineRule="auto"/>
              <w:jc w:val="both"/>
              <w:rPr>
                <w:rFonts w:hint="eastAsia" w:ascii="华文细黑" w:hAnsi="华文细黑" w:eastAsia="华文细黑" w:cs="华文细黑"/>
                <w:kern w:val="0"/>
                <w:sz w:val="20"/>
                <w:szCs w:val="20"/>
                <w:vertAlign w:val="baseline"/>
              </w:rPr>
            </w:pPr>
          </w:p>
        </w:tc>
      </w:tr>
    </w:tbl>
    <w:p w14:paraId="1C028A67">
      <w:pPr>
        <w:ind w:firstLine="640" w:firstLineChars="200"/>
        <w:rPr>
          <w:rFonts w:eastAsia="楷体"/>
          <w:kern w:val="0"/>
          <w:szCs w:val="32"/>
        </w:rPr>
      </w:pPr>
    </w:p>
    <w:p w14:paraId="7AB7D6FB">
      <w:pPr>
        <w:ind w:firstLine="640" w:firstLineChars="200"/>
        <w:rPr>
          <w:rFonts w:eastAsia="楷体"/>
          <w:kern w:val="0"/>
          <w:szCs w:val="32"/>
        </w:rPr>
      </w:pPr>
    </w:p>
    <w:p w14:paraId="660E2FD0">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1"/>
        <w:tblpPr w:leftFromText="180" w:rightFromText="180" w:vertAnchor="text" w:horzAnchor="page" w:tblpX="760" w:tblpY="131"/>
        <w:tblOverlap w:val="never"/>
        <w:tblW w:w="10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35"/>
        <w:gridCol w:w="870"/>
        <w:gridCol w:w="3388"/>
        <w:gridCol w:w="665"/>
        <w:gridCol w:w="790"/>
        <w:gridCol w:w="946"/>
        <w:gridCol w:w="1282"/>
        <w:gridCol w:w="924"/>
        <w:gridCol w:w="840"/>
      </w:tblGrid>
      <w:tr w14:paraId="5A34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0605" w:type="dxa"/>
            <w:gridSpan w:val="10"/>
            <w:tcBorders>
              <w:top w:val="nil"/>
              <w:left w:val="nil"/>
              <w:bottom w:val="single" w:color="000000" w:sz="4" w:space="0"/>
              <w:right w:val="nil"/>
            </w:tcBorders>
            <w:noWrap w:val="0"/>
            <w:vAlign w:val="top"/>
          </w:tcPr>
          <w:p w14:paraId="7552074A">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1590E71">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76D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465"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166F8096">
            <w:pPr>
              <w:keepNext w:val="0"/>
              <w:keepLines w:val="0"/>
              <w:pageBreakBefore w:val="0"/>
              <w:widowControl w:val="0"/>
              <w:kinsoku/>
              <w:wordWrap/>
              <w:overflowPunct/>
              <w:topLinePunct w:val="0"/>
              <w:autoSpaceDE/>
              <w:autoSpaceDN/>
              <w:bidi w:val="0"/>
              <w:adjustRightInd/>
              <w:snapToGrid/>
              <w:spacing w:line="240" w:lineRule="auto"/>
              <w:ind w:left="400" w:leftChars="0" w:right="113"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206F43F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E566E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年度资金总额（万元）</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14:paraId="1BC2C93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年度绩效目标</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DD08B5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1BEB01D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F02B0A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091CDA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8A33DE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0A3B9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5C4D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65" w:type="dxa"/>
            <w:vMerge w:val="restart"/>
            <w:tcBorders>
              <w:top w:val="single" w:color="000000" w:sz="4" w:space="0"/>
              <w:left w:val="single" w:color="000000" w:sz="4" w:space="0"/>
              <w:right w:val="single" w:color="000000" w:sz="4" w:space="0"/>
            </w:tcBorders>
            <w:noWrap w:val="0"/>
            <w:vAlign w:val="center"/>
          </w:tcPr>
          <w:p w14:paraId="5B3C19D9">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四平市统计局铁东区分局</w:t>
            </w:r>
          </w:p>
        </w:tc>
        <w:tc>
          <w:tcPr>
            <w:tcW w:w="435" w:type="dxa"/>
            <w:vMerge w:val="restart"/>
            <w:tcBorders>
              <w:top w:val="single" w:color="000000" w:sz="4" w:space="0"/>
              <w:left w:val="single" w:color="000000" w:sz="4" w:space="0"/>
              <w:right w:val="single" w:color="000000" w:sz="4" w:space="0"/>
            </w:tcBorders>
            <w:noWrap w:val="0"/>
            <w:vAlign w:val="center"/>
          </w:tcPr>
          <w:p w14:paraId="4C7423B5">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大型普查综合业务费</w:t>
            </w:r>
          </w:p>
        </w:tc>
        <w:tc>
          <w:tcPr>
            <w:tcW w:w="870" w:type="dxa"/>
            <w:vMerge w:val="restart"/>
            <w:tcBorders>
              <w:top w:val="single" w:color="000000" w:sz="4" w:space="0"/>
              <w:left w:val="single" w:color="000000" w:sz="4" w:space="0"/>
              <w:right w:val="single" w:color="000000" w:sz="4" w:space="0"/>
            </w:tcBorders>
            <w:noWrap w:val="0"/>
            <w:vAlign w:val="center"/>
          </w:tcPr>
          <w:p w14:paraId="245C18A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138.98</w:t>
            </w:r>
          </w:p>
        </w:tc>
        <w:tc>
          <w:tcPr>
            <w:tcW w:w="3388" w:type="dxa"/>
            <w:vMerge w:val="restart"/>
            <w:tcBorders>
              <w:top w:val="single" w:color="000000" w:sz="4" w:space="0"/>
              <w:left w:val="single" w:color="000000" w:sz="4" w:space="0"/>
              <w:right w:val="single" w:color="000000" w:sz="4" w:space="0"/>
            </w:tcBorders>
            <w:noWrap w:val="0"/>
            <w:vAlign w:val="center"/>
          </w:tcPr>
          <w:p w14:paraId="793D1EC3">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按照国家、省、四平市统计局的中心工作及要求，认真贯彻执行统计法律、规章、制度等各项方针政策，并根据统计工作计划，按时开展统计调查工作、普查工作，为社会各界提供优质服务，为政府政策提供数据支撑。同时通过开展各种宣传活动、利用各界媒体平台来扩大统计工作影响力，更好地为社会服务。及时完成业务培训、指导，通过开展统计调查、普查等相关工作，为省、市、区三级政府提供经济运行各项指标，为政府研判经济发展态势提供经济发展数据。按时完成劳务费发放工作。</w:t>
            </w:r>
          </w:p>
        </w:tc>
        <w:tc>
          <w:tcPr>
            <w:tcW w:w="665" w:type="dxa"/>
            <w:tcBorders>
              <w:top w:val="single" w:color="000000" w:sz="4" w:space="0"/>
              <w:left w:val="single" w:color="000000" w:sz="4" w:space="0"/>
              <w:right w:val="single" w:color="000000" w:sz="4" w:space="0"/>
            </w:tcBorders>
            <w:noWrap w:val="0"/>
            <w:vAlign w:val="center"/>
          </w:tcPr>
          <w:p w14:paraId="61ED8BD1">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产出指标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06E7C007">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数量指标</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03EB038">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培训次数</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FF98094">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调查员业务培训情况。</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B5E70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&gt;=2次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D795E2">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40</w:t>
            </w:r>
          </w:p>
        </w:tc>
      </w:tr>
      <w:tr w14:paraId="5CA3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65" w:type="dxa"/>
            <w:vMerge w:val="continue"/>
            <w:tcBorders>
              <w:left w:val="single" w:color="000000" w:sz="4" w:space="0"/>
              <w:right w:val="single" w:color="000000" w:sz="4" w:space="0"/>
            </w:tcBorders>
            <w:noWrap w:val="0"/>
            <w:vAlign w:val="center"/>
          </w:tcPr>
          <w:p w14:paraId="75A72621">
            <w:pPr>
              <w:jc w:val="center"/>
              <w:rPr>
                <w:rFonts w:hint="eastAsia" w:ascii="宋体" w:hAnsi="宋体" w:eastAsia="宋体" w:cs="宋体"/>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59BEE119">
            <w:pPr>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7A22CD53">
            <w:pPr>
              <w:jc w:val="center"/>
              <w:rPr>
                <w:rFonts w:hint="eastAsia" w:ascii="宋体" w:hAnsi="宋体" w:eastAsia="宋体" w:cs="宋体"/>
                <w:kern w:val="0"/>
                <w:sz w:val="20"/>
                <w:szCs w:val="20"/>
                <w:vertAlign w:val="baseline"/>
              </w:rPr>
            </w:pPr>
          </w:p>
        </w:tc>
        <w:tc>
          <w:tcPr>
            <w:tcW w:w="3388" w:type="dxa"/>
            <w:vMerge w:val="continue"/>
            <w:tcBorders>
              <w:left w:val="single" w:color="000000" w:sz="4" w:space="0"/>
              <w:right w:val="single" w:color="000000" w:sz="4" w:space="0"/>
            </w:tcBorders>
            <w:noWrap w:val="0"/>
            <w:vAlign w:val="center"/>
          </w:tcPr>
          <w:p w14:paraId="3A2B311C">
            <w:pPr>
              <w:jc w:val="left"/>
              <w:rPr>
                <w:rFonts w:hint="eastAsia" w:ascii="宋体" w:hAnsi="宋体" w:eastAsia="宋体" w:cs="宋体"/>
                <w:kern w:val="0"/>
                <w:sz w:val="20"/>
                <w:szCs w:val="20"/>
                <w:vertAlign w:val="baseline"/>
              </w:rPr>
            </w:pPr>
          </w:p>
        </w:tc>
        <w:tc>
          <w:tcPr>
            <w:tcW w:w="665" w:type="dxa"/>
            <w:tcBorders>
              <w:left w:val="single" w:color="000000" w:sz="4" w:space="0"/>
              <w:right w:val="single" w:color="000000" w:sz="4" w:space="0"/>
            </w:tcBorders>
            <w:noWrap w:val="0"/>
            <w:vAlign w:val="center"/>
          </w:tcPr>
          <w:p w14:paraId="7572C6A0">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成本指标</w:t>
            </w:r>
          </w:p>
        </w:tc>
        <w:tc>
          <w:tcPr>
            <w:tcW w:w="790" w:type="dxa"/>
            <w:tcBorders>
              <w:top w:val="single" w:color="000000" w:sz="4" w:space="0"/>
            </w:tcBorders>
            <w:noWrap w:val="0"/>
            <w:vAlign w:val="center"/>
          </w:tcPr>
          <w:p w14:paraId="0102E9AD">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经济成本指标</w:t>
            </w:r>
          </w:p>
        </w:tc>
        <w:tc>
          <w:tcPr>
            <w:tcW w:w="946" w:type="dxa"/>
            <w:tcBorders>
              <w:top w:val="single" w:color="000000" w:sz="4" w:space="0"/>
            </w:tcBorders>
            <w:noWrap w:val="0"/>
            <w:vAlign w:val="center"/>
          </w:tcPr>
          <w:p w14:paraId="29031014">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“两员”劳务费发放标准</w:t>
            </w:r>
          </w:p>
        </w:tc>
        <w:tc>
          <w:tcPr>
            <w:tcW w:w="1282" w:type="dxa"/>
            <w:tcBorders>
              <w:top w:val="single" w:color="000000" w:sz="4" w:space="0"/>
            </w:tcBorders>
            <w:noWrap w:val="0"/>
            <w:vAlign w:val="center"/>
          </w:tcPr>
          <w:p w14:paraId="7D262A94">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反映普查员及普查指导员劳务费发放是否符合上级文件</w:t>
            </w:r>
          </w:p>
        </w:tc>
        <w:tc>
          <w:tcPr>
            <w:tcW w:w="924" w:type="dxa"/>
            <w:tcBorders>
              <w:top w:val="single" w:color="000000" w:sz="4" w:space="0"/>
            </w:tcBorders>
            <w:noWrap w:val="0"/>
            <w:vAlign w:val="center"/>
          </w:tcPr>
          <w:p w14:paraId="000AA6A5">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&lt;=40元/人/天</w:t>
            </w:r>
          </w:p>
        </w:tc>
        <w:tc>
          <w:tcPr>
            <w:tcW w:w="840" w:type="dxa"/>
            <w:tcBorders>
              <w:top w:val="single" w:color="000000" w:sz="4" w:space="0"/>
            </w:tcBorders>
            <w:noWrap w:val="0"/>
            <w:vAlign w:val="center"/>
          </w:tcPr>
          <w:p w14:paraId="78DC32C6">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w:t>
            </w:r>
          </w:p>
        </w:tc>
      </w:tr>
      <w:tr w14:paraId="2970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65" w:type="dxa"/>
            <w:vMerge w:val="continue"/>
            <w:tcBorders>
              <w:left w:val="single" w:color="000000" w:sz="4" w:space="0"/>
              <w:right w:val="single" w:color="000000" w:sz="4" w:space="0"/>
            </w:tcBorders>
            <w:noWrap w:val="0"/>
            <w:vAlign w:val="center"/>
          </w:tcPr>
          <w:p w14:paraId="765CF735">
            <w:pPr>
              <w:jc w:val="center"/>
              <w:rPr>
                <w:rFonts w:hint="eastAsia" w:ascii="宋体" w:hAnsi="宋体" w:eastAsia="宋体" w:cs="宋体"/>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1717A932">
            <w:pPr>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63187F4B">
            <w:pPr>
              <w:jc w:val="center"/>
              <w:rPr>
                <w:rFonts w:hint="eastAsia" w:ascii="宋体" w:hAnsi="宋体" w:eastAsia="宋体" w:cs="宋体"/>
                <w:kern w:val="0"/>
                <w:sz w:val="20"/>
                <w:szCs w:val="20"/>
                <w:vertAlign w:val="baseline"/>
              </w:rPr>
            </w:pPr>
          </w:p>
        </w:tc>
        <w:tc>
          <w:tcPr>
            <w:tcW w:w="3388" w:type="dxa"/>
            <w:vMerge w:val="continue"/>
            <w:tcBorders>
              <w:left w:val="single" w:color="000000" w:sz="4" w:space="0"/>
              <w:right w:val="single" w:color="000000" w:sz="4" w:space="0"/>
            </w:tcBorders>
            <w:noWrap w:val="0"/>
            <w:vAlign w:val="center"/>
          </w:tcPr>
          <w:p w14:paraId="1CF2D6ED">
            <w:pPr>
              <w:jc w:val="left"/>
              <w:rPr>
                <w:rFonts w:hint="eastAsia" w:ascii="宋体" w:hAnsi="宋体" w:eastAsia="宋体" w:cs="宋体"/>
                <w:kern w:val="0"/>
                <w:sz w:val="20"/>
                <w:szCs w:val="20"/>
                <w:vertAlign w:val="baseline"/>
              </w:rPr>
            </w:pPr>
          </w:p>
        </w:tc>
        <w:tc>
          <w:tcPr>
            <w:tcW w:w="665" w:type="dxa"/>
            <w:tcBorders>
              <w:left w:val="single" w:color="000000" w:sz="4" w:space="0"/>
              <w:right w:val="single" w:color="000000" w:sz="4" w:space="0"/>
            </w:tcBorders>
            <w:noWrap w:val="0"/>
            <w:vAlign w:val="center"/>
          </w:tcPr>
          <w:p w14:paraId="479DDFE4">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成本指标</w:t>
            </w:r>
          </w:p>
        </w:tc>
        <w:tc>
          <w:tcPr>
            <w:tcW w:w="790" w:type="dxa"/>
            <w:noWrap w:val="0"/>
            <w:vAlign w:val="center"/>
          </w:tcPr>
          <w:p w14:paraId="4A0E5F38">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经济成本指标</w:t>
            </w:r>
          </w:p>
        </w:tc>
        <w:tc>
          <w:tcPr>
            <w:tcW w:w="946" w:type="dxa"/>
            <w:noWrap w:val="0"/>
            <w:vAlign w:val="center"/>
          </w:tcPr>
          <w:p w14:paraId="468B305E">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培训人均成本</w:t>
            </w:r>
          </w:p>
        </w:tc>
        <w:tc>
          <w:tcPr>
            <w:tcW w:w="1282" w:type="dxa"/>
            <w:noWrap w:val="0"/>
            <w:vAlign w:val="center"/>
          </w:tcPr>
          <w:p w14:paraId="6AD4ADEE">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反映培训成本控制情况</w:t>
            </w:r>
          </w:p>
        </w:tc>
        <w:tc>
          <w:tcPr>
            <w:tcW w:w="924" w:type="dxa"/>
            <w:noWrap w:val="0"/>
            <w:vAlign w:val="center"/>
          </w:tcPr>
          <w:p w14:paraId="6F0E579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&lt;=100元/人/天</w:t>
            </w:r>
          </w:p>
        </w:tc>
        <w:tc>
          <w:tcPr>
            <w:tcW w:w="840" w:type="dxa"/>
            <w:noWrap w:val="0"/>
            <w:vAlign w:val="center"/>
          </w:tcPr>
          <w:p w14:paraId="3433A7B6">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w:t>
            </w:r>
          </w:p>
        </w:tc>
      </w:tr>
      <w:tr w14:paraId="2B92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5" w:type="dxa"/>
            <w:vMerge w:val="continue"/>
            <w:tcBorders>
              <w:left w:val="single" w:color="000000" w:sz="4" w:space="0"/>
              <w:right w:val="single" w:color="000000" w:sz="4" w:space="0"/>
            </w:tcBorders>
            <w:noWrap w:val="0"/>
            <w:vAlign w:val="center"/>
          </w:tcPr>
          <w:p w14:paraId="683D2CC0">
            <w:pPr>
              <w:jc w:val="center"/>
              <w:rPr>
                <w:rFonts w:hint="eastAsia" w:ascii="宋体" w:hAnsi="宋体" w:eastAsia="宋体" w:cs="宋体"/>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7F77039B">
            <w:pPr>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74FD1332">
            <w:pPr>
              <w:jc w:val="center"/>
              <w:rPr>
                <w:rFonts w:hint="eastAsia" w:ascii="宋体" w:hAnsi="宋体" w:eastAsia="宋体" w:cs="宋体"/>
                <w:kern w:val="0"/>
                <w:sz w:val="20"/>
                <w:szCs w:val="20"/>
                <w:vertAlign w:val="baseline"/>
              </w:rPr>
            </w:pPr>
          </w:p>
        </w:tc>
        <w:tc>
          <w:tcPr>
            <w:tcW w:w="3388" w:type="dxa"/>
            <w:vMerge w:val="continue"/>
            <w:tcBorders>
              <w:left w:val="single" w:color="000000" w:sz="4" w:space="0"/>
              <w:right w:val="single" w:color="000000" w:sz="4" w:space="0"/>
            </w:tcBorders>
            <w:noWrap w:val="0"/>
            <w:vAlign w:val="center"/>
          </w:tcPr>
          <w:p w14:paraId="2885469A">
            <w:pPr>
              <w:jc w:val="left"/>
              <w:rPr>
                <w:rFonts w:hint="eastAsia" w:ascii="宋体" w:hAnsi="宋体" w:eastAsia="宋体" w:cs="宋体"/>
                <w:kern w:val="0"/>
                <w:sz w:val="20"/>
                <w:szCs w:val="20"/>
                <w:vertAlign w:val="baseline"/>
              </w:rPr>
            </w:pPr>
          </w:p>
        </w:tc>
        <w:tc>
          <w:tcPr>
            <w:tcW w:w="665" w:type="dxa"/>
            <w:noWrap w:val="0"/>
            <w:vAlign w:val="center"/>
          </w:tcPr>
          <w:p w14:paraId="1D2E7CE4">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效益指标</w:t>
            </w:r>
          </w:p>
        </w:tc>
        <w:tc>
          <w:tcPr>
            <w:tcW w:w="790" w:type="dxa"/>
            <w:noWrap w:val="0"/>
            <w:vAlign w:val="center"/>
          </w:tcPr>
          <w:p w14:paraId="6174E276">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社会效益指标</w:t>
            </w:r>
          </w:p>
        </w:tc>
        <w:tc>
          <w:tcPr>
            <w:tcW w:w="946" w:type="dxa"/>
            <w:noWrap w:val="0"/>
            <w:vAlign w:val="center"/>
          </w:tcPr>
          <w:p w14:paraId="56C897E9">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经济信息分析报告数</w:t>
            </w:r>
          </w:p>
        </w:tc>
        <w:tc>
          <w:tcPr>
            <w:tcW w:w="1282" w:type="dxa"/>
            <w:noWrap w:val="0"/>
            <w:vAlign w:val="center"/>
          </w:tcPr>
          <w:p w14:paraId="327B6B82">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反映撰写统计信息数量</w:t>
            </w:r>
          </w:p>
        </w:tc>
        <w:tc>
          <w:tcPr>
            <w:tcW w:w="924" w:type="dxa"/>
            <w:noWrap w:val="0"/>
            <w:vAlign w:val="center"/>
          </w:tcPr>
          <w:p w14:paraId="45FCB7D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&gt;=6篇</w:t>
            </w:r>
          </w:p>
        </w:tc>
        <w:tc>
          <w:tcPr>
            <w:tcW w:w="840" w:type="dxa"/>
            <w:noWrap w:val="0"/>
            <w:vAlign w:val="center"/>
          </w:tcPr>
          <w:p w14:paraId="38AEB342">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30</w:t>
            </w:r>
          </w:p>
        </w:tc>
      </w:tr>
      <w:tr w14:paraId="3C6F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465" w:type="dxa"/>
            <w:vMerge w:val="continue"/>
            <w:tcBorders>
              <w:left w:val="single" w:color="000000" w:sz="4" w:space="0"/>
              <w:right w:val="single" w:color="000000" w:sz="4" w:space="0"/>
            </w:tcBorders>
            <w:noWrap w:val="0"/>
            <w:vAlign w:val="center"/>
          </w:tcPr>
          <w:p w14:paraId="27B827C7">
            <w:pPr>
              <w:jc w:val="center"/>
              <w:rPr>
                <w:rFonts w:hint="eastAsia" w:ascii="宋体" w:hAnsi="宋体" w:eastAsia="宋体" w:cs="宋体"/>
                <w:kern w:val="0"/>
                <w:sz w:val="20"/>
                <w:szCs w:val="20"/>
                <w:vertAlign w:val="baseline"/>
              </w:rPr>
            </w:pPr>
          </w:p>
        </w:tc>
        <w:tc>
          <w:tcPr>
            <w:tcW w:w="435" w:type="dxa"/>
            <w:vMerge w:val="restart"/>
            <w:tcBorders>
              <w:left w:val="single" w:color="000000" w:sz="4" w:space="0"/>
              <w:right w:val="single" w:color="000000" w:sz="4" w:space="0"/>
            </w:tcBorders>
            <w:noWrap w:val="0"/>
            <w:vAlign w:val="center"/>
          </w:tcPr>
          <w:p w14:paraId="139ACC52">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综合统计业务费</w:t>
            </w:r>
          </w:p>
        </w:tc>
        <w:tc>
          <w:tcPr>
            <w:tcW w:w="870" w:type="dxa"/>
            <w:vMerge w:val="restart"/>
            <w:tcBorders>
              <w:left w:val="single" w:color="000000" w:sz="4" w:space="0"/>
              <w:right w:val="single" w:color="000000" w:sz="4" w:space="0"/>
            </w:tcBorders>
            <w:noWrap w:val="0"/>
            <w:vAlign w:val="center"/>
          </w:tcPr>
          <w:p w14:paraId="6CF68732">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17.13</w:t>
            </w:r>
          </w:p>
        </w:tc>
        <w:tc>
          <w:tcPr>
            <w:tcW w:w="3388" w:type="dxa"/>
            <w:vMerge w:val="restart"/>
            <w:tcBorders>
              <w:left w:val="single" w:color="000000" w:sz="4" w:space="0"/>
              <w:right w:val="single" w:color="000000" w:sz="4" w:space="0"/>
            </w:tcBorders>
            <w:noWrap w:val="0"/>
            <w:vAlign w:val="center"/>
          </w:tcPr>
          <w:p w14:paraId="70E592A9">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通过开展各类统计调查、统计监测、统计执法、统计资料开发等相关工作，为省、市、区三级政府提供经济运行各项指标，为政府研判经济发展态势提供经济发展数据。</w:t>
            </w:r>
          </w:p>
        </w:tc>
        <w:tc>
          <w:tcPr>
            <w:tcW w:w="665" w:type="dxa"/>
            <w:noWrap w:val="0"/>
            <w:vAlign w:val="center"/>
          </w:tcPr>
          <w:p w14:paraId="53EFB67E">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产出指标</w:t>
            </w:r>
          </w:p>
        </w:tc>
        <w:tc>
          <w:tcPr>
            <w:tcW w:w="790" w:type="dxa"/>
            <w:noWrap w:val="0"/>
            <w:vAlign w:val="center"/>
          </w:tcPr>
          <w:p w14:paraId="19F9E3DC">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数量指标</w:t>
            </w:r>
          </w:p>
        </w:tc>
        <w:tc>
          <w:tcPr>
            <w:tcW w:w="946" w:type="dxa"/>
            <w:noWrap w:val="0"/>
            <w:vAlign w:val="center"/>
          </w:tcPr>
          <w:p w14:paraId="746ECEA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统计分析报告篇数</w:t>
            </w:r>
          </w:p>
        </w:tc>
        <w:tc>
          <w:tcPr>
            <w:tcW w:w="1282" w:type="dxa"/>
            <w:noWrap w:val="0"/>
            <w:vAlign w:val="center"/>
          </w:tcPr>
          <w:p w14:paraId="29FFE61E">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反映统计分析报告篇数情况为决策提供依据</w:t>
            </w:r>
          </w:p>
        </w:tc>
        <w:tc>
          <w:tcPr>
            <w:tcW w:w="924" w:type="dxa"/>
            <w:noWrap w:val="0"/>
            <w:vAlign w:val="center"/>
          </w:tcPr>
          <w:p w14:paraId="737FC096">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&gt;=6篇</w:t>
            </w:r>
          </w:p>
        </w:tc>
        <w:tc>
          <w:tcPr>
            <w:tcW w:w="840" w:type="dxa"/>
            <w:noWrap w:val="0"/>
            <w:vAlign w:val="center"/>
          </w:tcPr>
          <w:p w14:paraId="6BDAF600">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14:paraId="0F66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65" w:type="dxa"/>
            <w:vMerge w:val="continue"/>
            <w:tcBorders>
              <w:left w:val="single" w:color="000000" w:sz="4" w:space="0"/>
              <w:right w:val="single" w:color="000000" w:sz="4" w:space="0"/>
            </w:tcBorders>
            <w:noWrap w:val="0"/>
            <w:vAlign w:val="center"/>
          </w:tcPr>
          <w:p w14:paraId="32E9CB16">
            <w:pPr>
              <w:jc w:val="center"/>
              <w:rPr>
                <w:rFonts w:hint="eastAsia" w:ascii="宋体" w:hAnsi="宋体" w:eastAsia="宋体" w:cs="宋体"/>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64D4BA97">
            <w:pPr>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481D3564">
            <w:pPr>
              <w:jc w:val="center"/>
              <w:rPr>
                <w:rFonts w:hint="eastAsia" w:ascii="宋体" w:hAnsi="宋体" w:eastAsia="宋体" w:cs="宋体"/>
                <w:kern w:val="0"/>
                <w:sz w:val="20"/>
                <w:szCs w:val="20"/>
                <w:vertAlign w:val="baseline"/>
              </w:rPr>
            </w:pPr>
          </w:p>
        </w:tc>
        <w:tc>
          <w:tcPr>
            <w:tcW w:w="3388" w:type="dxa"/>
            <w:vMerge w:val="continue"/>
            <w:tcBorders>
              <w:left w:val="single" w:color="000000" w:sz="4" w:space="0"/>
              <w:right w:val="single" w:color="000000" w:sz="4" w:space="0"/>
            </w:tcBorders>
            <w:noWrap w:val="0"/>
            <w:vAlign w:val="center"/>
          </w:tcPr>
          <w:p w14:paraId="3DB388A4">
            <w:pPr>
              <w:jc w:val="left"/>
              <w:rPr>
                <w:rFonts w:hint="eastAsia" w:ascii="宋体" w:hAnsi="宋体" w:eastAsia="宋体" w:cs="宋体"/>
                <w:kern w:val="0"/>
                <w:sz w:val="20"/>
                <w:szCs w:val="20"/>
                <w:vertAlign w:val="baseline"/>
              </w:rPr>
            </w:pPr>
          </w:p>
        </w:tc>
        <w:tc>
          <w:tcPr>
            <w:tcW w:w="665" w:type="dxa"/>
            <w:noWrap w:val="0"/>
            <w:vAlign w:val="center"/>
          </w:tcPr>
          <w:p w14:paraId="0677024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产出指标</w:t>
            </w:r>
          </w:p>
        </w:tc>
        <w:tc>
          <w:tcPr>
            <w:tcW w:w="790" w:type="dxa"/>
            <w:noWrap w:val="0"/>
            <w:vAlign w:val="center"/>
          </w:tcPr>
          <w:p w14:paraId="62899899">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时效指标</w:t>
            </w:r>
          </w:p>
        </w:tc>
        <w:tc>
          <w:tcPr>
            <w:tcW w:w="946" w:type="dxa"/>
            <w:noWrap w:val="0"/>
            <w:vAlign w:val="center"/>
          </w:tcPr>
          <w:p w14:paraId="54BD7E5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统计公报撰写完成时间</w:t>
            </w:r>
          </w:p>
        </w:tc>
        <w:tc>
          <w:tcPr>
            <w:tcW w:w="1282" w:type="dxa"/>
            <w:noWrap w:val="0"/>
            <w:vAlign w:val="center"/>
          </w:tcPr>
          <w:p w14:paraId="6B904E0A">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反映及时撰写2025年度统计公报经济信息完成时间</w:t>
            </w:r>
          </w:p>
        </w:tc>
        <w:tc>
          <w:tcPr>
            <w:tcW w:w="924" w:type="dxa"/>
            <w:noWrap w:val="0"/>
            <w:vAlign w:val="center"/>
          </w:tcPr>
          <w:p w14:paraId="7B400A39">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7月31日前</w:t>
            </w:r>
          </w:p>
        </w:tc>
        <w:tc>
          <w:tcPr>
            <w:tcW w:w="840" w:type="dxa"/>
            <w:noWrap w:val="0"/>
            <w:vAlign w:val="center"/>
          </w:tcPr>
          <w:p w14:paraId="16A1DC58">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14:paraId="2D2E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465" w:type="dxa"/>
            <w:vMerge w:val="continue"/>
            <w:tcBorders>
              <w:left w:val="single" w:color="000000" w:sz="4" w:space="0"/>
              <w:right w:val="single" w:color="000000" w:sz="4" w:space="0"/>
            </w:tcBorders>
            <w:noWrap w:val="0"/>
            <w:vAlign w:val="center"/>
          </w:tcPr>
          <w:p w14:paraId="52C2D259">
            <w:pPr>
              <w:jc w:val="center"/>
              <w:rPr>
                <w:rFonts w:hint="eastAsia" w:ascii="宋体" w:hAnsi="宋体" w:eastAsia="宋体" w:cs="宋体"/>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5B04AA0A">
            <w:pPr>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3B730D78">
            <w:pPr>
              <w:jc w:val="center"/>
              <w:rPr>
                <w:rFonts w:hint="eastAsia" w:ascii="宋体" w:hAnsi="宋体" w:eastAsia="宋体" w:cs="宋体"/>
                <w:kern w:val="0"/>
                <w:sz w:val="20"/>
                <w:szCs w:val="20"/>
                <w:vertAlign w:val="baseline"/>
              </w:rPr>
            </w:pPr>
          </w:p>
        </w:tc>
        <w:tc>
          <w:tcPr>
            <w:tcW w:w="3388" w:type="dxa"/>
            <w:vMerge w:val="continue"/>
            <w:tcBorders>
              <w:left w:val="single" w:color="000000" w:sz="4" w:space="0"/>
              <w:right w:val="single" w:color="000000" w:sz="4" w:space="0"/>
            </w:tcBorders>
            <w:noWrap w:val="0"/>
            <w:vAlign w:val="center"/>
          </w:tcPr>
          <w:p w14:paraId="0A4F8DE3">
            <w:pPr>
              <w:jc w:val="left"/>
              <w:rPr>
                <w:rFonts w:hint="eastAsia" w:ascii="宋体" w:hAnsi="宋体" w:eastAsia="宋体" w:cs="宋体"/>
                <w:kern w:val="0"/>
                <w:sz w:val="20"/>
                <w:szCs w:val="20"/>
                <w:vertAlign w:val="baseline"/>
              </w:rPr>
            </w:pPr>
          </w:p>
        </w:tc>
        <w:tc>
          <w:tcPr>
            <w:tcW w:w="665" w:type="dxa"/>
            <w:noWrap w:val="0"/>
            <w:vAlign w:val="center"/>
          </w:tcPr>
          <w:p w14:paraId="1E2E3E2B">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成本指标</w:t>
            </w:r>
          </w:p>
        </w:tc>
        <w:tc>
          <w:tcPr>
            <w:tcW w:w="790" w:type="dxa"/>
            <w:noWrap w:val="0"/>
            <w:vAlign w:val="center"/>
          </w:tcPr>
          <w:p w14:paraId="4C8B4D0A">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经济成本指标</w:t>
            </w:r>
          </w:p>
        </w:tc>
        <w:tc>
          <w:tcPr>
            <w:tcW w:w="946" w:type="dxa"/>
            <w:noWrap w:val="0"/>
            <w:vAlign w:val="center"/>
          </w:tcPr>
          <w:p w14:paraId="69A66234">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单册年鉴出版成本</w:t>
            </w:r>
          </w:p>
        </w:tc>
        <w:tc>
          <w:tcPr>
            <w:tcW w:w="1282" w:type="dxa"/>
            <w:noWrap w:val="0"/>
            <w:vAlign w:val="center"/>
          </w:tcPr>
          <w:p w14:paraId="1DF9B91F">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反映编制单册年鉴的成本情况。</w:t>
            </w:r>
          </w:p>
        </w:tc>
        <w:tc>
          <w:tcPr>
            <w:tcW w:w="924" w:type="dxa"/>
            <w:noWrap w:val="0"/>
            <w:vAlign w:val="center"/>
          </w:tcPr>
          <w:p w14:paraId="1450A9F2">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&lt;=200元/本</w:t>
            </w:r>
          </w:p>
        </w:tc>
        <w:tc>
          <w:tcPr>
            <w:tcW w:w="840" w:type="dxa"/>
            <w:noWrap w:val="0"/>
            <w:vAlign w:val="center"/>
          </w:tcPr>
          <w:p w14:paraId="23B66FF4">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14:paraId="441D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65" w:type="dxa"/>
            <w:vMerge w:val="continue"/>
            <w:tcBorders>
              <w:left w:val="single" w:color="000000" w:sz="4" w:space="0"/>
              <w:right w:val="single" w:color="000000" w:sz="4" w:space="0"/>
            </w:tcBorders>
            <w:noWrap w:val="0"/>
            <w:vAlign w:val="center"/>
          </w:tcPr>
          <w:p w14:paraId="5D94BEAE">
            <w:pPr>
              <w:jc w:val="center"/>
              <w:rPr>
                <w:rFonts w:hint="eastAsia" w:ascii="宋体" w:hAnsi="宋体" w:eastAsia="宋体" w:cs="宋体"/>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13CBA7ED">
            <w:pPr>
              <w:jc w:val="center"/>
              <w:rPr>
                <w:rFonts w:hint="eastAsia" w:ascii="宋体" w:hAnsi="宋体" w:eastAsia="宋体" w:cs="宋体"/>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14:paraId="1AAAF964">
            <w:pPr>
              <w:jc w:val="center"/>
              <w:rPr>
                <w:rFonts w:hint="eastAsia" w:ascii="宋体" w:hAnsi="宋体" w:eastAsia="宋体" w:cs="宋体"/>
                <w:kern w:val="0"/>
                <w:sz w:val="20"/>
                <w:szCs w:val="20"/>
                <w:vertAlign w:val="baseline"/>
              </w:rPr>
            </w:pPr>
          </w:p>
        </w:tc>
        <w:tc>
          <w:tcPr>
            <w:tcW w:w="3388" w:type="dxa"/>
            <w:vMerge w:val="continue"/>
            <w:tcBorders>
              <w:left w:val="single" w:color="000000" w:sz="4" w:space="0"/>
              <w:right w:val="single" w:color="000000" w:sz="4" w:space="0"/>
            </w:tcBorders>
            <w:noWrap w:val="0"/>
            <w:vAlign w:val="center"/>
          </w:tcPr>
          <w:p w14:paraId="360DB4D3">
            <w:pPr>
              <w:jc w:val="left"/>
              <w:rPr>
                <w:rFonts w:hint="eastAsia" w:ascii="宋体" w:hAnsi="宋体" w:eastAsia="宋体" w:cs="宋体"/>
                <w:kern w:val="0"/>
                <w:sz w:val="20"/>
                <w:szCs w:val="20"/>
                <w:vertAlign w:val="baseline"/>
              </w:rPr>
            </w:pPr>
          </w:p>
        </w:tc>
        <w:tc>
          <w:tcPr>
            <w:tcW w:w="665" w:type="dxa"/>
            <w:noWrap w:val="0"/>
            <w:vAlign w:val="center"/>
          </w:tcPr>
          <w:p w14:paraId="59B0E9C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效益指标</w:t>
            </w:r>
          </w:p>
        </w:tc>
        <w:tc>
          <w:tcPr>
            <w:tcW w:w="790" w:type="dxa"/>
            <w:noWrap w:val="0"/>
            <w:vAlign w:val="center"/>
          </w:tcPr>
          <w:p w14:paraId="15AE3D15">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社会效益指标</w:t>
            </w:r>
          </w:p>
        </w:tc>
        <w:tc>
          <w:tcPr>
            <w:tcW w:w="946" w:type="dxa"/>
            <w:noWrap w:val="0"/>
            <w:vAlign w:val="center"/>
          </w:tcPr>
          <w:p w14:paraId="2787408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向社会公众提供统计公报</w:t>
            </w:r>
          </w:p>
        </w:tc>
        <w:tc>
          <w:tcPr>
            <w:tcW w:w="1282" w:type="dxa"/>
            <w:noWrap w:val="0"/>
            <w:vAlign w:val="center"/>
          </w:tcPr>
          <w:p w14:paraId="1FB17492">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反映向社会公众提供统计公报篇数，为社会各界了解统计数据提供优质服务。</w:t>
            </w:r>
          </w:p>
        </w:tc>
        <w:tc>
          <w:tcPr>
            <w:tcW w:w="924" w:type="dxa"/>
            <w:noWrap w:val="0"/>
            <w:vAlign w:val="center"/>
          </w:tcPr>
          <w:p w14:paraId="2E38526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等于1篇</w:t>
            </w:r>
          </w:p>
        </w:tc>
        <w:tc>
          <w:tcPr>
            <w:tcW w:w="840" w:type="dxa"/>
            <w:noWrap w:val="0"/>
            <w:vAlign w:val="center"/>
          </w:tcPr>
          <w:p w14:paraId="4CE9EB20">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30</w:t>
            </w:r>
          </w:p>
        </w:tc>
      </w:tr>
    </w:tbl>
    <w:p w14:paraId="0B9E1866">
      <w:pPr>
        <w:ind w:firstLine="640" w:firstLineChars="200"/>
        <w:jc w:val="center"/>
        <w:rPr>
          <w:rFonts w:eastAsia="黑体"/>
        </w:rPr>
      </w:pPr>
      <w:r>
        <w:rPr>
          <w:rFonts w:eastAsia="黑体"/>
        </w:rPr>
        <w:t>第三部分 情况说明</w:t>
      </w:r>
    </w:p>
    <w:p w14:paraId="020CB047">
      <w:pPr>
        <w:rPr>
          <w:rFonts w:eastAsia="仿宋"/>
          <w:szCs w:val="32"/>
        </w:rPr>
      </w:pPr>
    </w:p>
    <w:p w14:paraId="7C4E5814">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4B761E61">
      <w:pPr>
        <w:ind w:firstLine="640" w:firstLineChars="200"/>
        <w:rPr>
          <w:sz w:val="30"/>
          <w:szCs w:val="30"/>
        </w:rPr>
      </w:pPr>
      <w:r>
        <w:rPr>
          <w:szCs w:val="32"/>
        </w:rPr>
        <w:t>按照综合预算的原则，所有收入和支出全部纳入</w:t>
      </w:r>
      <w:r>
        <w:rPr>
          <w:rFonts w:hint="eastAsia"/>
          <w:szCs w:val="32"/>
          <w:lang w:val="en-US" w:eastAsia="zh-CN"/>
        </w:rPr>
        <w:t>单位</w:t>
      </w:r>
      <w:r>
        <w:rPr>
          <w:szCs w:val="32"/>
        </w:rPr>
        <w:t>预算管理。收入包括：</w:t>
      </w:r>
      <w:r>
        <w:rPr>
          <w:rFonts w:hint="eastAsia"/>
          <w:szCs w:val="32"/>
        </w:rPr>
        <w:t>一般公共预算拨款收入、其他收入；支出包括：一般公共服务支出、社会保障和就业支出、卫生健康支出、住房保障支出</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217.28</w:t>
      </w:r>
      <w:r>
        <w:rPr>
          <w:szCs w:val="32"/>
        </w:rPr>
        <w:t>万元</w:t>
      </w:r>
      <w:r>
        <w:rPr>
          <w:rFonts w:hint="eastAsia"/>
          <w:szCs w:val="32"/>
          <w:lang w:eastAsia="zh-CN"/>
        </w:rPr>
        <w:t>，其中：本年预算</w:t>
      </w:r>
      <w:r>
        <w:rPr>
          <w:rFonts w:hint="eastAsia"/>
          <w:szCs w:val="32"/>
          <w:lang w:val="en-US" w:eastAsia="zh-CN"/>
        </w:rPr>
        <w:t>217.28</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153.75</w:t>
      </w:r>
      <w:r>
        <w:rPr>
          <w:szCs w:val="32"/>
        </w:rPr>
        <w:t>万元，主要原因是</w:t>
      </w:r>
      <w:r>
        <w:rPr>
          <w:rFonts w:hint="eastAsia"/>
          <w:szCs w:val="32"/>
          <w:lang w:val="en-US" w:eastAsia="zh-CN"/>
        </w:rPr>
        <w:t>本年度开展第四次全国农业普查和人口变动抽样调查相关工作，新增了专项普查经费及配套工作经费，导致整体预算规模增加。</w:t>
      </w:r>
    </w:p>
    <w:p w14:paraId="5EC1D306">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640126EF">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217.28</w:t>
      </w:r>
      <w:r>
        <w:rPr>
          <w:szCs w:val="32"/>
        </w:rPr>
        <w:t>万元，其中：本年收入</w:t>
      </w:r>
      <w:r>
        <w:rPr>
          <w:rFonts w:hint="eastAsia"/>
          <w:szCs w:val="32"/>
          <w:lang w:val="en-US" w:eastAsia="zh-CN"/>
        </w:rPr>
        <w:t>217.28</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86.30</w:t>
      </w:r>
      <w:r>
        <w:rPr>
          <w:szCs w:val="32"/>
        </w:rPr>
        <w:t>万元，占</w:t>
      </w:r>
      <w:r>
        <w:rPr>
          <w:rFonts w:hint="eastAsia"/>
          <w:szCs w:val="32"/>
          <w:lang w:val="en-US" w:eastAsia="zh-CN"/>
        </w:rPr>
        <w:t>39.72</w:t>
      </w:r>
      <w:r>
        <w:rPr>
          <w:szCs w:val="32"/>
        </w:rPr>
        <w:t>%；其他收入</w:t>
      </w:r>
      <w:r>
        <w:rPr>
          <w:rFonts w:hint="eastAsia"/>
          <w:szCs w:val="32"/>
          <w:lang w:val="en-US" w:eastAsia="zh-CN"/>
        </w:rPr>
        <w:t>130.98</w:t>
      </w:r>
      <w:r>
        <w:rPr>
          <w:szCs w:val="32"/>
        </w:rPr>
        <w:t>万元，占</w:t>
      </w:r>
      <w:r>
        <w:rPr>
          <w:rFonts w:hint="eastAsia"/>
          <w:szCs w:val="32"/>
          <w:lang w:val="en-US" w:eastAsia="zh-CN"/>
        </w:rPr>
        <w:t>60.28</w:t>
      </w:r>
      <w:r>
        <w:rPr>
          <w:szCs w:val="32"/>
        </w:rPr>
        <w:t>%</w:t>
      </w:r>
      <w:r>
        <w:rPr>
          <w:rFonts w:hint="eastAsia"/>
          <w:szCs w:val="32"/>
        </w:rPr>
        <w:t>。</w:t>
      </w:r>
    </w:p>
    <w:p w14:paraId="28E90152">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16C99CD0">
      <w:pPr>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217.28</w:t>
      </w:r>
      <w:r>
        <w:rPr>
          <w:szCs w:val="32"/>
        </w:rPr>
        <w:t>万元，其中：基本支出</w:t>
      </w:r>
      <w:r>
        <w:rPr>
          <w:rFonts w:hint="eastAsia"/>
          <w:szCs w:val="32"/>
          <w:lang w:val="en-US" w:eastAsia="zh-CN"/>
        </w:rPr>
        <w:t>61.17</w:t>
      </w:r>
      <w:r>
        <w:rPr>
          <w:szCs w:val="32"/>
        </w:rPr>
        <w:t>万元，占</w:t>
      </w:r>
      <w:r>
        <w:rPr>
          <w:rFonts w:hint="eastAsia"/>
          <w:szCs w:val="32"/>
          <w:lang w:val="en-US" w:eastAsia="zh-CN"/>
        </w:rPr>
        <w:t>28.15</w:t>
      </w:r>
      <w:r>
        <w:rPr>
          <w:szCs w:val="32"/>
        </w:rPr>
        <w:t>%；项目支出</w:t>
      </w:r>
      <w:r>
        <w:rPr>
          <w:rFonts w:hint="eastAsia"/>
          <w:szCs w:val="32"/>
          <w:lang w:val="en-US" w:eastAsia="zh-CN"/>
        </w:rPr>
        <w:t>156.11</w:t>
      </w:r>
      <w:r>
        <w:rPr>
          <w:szCs w:val="32"/>
        </w:rPr>
        <w:t>万元，占</w:t>
      </w:r>
      <w:r>
        <w:rPr>
          <w:rFonts w:hint="eastAsia"/>
          <w:szCs w:val="32"/>
          <w:lang w:val="en-US" w:eastAsia="zh-CN"/>
        </w:rPr>
        <w:t>71.85</w:t>
      </w:r>
      <w:r>
        <w:rPr>
          <w:szCs w:val="32"/>
        </w:rPr>
        <w:t>%</w:t>
      </w:r>
      <w:r>
        <w:rPr>
          <w:rFonts w:hint="eastAsia"/>
          <w:szCs w:val="32"/>
          <w:lang w:eastAsia="zh-CN"/>
        </w:rPr>
        <w:t>。</w:t>
      </w:r>
    </w:p>
    <w:p w14:paraId="53C07168">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0661109">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86.30</w:t>
      </w:r>
      <w:r>
        <w:rPr>
          <w:szCs w:val="32"/>
        </w:rPr>
        <w:t>万元，其中：</w:t>
      </w:r>
      <w:r>
        <w:rPr>
          <w:rFonts w:hint="eastAsia"/>
          <w:szCs w:val="32"/>
        </w:rPr>
        <w:t>本年</w:t>
      </w:r>
      <w:r>
        <w:rPr>
          <w:rFonts w:hint="eastAsia"/>
          <w:szCs w:val="32"/>
          <w:lang w:eastAsia="zh-CN"/>
        </w:rPr>
        <w:t>预算</w:t>
      </w:r>
      <w:r>
        <w:rPr>
          <w:rFonts w:hint="eastAsia"/>
          <w:szCs w:val="32"/>
          <w:lang w:val="en-US" w:eastAsia="zh-CN"/>
        </w:rPr>
        <w:t>86.30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65.90</w:t>
      </w:r>
      <w:r>
        <w:rPr>
          <w:szCs w:val="32"/>
        </w:rPr>
        <w:t>万元，</w:t>
      </w:r>
      <w:r>
        <w:rPr>
          <w:kern w:val="0"/>
          <w:szCs w:val="32"/>
        </w:rPr>
        <w:t>社会保障和就业支出</w:t>
      </w:r>
      <w:r>
        <w:rPr>
          <w:rFonts w:hint="eastAsia"/>
          <w:szCs w:val="32"/>
          <w:lang w:val="en-US" w:eastAsia="zh-CN"/>
        </w:rPr>
        <w:t>14.60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1.98</w:t>
      </w:r>
      <w:r>
        <w:rPr>
          <w:rFonts w:hint="eastAsia"/>
          <w:szCs w:val="32"/>
          <w:lang w:eastAsia="zh-CN"/>
        </w:rPr>
        <w:t>万</w:t>
      </w:r>
      <w:r>
        <w:rPr>
          <w:rFonts w:hint="eastAsia"/>
          <w:szCs w:val="32"/>
          <w:lang w:val="en-US" w:eastAsia="zh-CN"/>
        </w:rPr>
        <w:t>元</w:t>
      </w:r>
      <w:r>
        <w:rPr>
          <w:szCs w:val="32"/>
        </w:rPr>
        <w:t>，</w:t>
      </w:r>
      <w:r>
        <w:rPr>
          <w:kern w:val="0"/>
          <w:szCs w:val="32"/>
        </w:rPr>
        <w:t>住房保障支出</w:t>
      </w:r>
      <w:r>
        <w:rPr>
          <w:rFonts w:hint="eastAsia"/>
          <w:szCs w:val="32"/>
          <w:lang w:val="en-US" w:eastAsia="zh-CN"/>
        </w:rPr>
        <w:t>3.82</w:t>
      </w:r>
      <w:r>
        <w:rPr>
          <w:szCs w:val="32"/>
        </w:rPr>
        <w:t>万元。</w:t>
      </w:r>
    </w:p>
    <w:p w14:paraId="51A20FF7">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42B6C780">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86.30</w:t>
      </w:r>
      <w:r>
        <w:rPr>
          <w:szCs w:val="32"/>
        </w:rPr>
        <w:t>万元，其中：基本支出</w:t>
      </w:r>
      <w:r>
        <w:rPr>
          <w:rFonts w:hint="eastAsia"/>
          <w:szCs w:val="32"/>
          <w:lang w:val="en-US" w:eastAsia="zh-CN"/>
        </w:rPr>
        <w:t>61.17</w:t>
      </w:r>
      <w:r>
        <w:rPr>
          <w:szCs w:val="32"/>
        </w:rPr>
        <w:t>万元，占</w:t>
      </w:r>
      <w:r>
        <w:rPr>
          <w:rFonts w:hint="eastAsia"/>
          <w:szCs w:val="32"/>
          <w:lang w:val="en-US" w:eastAsia="zh-CN"/>
        </w:rPr>
        <w:t>70.88</w:t>
      </w:r>
      <w:r>
        <w:rPr>
          <w:szCs w:val="32"/>
        </w:rPr>
        <w:t>%；项目支出</w:t>
      </w:r>
      <w:r>
        <w:rPr>
          <w:rFonts w:hint="eastAsia"/>
          <w:szCs w:val="32"/>
          <w:lang w:val="en-US" w:eastAsia="zh-CN"/>
        </w:rPr>
        <w:t>25.13</w:t>
      </w:r>
      <w:r>
        <w:rPr>
          <w:szCs w:val="32"/>
        </w:rPr>
        <w:t>万元，占</w:t>
      </w:r>
      <w:r>
        <w:rPr>
          <w:rFonts w:hint="eastAsia"/>
          <w:szCs w:val="32"/>
          <w:lang w:val="en-US" w:eastAsia="zh-CN"/>
        </w:rPr>
        <w:t>29.12</w:t>
      </w:r>
      <w:r>
        <w:rPr>
          <w:szCs w:val="32"/>
        </w:rPr>
        <w:t>%。基本支出中，人员经费</w:t>
      </w:r>
      <w:r>
        <w:rPr>
          <w:rFonts w:hint="eastAsia"/>
          <w:szCs w:val="32"/>
          <w:lang w:val="en-US" w:eastAsia="zh-CN"/>
        </w:rPr>
        <w:t>52.32</w:t>
      </w:r>
      <w:r>
        <w:rPr>
          <w:szCs w:val="32"/>
        </w:rPr>
        <w:t>万元，占</w:t>
      </w:r>
      <w:r>
        <w:rPr>
          <w:rFonts w:hint="eastAsia"/>
          <w:szCs w:val="32"/>
          <w:lang w:val="en-US" w:eastAsia="zh-CN"/>
        </w:rPr>
        <w:t>85.53</w:t>
      </w:r>
      <w:r>
        <w:rPr>
          <w:szCs w:val="32"/>
        </w:rPr>
        <w:t>%；公用经费</w:t>
      </w:r>
      <w:r>
        <w:rPr>
          <w:rFonts w:hint="eastAsia"/>
          <w:szCs w:val="32"/>
          <w:lang w:val="en-US" w:eastAsia="zh-CN"/>
        </w:rPr>
        <w:t>8.85</w:t>
      </w:r>
      <w:r>
        <w:rPr>
          <w:szCs w:val="32"/>
        </w:rPr>
        <w:t>万元，占</w:t>
      </w:r>
      <w:r>
        <w:rPr>
          <w:rFonts w:hint="eastAsia"/>
          <w:szCs w:val="32"/>
          <w:lang w:val="en-US" w:eastAsia="zh-CN"/>
        </w:rPr>
        <w:t>14.47</w:t>
      </w:r>
      <w:r>
        <w:rPr>
          <w:szCs w:val="32"/>
        </w:rPr>
        <w:t>%。</w:t>
      </w:r>
    </w:p>
    <w:p w14:paraId="5776537D">
      <w:pPr>
        <w:spacing w:line="520" w:lineRule="exact"/>
        <w:ind w:firstLine="640" w:firstLineChars="200"/>
        <w:rPr>
          <w:szCs w:val="32"/>
        </w:rPr>
      </w:pPr>
      <w:r>
        <w:rPr>
          <w:szCs w:val="32"/>
        </w:rPr>
        <w:t>一般公共服务（类）支出</w:t>
      </w:r>
      <w:r>
        <w:rPr>
          <w:rFonts w:hint="eastAsia"/>
          <w:szCs w:val="32"/>
          <w:lang w:val="en-US" w:eastAsia="zh-CN"/>
        </w:rPr>
        <w:t>65.90</w:t>
      </w:r>
      <w:r>
        <w:rPr>
          <w:szCs w:val="32"/>
        </w:rPr>
        <w:t>万元，占</w:t>
      </w:r>
      <w:r>
        <w:rPr>
          <w:rFonts w:hint="eastAsia"/>
          <w:szCs w:val="32"/>
          <w:lang w:val="en-US" w:eastAsia="zh-CN"/>
        </w:rPr>
        <w:t>76.36</w:t>
      </w:r>
      <w:r>
        <w:rPr>
          <w:szCs w:val="32"/>
        </w:rPr>
        <w:t>%，主要用于</w:t>
      </w:r>
      <w:r>
        <w:rPr>
          <w:rFonts w:hint="eastAsia"/>
          <w:szCs w:val="32"/>
          <w:lang w:val="en-US" w:eastAsia="zh-CN"/>
        </w:rPr>
        <w:t>保障日常业务开展、专项统计业务及普查活动等相关工作支出</w:t>
      </w:r>
      <w:r>
        <w:rPr>
          <w:szCs w:val="32"/>
        </w:rPr>
        <w:t>。</w:t>
      </w:r>
    </w:p>
    <w:p w14:paraId="59AE3A53">
      <w:pPr>
        <w:ind w:firstLine="640" w:firstLineChars="200"/>
        <w:rPr>
          <w:rFonts w:hint="eastAsia"/>
          <w:szCs w:val="32"/>
        </w:rPr>
      </w:pPr>
      <w:r>
        <w:rPr>
          <w:rFonts w:hint="eastAsia"/>
          <w:szCs w:val="32"/>
        </w:rPr>
        <w:t>社会保障和就业（类）支出14.60万元，占16.92%，主要用于单位养老保险、职业年金等社会保障相关缴费及退休费支出。</w:t>
      </w:r>
    </w:p>
    <w:p w14:paraId="1AB4A0C7">
      <w:pPr>
        <w:spacing w:line="520" w:lineRule="exact"/>
        <w:ind w:firstLine="640" w:firstLineChars="200"/>
        <w:rPr>
          <w:rFonts w:hint="eastAsia"/>
          <w:color w:val="auto"/>
          <w:szCs w:val="32"/>
        </w:rPr>
      </w:pPr>
      <w:r>
        <w:rPr>
          <w:rFonts w:hint="eastAsia"/>
          <w:szCs w:val="32"/>
        </w:rPr>
        <w:t>卫生健康（类）支出1.98万元，占2.</w:t>
      </w:r>
      <w:r>
        <w:rPr>
          <w:rFonts w:hint="eastAsia"/>
          <w:szCs w:val="32"/>
          <w:lang w:val="en-US" w:eastAsia="zh-CN"/>
        </w:rPr>
        <w:t>29</w:t>
      </w:r>
      <w:r>
        <w:rPr>
          <w:rFonts w:hint="eastAsia"/>
          <w:szCs w:val="32"/>
        </w:rPr>
        <w:t>%，主要用于</w:t>
      </w:r>
      <w:r>
        <w:rPr>
          <w:rFonts w:hint="eastAsia"/>
          <w:color w:val="auto"/>
          <w:szCs w:val="32"/>
        </w:rPr>
        <w:t>缴纳职工医疗保险。</w:t>
      </w:r>
    </w:p>
    <w:p w14:paraId="6216D06D">
      <w:pPr>
        <w:ind w:firstLine="640" w:firstLineChars="200"/>
        <w:rPr>
          <w:rFonts w:eastAsia="楷体"/>
          <w:szCs w:val="32"/>
        </w:rPr>
      </w:pPr>
      <w:r>
        <w:rPr>
          <w:rFonts w:hint="eastAsia"/>
          <w:szCs w:val="32"/>
        </w:rPr>
        <w:t>住房保障（类）支出3.82万元，占4.43%，主要用于单位职工住房公积金缴纳支出。</w:t>
      </w:r>
    </w:p>
    <w:p w14:paraId="7E874B7C">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39A9BF8C">
      <w:pPr>
        <w:ind w:firstLine="640" w:firstLineChars="200"/>
        <w:rPr>
          <w:rFonts w:hint="eastAsia"/>
          <w:szCs w:val="32"/>
        </w:rPr>
      </w:pPr>
      <w:r>
        <w:rPr>
          <w:rFonts w:hint="eastAsia"/>
          <w:szCs w:val="32"/>
        </w:rPr>
        <w:t>2026年一般公共预算基本支出61.17万元，其中：</w:t>
      </w:r>
    </w:p>
    <w:p w14:paraId="4E69AAB4">
      <w:pPr>
        <w:ind w:firstLine="640" w:firstLineChars="200"/>
        <w:rPr>
          <w:rFonts w:hint="eastAsia"/>
          <w:szCs w:val="32"/>
        </w:rPr>
      </w:pPr>
      <w:r>
        <w:rPr>
          <w:rFonts w:hint="eastAsia"/>
          <w:szCs w:val="32"/>
        </w:rPr>
        <w:t>人员经费52.32万元，主要包括：基本工资、津贴补贴、奖金、机关事业单位基本养老保险缴费、职业年金缴费、职工基本医疗保险缴费、公务员医疗补助缴费、其他社会保障缴费、住房公积金、医疗费；退休费、其他对个人和家庭的补助。</w:t>
      </w:r>
    </w:p>
    <w:p w14:paraId="6B7A9139">
      <w:pPr>
        <w:ind w:firstLine="640" w:firstLineChars="200"/>
        <w:rPr>
          <w:szCs w:val="32"/>
        </w:rPr>
      </w:pPr>
      <w:r>
        <w:rPr>
          <w:rFonts w:hint="eastAsia"/>
          <w:szCs w:val="32"/>
        </w:rPr>
        <w:t>公用经费8.85万元，主要包括：办公费、印刷费、邮电费、差旅费、会议费、培训费、工会经费、其他交通费用、其他商品和服务支出；办公设备购置。</w:t>
      </w:r>
    </w:p>
    <w:p w14:paraId="70B38EC3">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6ED29CD">
      <w:pPr>
        <w:ind w:firstLine="640" w:firstLineChars="200"/>
        <w:rPr>
          <w:rFonts w:hint="eastAsia"/>
          <w:szCs w:val="32"/>
          <w:lang w:val="en-US" w:eastAsia="zh-CN"/>
        </w:rPr>
      </w:pPr>
      <w:r>
        <w:rPr>
          <w:rFonts w:hint="eastAsia"/>
          <w:color w:val="auto"/>
          <w:szCs w:val="32"/>
          <w:lang w:eastAsia="zh-CN"/>
        </w:rPr>
        <w:t>本单位无一般公共预算拨款“三公”经费</w:t>
      </w:r>
      <w:r>
        <w:rPr>
          <w:rFonts w:hint="eastAsia"/>
          <w:color w:val="auto"/>
          <w:szCs w:val="32"/>
          <w:lang w:val="en-US" w:eastAsia="zh-CN"/>
        </w:rPr>
        <w:t>拨款。</w:t>
      </w:r>
      <w:r>
        <w:rPr>
          <w:rFonts w:hint="eastAsia"/>
          <w:szCs w:val="32"/>
          <w:lang w:val="en-US" w:eastAsia="zh-CN"/>
        </w:rPr>
        <w:t xml:space="preserve">       </w:t>
      </w:r>
    </w:p>
    <w:p w14:paraId="305F3D3B">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6953A441">
      <w:pPr>
        <w:ind w:firstLine="640" w:firstLineChars="200"/>
        <w:rPr>
          <w:rFonts w:hint="eastAsia" w:eastAsia="仿宋"/>
          <w:szCs w:val="32"/>
          <w:lang w:eastAsia="zh-CN"/>
        </w:rPr>
      </w:pPr>
      <w:r>
        <w:rPr>
          <w:rFonts w:hint="eastAsia" w:ascii="仿宋" w:hAnsi="仿宋" w:eastAsia="仿宋" w:cs="仿宋"/>
          <w:szCs w:val="32"/>
        </w:rPr>
        <w:t>本单位无政府性基金预算拨款</w:t>
      </w:r>
      <w:r>
        <w:rPr>
          <w:rFonts w:hint="eastAsia" w:ascii="仿宋" w:hAnsi="仿宋" w:eastAsia="仿宋" w:cs="仿宋"/>
          <w:szCs w:val="32"/>
          <w:lang w:eastAsia="zh-CN"/>
        </w:rPr>
        <w:t>。</w:t>
      </w:r>
    </w:p>
    <w:p w14:paraId="6BB4D3D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45DA0469">
      <w:pPr>
        <w:ind w:firstLine="640" w:firstLineChars="200"/>
        <w:rPr>
          <w:rFonts w:hint="eastAsia" w:eastAsia="仿宋"/>
          <w:szCs w:val="32"/>
          <w:lang w:eastAsia="zh-CN"/>
        </w:rPr>
      </w:pPr>
      <w:r>
        <w:rPr>
          <w:rFonts w:hint="eastAsia" w:ascii="仿宋" w:hAnsi="仿宋" w:eastAsia="仿宋" w:cs="仿宋"/>
          <w:szCs w:val="32"/>
        </w:rPr>
        <w:t>本</w:t>
      </w:r>
      <w:r>
        <w:rPr>
          <w:rFonts w:hint="eastAsia" w:ascii="仿宋" w:hAnsi="仿宋" w:eastAsia="仿宋" w:cs="仿宋"/>
          <w:szCs w:val="32"/>
          <w:lang w:val="en-US" w:eastAsia="zh-CN"/>
        </w:rPr>
        <w:t>单位</w:t>
      </w:r>
      <w:r>
        <w:rPr>
          <w:rFonts w:hint="eastAsia" w:ascii="仿宋" w:hAnsi="仿宋" w:eastAsia="仿宋" w:cs="仿宋"/>
          <w:szCs w:val="32"/>
        </w:rPr>
        <w:t>无国有资本经营预算拨款</w:t>
      </w:r>
      <w:r>
        <w:rPr>
          <w:rFonts w:hint="eastAsia" w:ascii="仿宋" w:hAnsi="仿宋" w:eastAsia="仿宋" w:cs="仿宋"/>
          <w:szCs w:val="32"/>
          <w:lang w:eastAsia="zh-CN"/>
        </w:rPr>
        <w:t>。</w:t>
      </w:r>
    </w:p>
    <w:p w14:paraId="181B31B3">
      <w:pPr>
        <w:ind w:firstLine="640"/>
        <w:rPr>
          <w:rFonts w:eastAsia="黑体"/>
          <w:szCs w:val="32"/>
        </w:rPr>
      </w:pPr>
      <w:r>
        <w:rPr>
          <w:rFonts w:hint="eastAsia" w:eastAsia="黑体"/>
          <w:szCs w:val="32"/>
        </w:rPr>
        <w:t>十</w:t>
      </w:r>
      <w:r>
        <w:rPr>
          <w:rFonts w:eastAsia="黑体"/>
          <w:szCs w:val="32"/>
        </w:rPr>
        <w:t>、其他重要事项的说明情况</w:t>
      </w:r>
    </w:p>
    <w:p w14:paraId="15554057">
      <w:pPr>
        <w:spacing w:line="540" w:lineRule="exact"/>
        <w:ind w:firstLine="640" w:firstLineChars="200"/>
        <w:rPr>
          <w:rFonts w:eastAsia="楷体"/>
          <w:szCs w:val="32"/>
        </w:rPr>
      </w:pPr>
      <w:r>
        <w:rPr>
          <w:rFonts w:eastAsia="楷体"/>
          <w:szCs w:val="32"/>
        </w:rPr>
        <w:t>（一）机关运行经费</w:t>
      </w:r>
    </w:p>
    <w:p w14:paraId="0C8CCFF2">
      <w:pPr>
        <w:spacing w:line="540" w:lineRule="exact"/>
        <w:ind w:firstLine="640" w:firstLineChars="200"/>
        <w:rPr>
          <w:rFonts w:hint="default"/>
          <w:szCs w:val="32"/>
          <w:lang w:val="en-US" w:eastAsia="zh-CN"/>
        </w:rPr>
      </w:pPr>
      <w:r>
        <w:rPr>
          <w:szCs w:val="32"/>
        </w:rPr>
        <w:t>20</w:t>
      </w:r>
      <w:r>
        <w:rPr>
          <w:rFonts w:hint="eastAsia"/>
          <w:szCs w:val="32"/>
        </w:rPr>
        <w:t>2</w:t>
      </w:r>
      <w:r>
        <w:rPr>
          <w:rFonts w:hint="eastAsia"/>
          <w:szCs w:val="32"/>
          <w:lang w:val="en-US" w:eastAsia="zh-CN"/>
        </w:rPr>
        <w:t>6</w:t>
      </w:r>
      <w:r>
        <w:rPr>
          <w:szCs w:val="32"/>
        </w:rPr>
        <w:t>年</w:t>
      </w:r>
      <w:r>
        <w:rPr>
          <w:rFonts w:hint="eastAsia" w:ascii="仿宋" w:hAnsi="仿宋" w:eastAsia="仿宋" w:cs="仿宋"/>
          <w:szCs w:val="32"/>
        </w:rPr>
        <w:t>四平市统计局铁东区分局机关运行经费财政拨款预算</w:t>
      </w:r>
      <w:r>
        <w:rPr>
          <w:rFonts w:hint="eastAsia" w:eastAsia="仿宋"/>
          <w:szCs w:val="32"/>
          <w:lang w:val="en-US" w:eastAsia="zh-CN"/>
        </w:rPr>
        <w:t>8.85</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2.21</w:t>
      </w:r>
      <w:r>
        <w:rPr>
          <w:szCs w:val="32"/>
        </w:rPr>
        <w:t>万元，增长</w:t>
      </w:r>
      <w:r>
        <w:rPr>
          <w:rFonts w:hint="eastAsia"/>
          <w:szCs w:val="32"/>
          <w:lang w:val="en-US" w:eastAsia="zh-CN"/>
        </w:rPr>
        <w:t>33.28</w:t>
      </w:r>
      <w:r>
        <w:rPr>
          <w:szCs w:val="32"/>
        </w:rPr>
        <w:t>%</w:t>
      </w:r>
      <w:r>
        <w:rPr>
          <w:rFonts w:hint="eastAsia"/>
          <w:szCs w:val="32"/>
        </w:rPr>
        <w:t>，主要原因是</w:t>
      </w:r>
      <w:r>
        <w:rPr>
          <w:rFonts w:hint="eastAsia"/>
          <w:szCs w:val="32"/>
          <w:lang w:val="en-US" w:eastAsia="zh-CN"/>
        </w:rPr>
        <w:t>本年新增人员，机关运行经费随人员增加而增长。</w:t>
      </w:r>
    </w:p>
    <w:p w14:paraId="4968734D">
      <w:pPr>
        <w:spacing w:line="540" w:lineRule="exact"/>
        <w:ind w:firstLine="640" w:firstLineChars="200"/>
        <w:rPr>
          <w:rFonts w:eastAsia="楷体"/>
          <w:szCs w:val="32"/>
        </w:rPr>
      </w:pPr>
      <w:r>
        <w:rPr>
          <w:rFonts w:eastAsia="楷体"/>
          <w:szCs w:val="32"/>
        </w:rPr>
        <w:t>（二）政府采购情况</w:t>
      </w:r>
    </w:p>
    <w:p w14:paraId="0674CDF3">
      <w:pPr>
        <w:spacing w:line="540" w:lineRule="exact"/>
        <w:ind w:firstLine="640" w:firstLineChars="200"/>
        <w:rPr>
          <w:rFonts w:hint="eastAsia" w:eastAsia="仿宋"/>
          <w:szCs w:val="32"/>
          <w:lang w:eastAsia="zh-CN"/>
        </w:rPr>
      </w:pPr>
      <w:r>
        <w:rPr>
          <w:szCs w:val="32"/>
        </w:rPr>
        <w:t>20</w:t>
      </w:r>
      <w:r>
        <w:rPr>
          <w:rFonts w:hint="eastAsia"/>
          <w:szCs w:val="32"/>
        </w:rPr>
        <w:t>2</w:t>
      </w:r>
      <w:r>
        <w:rPr>
          <w:rFonts w:hint="eastAsia"/>
          <w:szCs w:val="32"/>
          <w:lang w:val="en-US" w:eastAsia="zh-CN"/>
        </w:rPr>
        <w:t>6</w:t>
      </w:r>
      <w:r>
        <w:rPr>
          <w:szCs w:val="32"/>
        </w:rPr>
        <w:t>年</w:t>
      </w:r>
      <w:r>
        <w:rPr>
          <w:rFonts w:hint="eastAsia" w:ascii="仿宋" w:hAnsi="仿宋" w:eastAsia="仿宋" w:cs="仿宋"/>
          <w:szCs w:val="32"/>
        </w:rPr>
        <w:t>本单位无政府采购预算拨款</w:t>
      </w:r>
      <w:r>
        <w:rPr>
          <w:rFonts w:hint="eastAsia" w:ascii="仿宋" w:hAnsi="仿宋" w:eastAsia="仿宋" w:cs="仿宋"/>
          <w:szCs w:val="32"/>
          <w:lang w:eastAsia="zh-CN"/>
        </w:rPr>
        <w:t>。</w:t>
      </w:r>
    </w:p>
    <w:p w14:paraId="1D1E2515">
      <w:pPr>
        <w:spacing w:line="540" w:lineRule="exact"/>
        <w:ind w:firstLine="640" w:firstLineChars="200"/>
        <w:rPr>
          <w:rFonts w:eastAsia="楷体"/>
          <w:szCs w:val="32"/>
        </w:rPr>
      </w:pPr>
      <w:r>
        <w:rPr>
          <w:rFonts w:eastAsia="楷体"/>
          <w:szCs w:val="32"/>
        </w:rPr>
        <w:t>（三）国有资产占有使用情况</w:t>
      </w:r>
    </w:p>
    <w:p w14:paraId="6672C5D8">
      <w:pPr>
        <w:spacing w:line="540" w:lineRule="exact"/>
        <w:ind w:firstLine="640" w:firstLineChars="200"/>
        <w:rPr>
          <w:rFonts w:hint="eastAsia"/>
          <w:szCs w:val="32"/>
        </w:rPr>
      </w:pPr>
      <w:r>
        <w:rPr>
          <w:rFonts w:hint="eastAsia"/>
          <w:szCs w:val="32"/>
        </w:rPr>
        <w:t>截至2025年8月底，</w:t>
      </w:r>
      <w:r>
        <w:rPr>
          <w:rFonts w:hint="eastAsia"/>
          <w:szCs w:val="32"/>
          <w:lang w:val="en-US" w:eastAsia="zh-CN"/>
        </w:rPr>
        <w:t>四平市统计局铁东区分局</w:t>
      </w:r>
      <w:r>
        <w:rPr>
          <w:rFonts w:hint="eastAsia"/>
          <w:szCs w:val="32"/>
        </w:rPr>
        <w:t>共有车辆0辆，土地0平方米，房屋0平方米，单价50万元以上设备0台/套。</w:t>
      </w:r>
    </w:p>
    <w:p w14:paraId="36BC85D3">
      <w:pPr>
        <w:spacing w:line="540" w:lineRule="exact"/>
        <w:ind w:firstLine="640" w:firstLineChars="200"/>
        <w:rPr>
          <w:szCs w:val="32"/>
        </w:rPr>
      </w:pPr>
      <w:r>
        <w:rPr>
          <w:rFonts w:hint="eastAsia"/>
          <w:szCs w:val="32"/>
        </w:rPr>
        <w:t>2026年</w:t>
      </w:r>
      <w:r>
        <w:rPr>
          <w:rFonts w:hint="eastAsia"/>
          <w:szCs w:val="32"/>
          <w:lang w:val="en-US" w:eastAsia="zh-CN"/>
        </w:rPr>
        <w:t>单位</w:t>
      </w:r>
      <w:r>
        <w:rPr>
          <w:rFonts w:hint="eastAsia"/>
          <w:szCs w:val="32"/>
        </w:rPr>
        <w:t>预算安排购置车辆0辆，安排购置土地0平方米，安排购置房屋0平方米，计划新增单价50万元以上设备0台/套。</w:t>
      </w:r>
    </w:p>
    <w:p w14:paraId="4C6C705D">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F8E3B33">
      <w:pPr>
        <w:spacing w:line="540" w:lineRule="exact"/>
        <w:ind w:firstLine="640" w:firstLineChars="200"/>
        <w:rPr>
          <w:rFonts w:hint="eastAsia" w:eastAsia="仿宋_GB2312"/>
          <w:lang w:eastAsia="zh-CN"/>
        </w:rPr>
      </w:pPr>
      <w:r>
        <w:rPr>
          <w:rFonts w:hint="eastAsia"/>
        </w:rPr>
        <w:t>2026年</w:t>
      </w:r>
      <w:r>
        <w:rPr>
          <w:rFonts w:hint="eastAsia"/>
          <w:lang w:val="en-US" w:eastAsia="zh-CN"/>
        </w:rPr>
        <w:t>单位</w:t>
      </w:r>
      <w:r>
        <w:rPr>
          <w:rFonts w:hint="eastAsia"/>
        </w:rPr>
        <w:t>项目支出156.11万元，其中：一级项目2个，二级项目2个；使用本年拨款</w:t>
      </w:r>
      <w:r>
        <w:rPr>
          <w:rFonts w:hint="eastAsia"/>
          <w:lang w:val="en-US" w:eastAsia="zh-CN"/>
        </w:rPr>
        <w:t>156.11</w:t>
      </w:r>
      <w:r>
        <w:rPr>
          <w:rFonts w:hint="eastAsia"/>
        </w:rPr>
        <w:t>万元，财政拨款结转0万元</w:t>
      </w:r>
      <w:r>
        <w:rPr>
          <w:rFonts w:hint="eastAsia"/>
          <w:lang w:eastAsia="zh-CN"/>
        </w:rPr>
        <w:t>。</w:t>
      </w:r>
    </w:p>
    <w:p w14:paraId="28440327">
      <w:pPr>
        <w:spacing w:line="540" w:lineRule="exact"/>
        <w:ind w:firstLine="640" w:firstLineChars="200"/>
        <w:rPr>
          <w:rFonts w:eastAsia="楷体"/>
          <w:szCs w:val="32"/>
        </w:rPr>
      </w:pPr>
      <w:r>
        <w:rPr>
          <w:rFonts w:hint="eastAsia" w:eastAsia="楷体"/>
          <w:szCs w:val="32"/>
        </w:rPr>
        <w:t>（五）项目支出绩效目标情况说明</w:t>
      </w:r>
    </w:p>
    <w:p w14:paraId="2056BBE1">
      <w:pPr>
        <w:spacing w:line="540" w:lineRule="exact"/>
        <w:ind w:firstLine="640" w:firstLineChars="200"/>
        <w:rPr>
          <w:rFonts w:hint="eastAsia"/>
          <w:lang w:val="en-US" w:eastAsia="zh-CN"/>
        </w:rPr>
      </w:pPr>
      <w:r>
        <w:rPr>
          <w:rFonts w:hint="eastAsia"/>
          <w:lang w:val="en-US" w:eastAsia="zh-CN"/>
        </w:rPr>
        <w:t>按照全面实施预算绩效管理的要求，结合本单位职能和重点工作，2026年将2个项目支出的绩效目标和指标向社会公开，涉及金额156.11万元。</w:t>
      </w:r>
    </w:p>
    <w:p w14:paraId="2D44453B">
      <w:pPr>
        <w:spacing w:line="540" w:lineRule="exact"/>
        <w:ind w:firstLine="640" w:firstLineChars="200"/>
        <w:rPr>
          <w:rFonts w:eastAsia="楷体"/>
          <w:szCs w:val="32"/>
        </w:rPr>
      </w:pPr>
    </w:p>
    <w:p w14:paraId="02329C19">
      <w:pPr>
        <w:spacing w:line="540" w:lineRule="exact"/>
        <w:ind w:firstLine="640" w:firstLineChars="200"/>
        <w:rPr>
          <w:rFonts w:eastAsia="楷体"/>
          <w:szCs w:val="32"/>
        </w:rPr>
      </w:pPr>
    </w:p>
    <w:p w14:paraId="4120F0AD">
      <w:pPr>
        <w:spacing w:line="540" w:lineRule="exact"/>
        <w:ind w:firstLine="640" w:firstLineChars="200"/>
        <w:rPr>
          <w:rFonts w:eastAsia="楷体"/>
          <w:szCs w:val="32"/>
        </w:rPr>
      </w:pPr>
    </w:p>
    <w:p w14:paraId="6B60E2B6">
      <w:pPr>
        <w:spacing w:line="540" w:lineRule="exact"/>
        <w:ind w:firstLine="640" w:firstLineChars="200"/>
        <w:rPr>
          <w:rFonts w:eastAsia="楷体"/>
          <w:szCs w:val="32"/>
        </w:rPr>
      </w:pPr>
    </w:p>
    <w:p w14:paraId="7A0642D9">
      <w:pPr>
        <w:spacing w:line="540" w:lineRule="exact"/>
        <w:ind w:firstLine="640" w:firstLineChars="200"/>
        <w:rPr>
          <w:rFonts w:eastAsia="楷体"/>
          <w:szCs w:val="32"/>
        </w:rPr>
      </w:pPr>
    </w:p>
    <w:p w14:paraId="33C43462">
      <w:pPr>
        <w:spacing w:line="540" w:lineRule="exact"/>
        <w:ind w:firstLine="640" w:firstLineChars="200"/>
        <w:rPr>
          <w:rFonts w:eastAsia="楷体"/>
          <w:szCs w:val="32"/>
        </w:rPr>
      </w:pPr>
    </w:p>
    <w:p w14:paraId="5471703B">
      <w:pPr>
        <w:spacing w:line="540" w:lineRule="exact"/>
        <w:ind w:firstLine="640" w:firstLineChars="200"/>
        <w:rPr>
          <w:rFonts w:eastAsia="楷体"/>
          <w:szCs w:val="32"/>
        </w:rPr>
      </w:pPr>
    </w:p>
    <w:p w14:paraId="3CF9BE7B">
      <w:pPr>
        <w:spacing w:line="540" w:lineRule="exact"/>
        <w:ind w:firstLine="640" w:firstLineChars="200"/>
        <w:rPr>
          <w:rFonts w:eastAsia="楷体"/>
          <w:szCs w:val="32"/>
        </w:rPr>
      </w:pPr>
    </w:p>
    <w:p w14:paraId="0BAFD130">
      <w:pPr>
        <w:spacing w:line="540" w:lineRule="exact"/>
        <w:ind w:firstLine="640" w:firstLineChars="200"/>
        <w:rPr>
          <w:rFonts w:eastAsia="楷体"/>
          <w:szCs w:val="32"/>
        </w:rPr>
      </w:pPr>
    </w:p>
    <w:p w14:paraId="53CA0B4A">
      <w:pPr>
        <w:spacing w:line="540" w:lineRule="exact"/>
        <w:ind w:firstLine="640" w:firstLineChars="200"/>
        <w:rPr>
          <w:rFonts w:eastAsia="楷体"/>
          <w:szCs w:val="32"/>
        </w:rPr>
      </w:pPr>
    </w:p>
    <w:p w14:paraId="13FE8CCE">
      <w:pPr>
        <w:spacing w:line="540" w:lineRule="exact"/>
        <w:ind w:firstLine="640" w:firstLineChars="200"/>
        <w:rPr>
          <w:rFonts w:eastAsia="楷体"/>
          <w:szCs w:val="32"/>
        </w:rPr>
      </w:pPr>
    </w:p>
    <w:p w14:paraId="44218E07">
      <w:pPr>
        <w:spacing w:line="540" w:lineRule="exact"/>
        <w:ind w:firstLine="640" w:firstLineChars="200"/>
        <w:rPr>
          <w:rFonts w:eastAsia="楷体"/>
          <w:szCs w:val="32"/>
        </w:rPr>
      </w:pPr>
    </w:p>
    <w:p w14:paraId="04E17DEF">
      <w:pPr>
        <w:spacing w:line="540" w:lineRule="exact"/>
        <w:ind w:firstLine="640" w:firstLineChars="200"/>
        <w:rPr>
          <w:rFonts w:eastAsia="楷体"/>
          <w:szCs w:val="32"/>
        </w:rPr>
      </w:pPr>
    </w:p>
    <w:p w14:paraId="637336A8">
      <w:pPr>
        <w:spacing w:line="540" w:lineRule="exact"/>
        <w:ind w:firstLine="640" w:firstLineChars="200"/>
        <w:rPr>
          <w:rFonts w:eastAsia="楷体"/>
          <w:szCs w:val="32"/>
        </w:rPr>
      </w:pPr>
    </w:p>
    <w:p w14:paraId="3B019BBF">
      <w:pPr>
        <w:spacing w:line="540" w:lineRule="exact"/>
        <w:ind w:firstLine="640" w:firstLineChars="200"/>
        <w:rPr>
          <w:rFonts w:eastAsia="楷体"/>
          <w:szCs w:val="32"/>
        </w:rPr>
      </w:pPr>
    </w:p>
    <w:p w14:paraId="1CFBDF23">
      <w:pPr>
        <w:spacing w:line="540" w:lineRule="exact"/>
        <w:ind w:firstLine="640" w:firstLineChars="200"/>
        <w:rPr>
          <w:rFonts w:eastAsia="楷体"/>
          <w:szCs w:val="32"/>
        </w:rPr>
      </w:pPr>
    </w:p>
    <w:p w14:paraId="3634153E">
      <w:pPr>
        <w:jc w:val="center"/>
        <w:rPr>
          <w:rFonts w:eastAsia="黑体"/>
        </w:rPr>
      </w:pPr>
      <w:r>
        <w:rPr>
          <w:rFonts w:eastAsia="黑体"/>
        </w:rPr>
        <w:t>第四部分 名词解释</w:t>
      </w:r>
    </w:p>
    <w:p w14:paraId="4094E333">
      <w:pPr>
        <w:ind w:firstLine="640" w:firstLineChars="200"/>
        <w:jc w:val="center"/>
        <w:rPr>
          <w:rFonts w:eastAsia="黑体"/>
        </w:rPr>
      </w:pPr>
    </w:p>
    <w:p w14:paraId="467268D7">
      <w:pPr>
        <w:ind w:firstLine="640" w:firstLineChars="200"/>
        <w:rPr>
          <w:szCs w:val="32"/>
        </w:rPr>
      </w:pPr>
      <w:r>
        <w:rPr>
          <w:rFonts w:eastAsia="楷体"/>
          <w:szCs w:val="32"/>
        </w:rPr>
        <w:t>（一）一般公共预算拨款收入：</w:t>
      </w:r>
      <w:r>
        <w:rPr>
          <w:szCs w:val="32"/>
        </w:rPr>
        <w:t>指省级财政通过当年一般公共预算拨付的资金。</w:t>
      </w:r>
    </w:p>
    <w:p w14:paraId="0015F2D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AAFBC3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BADAA9B">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31803CC">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354F8D97">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A9CFFC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34F39C92">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B8F6E2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925C154">
      <w:pPr>
        <w:ind w:firstLine="640"/>
        <w:rPr>
          <w:szCs w:val="32"/>
        </w:rPr>
      </w:pPr>
      <w:r>
        <w:rPr>
          <w:rFonts w:eastAsia="楷体"/>
          <w:szCs w:val="32"/>
        </w:rPr>
        <w:t>（十）上年结转：</w:t>
      </w:r>
      <w:r>
        <w:rPr>
          <w:szCs w:val="32"/>
        </w:rPr>
        <w:t>指以前年度尚未完成、结转到本年仍按原规定用途继续使用的资金。</w:t>
      </w:r>
    </w:p>
    <w:p w14:paraId="3D267B3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1F71F0C">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6087EEBE">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8E4B655">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8903DF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6D2557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1813453">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47CC3DA">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BC2AB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43569057">
      <w:pPr>
        <w:ind w:firstLine="640"/>
        <w:rPr>
          <w:szCs w:val="32"/>
        </w:rPr>
      </w:pPr>
    </w:p>
    <w:p w14:paraId="2AA297A5">
      <w:pPr>
        <w:ind w:firstLine="640"/>
        <w:rPr>
          <w:szCs w:val="32"/>
        </w:rPr>
      </w:pPr>
    </w:p>
    <w:p w14:paraId="77669D84">
      <w:pPr>
        <w:rPr>
          <w:szCs w:val="32"/>
        </w:rPr>
      </w:pPr>
    </w:p>
    <w:p w14:paraId="30BFF56E">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24CFB7-A0FF-4ACB-949B-6D15C6C685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032F1CE-5497-4F90-95CA-A5280705158A}"/>
  </w:font>
  <w:font w:name="仿宋_GB2312">
    <w:altName w:val="仿宋"/>
    <w:panose1 w:val="02010609030101010101"/>
    <w:charset w:val="86"/>
    <w:family w:val="modern"/>
    <w:pitch w:val="default"/>
    <w:sig w:usb0="00000000" w:usb1="00000000" w:usb2="00000000" w:usb3="00000000" w:csb0="00040000" w:csb1="00000000"/>
    <w:embedRegular r:id="rId3" w:fontKey="{15E67BEA-A130-455D-BE5B-3F22D77ED362}"/>
  </w:font>
  <w:font w:name="仿宋">
    <w:panose1 w:val="02010609060101010101"/>
    <w:charset w:val="86"/>
    <w:family w:val="modern"/>
    <w:pitch w:val="default"/>
    <w:sig w:usb0="800002BF" w:usb1="38CF7CFA" w:usb2="00000016" w:usb3="00000000" w:csb0="00040001" w:csb1="00000000"/>
    <w:embedRegular r:id="rId4" w:fontKey="{C570B2B2-9990-4756-B1BC-AE3CBD2259CE}"/>
  </w:font>
  <w:font w:name="华文细黑">
    <w:panose1 w:val="02010600040101010101"/>
    <w:charset w:val="86"/>
    <w:family w:val="auto"/>
    <w:pitch w:val="default"/>
    <w:sig w:usb0="00000287" w:usb1="080F0000" w:usb2="00000000" w:usb3="00000000" w:csb0="0004009F" w:csb1="DFD70000"/>
    <w:embedRegular r:id="rId5" w:fontKey="{B0D7DDCF-08A3-42BA-AA6C-A9D11B400E88}"/>
  </w:font>
  <w:font w:name="方正小标宋简体">
    <w:panose1 w:val="02000000000000000000"/>
    <w:charset w:val="86"/>
    <w:family w:val="auto"/>
    <w:pitch w:val="default"/>
    <w:sig w:usb0="00000001" w:usb1="08000000" w:usb2="00000000" w:usb3="00000000" w:csb0="00040000" w:csb1="00000000"/>
    <w:embedRegular r:id="rId6" w:fontKey="{C339B156-D073-45B1-8918-9D85A191B461}"/>
  </w:font>
  <w:font w:name="楷体_GB2312">
    <w:altName w:val="楷体"/>
    <w:panose1 w:val="02010609030101010101"/>
    <w:charset w:val="86"/>
    <w:family w:val="modern"/>
    <w:pitch w:val="default"/>
    <w:sig w:usb0="00000000" w:usb1="00000000" w:usb2="00000000" w:usb3="00000000" w:csb0="00040000" w:csb1="00000000"/>
    <w:embedRegular r:id="rId7" w:fontKey="{66756006-9A7D-4986-B2F7-21FFEC4FBF57}"/>
  </w:font>
  <w:font w:name="楷体">
    <w:panose1 w:val="02010609060101010101"/>
    <w:charset w:val="86"/>
    <w:family w:val="modern"/>
    <w:pitch w:val="default"/>
    <w:sig w:usb0="800002BF" w:usb1="38CF7CFA" w:usb2="00000016" w:usb3="00000000" w:csb0="00040001" w:csb1="00000000"/>
    <w:embedRegular r:id="rId8" w:fontKey="{12300C0B-85B1-4711-AA8C-69FF5BB62E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008D9">
    <w:pPr>
      <w:pStyle w:val="7"/>
      <w:ind w:right="360"/>
      <w:rPr>
        <w:rStyle w:val="13"/>
      </w:rPr>
    </w:pPr>
  </w:p>
  <w:p w14:paraId="275CB162">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C5AE">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535EEC7E">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C2B">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4AF8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0C4AF8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22765B4">
    <w:pPr>
      <w:pStyle w:val="7"/>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E93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15B6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7615B6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9C2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4D355">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01E59">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203B3A"/>
    <w:rsid w:val="02C44267"/>
    <w:rsid w:val="031D7D4B"/>
    <w:rsid w:val="0343537A"/>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02E6D"/>
    <w:rsid w:val="077E1262"/>
    <w:rsid w:val="079E5032"/>
    <w:rsid w:val="09015F14"/>
    <w:rsid w:val="091C5C63"/>
    <w:rsid w:val="09421190"/>
    <w:rsid w:val="09A0082A"/>
    <w:rsid w:val="09B064D1"/>
    <w:rsid w:val="0A00435B"/>
    <w:rsid w:val="0AAA1697"/>
    <w:rsid w:val="0ABA06FE"/>
    <w:rsid w:val="0B49202F"/>
    <w:rsid w:val="0B5F5ADA"/>
    <w:rsid w:val="0B956BE6"/>
    <w:rsid w:val="0BD51E39"/>
    <w:rsid w:val="0C2A5C84"/>
    <w:rsid w:val="0C4F64D9"/>
    <w:rsid w:val="0C583939"/>
    <w:rsid w:val="0C6D1BAE"/>
    <w:rsid w:val="0D2A2435"/>
    <w:rsid w:val="0D5079C9"/>
    <w:rsid w:val="0DA001B0"/>
    <w:rsid w:val="0DEB170B"/>
    <w:rsid w:val="0E4C7841"/>
    <w:rsid w:val="0E97506F"/>
    <w:rsid w:val="0EAF340D"/>
    <w:rsid w:val="0EB83A78"/>
    <w:rsid w:val="0F3E0406"/>
    <w:rsid w:val="0F980230"/>
    <w:rsid w:val="0FD62F63"/>
    <w:rsid w:val="0FDE2A27"/>
    <w:rsid w:val="10AE7F82"/>
    <w:rsid w:val="10C93B35"/>
    <w:rsid w:val="11177619"/>
    <w:rsid w:val="112605C8"/>
    <w:rsid w:val="112A6D4B"/>
    <w:rsid w:val="11A6707B"/>
    <w:rsid w:val="11AE585A"/>
    <w:rsid w:val="11B35B2F"/>
    <w:rsid w:val="12E711B7"/>
    <w:rsid w:val="136D62BD"/>
    <w:rsid w:val="136E4388"/>
    <w:rsid w:val="13CF0351"/>
    <w:rsid w:val="13F21722"/>
    <w:rsid w:val="1441443C"/>
    <w:rsid w:val="147C72F5"/>
    <w:rsid w:val="14C12787"/>
    <w:rsid w:val="15593E10"/>
    <w:rsid w:val="159F7E25"/>
    <w:rsid w:val="15F630D7"/>
    <w:rsid w:val="15F848D0"/>
    <w:rsid w:val="160E1FA5"/>
    <w:rsid w:val="160F2600"/>
    <w:rsid w:val="165A18B8"/>
    <w:rsid w:val="16C829AB"/>
    <w:rsid w:val="16DD34F5"/>
    <w:rsid w:val="17765BCA"/>
    <w:rsid w:val="17775522"/>
    <w:rsid w:val="17A027D8"/>
    <w:rsid w:val="17AD7E11"/>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0C74C8"/>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DF753D"/>
    <w:rsid w:val="26ED5E31"/>
    <w:rsid w:val="26FE109D"/>
    <w:rsid w:val="27073E1E"/>
    <w:rsid w:val="27B04AB3"/>
    <w:rsid w:val="27DA4607"/>
    <w:rsid w:val="282C3BA1"/>
    <w:rsid w:val="28A63332"/>
    <w:rsid w:val="28C96E8E"/>
    <w:rsid w:val="28EC7A64"/>
    <w:rsid w:val="29527C78"/>
    <w:rsid w:val="29B64C00"/>
    <w:rsid w:val="29C45F24"/>
    <w:rsid w:val="2BC37160"/>
    <w:rsid w:val="2C3A5674"/>
    <w:rsid w:val="2D405AAC"/>
    <w:rsid w:val="2D9038E4"/>
    <w:rsid w:val="2DB35787"/>
    <w:rsid w:val="2DF8796C"/>
    <w:rsid w:val="2EB22F18"/>
    <w:rsid w:val="2EE12108"/>
    <w:rsid w:val="2EED35E3"/>
    <w:rsid w:val="2F0B5068"/>
    <w:rsid w:val="2F250383"/>
    <w:rsid w:val="2F63610B"/>
    <w:rsid w:val="2FBC646B"/>
    <w:rsid w:val="2FCC0CD9"/>
    <w:rsid w:val="300965A3"/>
    <w:rsid w:val="30730D6E"/>
    <w:rsid w:val="308B20C9"/>
    <w:rsid w:val="30B91A70"/>
    <w:rsid w:val="30F84C22"/>
    <w:rsid w:val="310C6AA2"/>
    <w:rsid w:val="31793674"/>
    <w:rsid w:val="31894469"/>
    <w:rsid w:val="32332703"/>
    <w:rsid w:val="32CF2C5D"/>
    <w:rsid w:val="32EE2C61"/>
    <w:rsid w:val="33391D55"/>
    <w:rsid w:val="335402B5"/>
    <w:rsid w:val="3373171F"/>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4F2F4A"/>
    <w:rsid w:val="3D6A1B31"/>
    <w:rsid w:val="3D7F7007"/>
    <w:rsid w:val="3DB008AA"/>
    <w:rsid w:val="3DF23324"/>
    <w:rsid w:val="3EA14040"/>
    <w:rsid w:val="3EC75624"/>
    <w:rsid w:val="3EE8108D"/>
    <w:rsid w:val="3F8201A3"/>
    <w:rsid w:val="3FB427C9"/>
    <w:rsid w:val="402675EA"/>
    <w:rsid w:val="40B80EFF"/>
    <w:rsid w:val="41A35364"/>
    <w:rsid w:val="41A53138"/>
    <w:rsid w:val="41C31686"/>
    <w:rsid w:val="41C837BC"/>
    <w:rsid w:val="41F733F4"/>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475260"/>
    <w:rsid w:val="4B646DDD"/>
    <w:rsid w:val="4B7F44F8"/>
    <w:rsid w:val="4BAC24C5"/>
    <w:rsid w:val="4BCE376E"/>
    <w:rsid w:val="4BFA0656"/>
    <w:rsid w:val="4D3439E8"/>
    <w:rsid w:val="4D4E2809"/>
    <w:rsid w:val="4D730507"/>
    <w:rsid w:val="4D741DD3"/>
    <w:rsid w:val="4DC93207"/>
    <w:rsid w:val="4E010C4C"/>
    <w:rsid w:val="4E214B2B"/>
    <w:rsid w:val="4E7740AE"/>
    <w:rsid w:val="4E8D5761"/>
    <w:rsid w:val="4EF54A85"/>
    <w:rsid w:val="4EF972C6"/>
    <w:rsid w:val="4F1702CF"/>
    <w:rsid w:val="4F602D94"/>
    <w:rsid w:val="501B3C66"/>
    <w:rsid w:val="503D5E3D"/>
    <w:rsid w:val="504B40C5"/>
    <w:rsid w:val="505744C3"/>
    <w:rsid w:val="50987DC2"/>
    <w:rsid w:val="50A4703E"/>
    <w:rsid w:val="51282B99"/>
    <w:rsid w:val="5136104F"/>
    <w:rsid w:val="51465EDE"/>
    <w:rsid w:val="515B05A9"/>
    <w:rsid w:val="52071113"/>
    <w:rsid w:val="52085509"/>
    <w:rsid w:val="522774C4"/>
    <w:rsid w:val="522A7431"/>
    <w:rsid w:val="525A440D"/>
    <w:rsid w:val="52626449"/>
    <w:rsid w:val="53204D14"/>
    <w:rsid w:val="53AE4B87"/>
    <w:rsid w:val="54161C73"/>
    <w:rsid w:val="544E511A"/>
    <w:rsid w:val="545729B8"/>
    <w:rsid w:val="54741940"/>
    <w:rsid w:val="54810E66"/>
    <w:rsid w:val="54C063E4"/>
    <w:rsid w:val="54C2556E"/>
    <w:rsid w:val="54C837C0"/>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5828EC"/>
    <w:rsid w:val="5B7C7777"/>
    <w:rsid w:val="5BEC6771"/>
    <w:rsid w:val="5BFB1E7B"/>
    <w:rsid w:val="5C1378B8"/>
    <w:rsid w:val="5C621642"/>
    <w:rsid w:val="5C681D31"/>
    <w:rsid w:val="5CA506B9"/>
    <w:rsid w:val="5CF74CE4"/>
    <w:rsid w:val="5D5A7C63"/>
    <w:rsid w:val="5E256F6F"/>
    <w:rsid w:val="5EBD2BD2"/>
    <w:rsid w:val="5F13397F"/>
    <w:rsid w:val="5F6235A9"/>
    <w:rsid w:val="5F781C91"/>
    <w:rsid w:val="60DC439E"/>
    <w:rsid w:val="614125C2"/>
    <w:rsid w:val="61421C3F"/>
    <w:rsid w:val="61AA1D1F"/>
    <w:rsid w:val="624C5C52"/>
    <w:rsid w:val="6299419B"/>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2A1E38"/>
    <w:rsid w:val="69E203A0"/>
    <w:rsid w:val="6A0942FC"/>
    <w:rsid w:val="6A5B6D7D"/>
    <w:rsid w:val="6A765FBC"/>
    <w:rsid w:val="6A80735F"/>
    <w:rsid w:val="6AC17181"/>
    <w:rsid w:val="6ACC5E47"/>
    <w:rsid w:val="6AD43ED1"/>
    <w:rsid w:val="6B11024D"/>
    <w:rsid w:val="6B7D5B36"/>
    <w:rsid w:val="6C834DAA"/>
    <w:rsid w:val="6C993CCE"/>
    <w:rsid w:val="6CF120A8"/>
    <w:rsid w:val="6D0F1C2A"/>
    <w:rsid w:val="6D72413D"/>
    <w:rsid w:val="6DAF51BB"/>
    <w:rsid w:val="6E5D2F46"/>
    <w:rsid w:val="6EF058CD"/>
    <w:rsid w:val="6FF50B81"/>
    <w:rsid w:val="70330B9C"/>
    <w:rsid w:val="709D17BE"/>
    <w:rsid w:val="714213DD"/>
    <w:rsid w:val="717F272E"/>
    <w:rsid w:val="718B0063"/>
    <w:rsid w:val="72783A23"/>
    <w:rsid w:val="728027C6"/>
    <w:rsid w:val="72897D89"/>
    <w:rsid w:val="73D62FA6"/>
    <w:rsid w:val="73FE7ACC"/>
    <w:rsid w:val="74556746"/>
    <w:rsid w:val="74743258"/>
    <w:rsid w:val="761B13C4"/>
    <w:rsid w:val="764B6A8A"/>
    <w:rsid w:val="76C17E06"/>
    <w:rsid w:val="76CA67BD"/>
    <w:rsid w:val="76E6298C"/>
    <w:rsid w:val="770021AC"/>
    <w:rsid w:val="774E6400"/>
    <w:rsid w:val="775B0046"/>
    <w:rsid w:val="78AD068A"/>
    <w:rsid w:val="79700BEF"/>
    <w:rsid w:val="798D552B"/>
    <w:rsid w:val="7A090695"/>
    <w:rsid w:val="7A1D5951"/>
    <w:rsid w:val="7A9E5E0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4"/>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批注框文本 字符"/>
    <w:link w:val="6"/>
    <w:qFormat/>
    <w:uiPriority w:val="0"/>
    <w:rPr>
      <w:rFonts w:eastAsia="仿宋_GB2312"/>
      <w:kern w:val="2"/>
      <w:sz w:val="18"/>
      <w:szCs w:val="18"/>
    </w:rPr>
  </w:style>
  <w:style w:type="character" w:customStyle="1" w:styleId="15">
    <w:name w:val="页脚 字符"/>
    <w:link w:val="7"/>
    <w:qFormat/>
    <w:uiPriority w:val="0"/>
    <w:rPr>
      <w:rFonts w:eastAsia="仿宋_GB2312"/>
      <w:kern w:val="2"/>
      <w:sz w:val="18"/>
    </w:rPr>
  </w:style>
  <w:style w:type="character" w:customStyle="1" w:styleId="16">
    <w:name w:val="font6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character" w:customStyle="1" w:styleId="20">
    <w:name w:val="font11"/>
    <w:qFormat/>
    <w:uiPriority w:val="0"/>
    <w:rPr>
      <w:rFonts w:hint="default" w:ascii="Arial" w:hAnsi="Arial" w:cs="Arial"/>
      <w:color w:val="000000"/>
      <w:sz w:val="24"/>
      <w:szCs w:val="24"/>
      <w:u w:val="none"/>
    </w:rPr>
  </w:style>
  <w:style w:type="paragraph" w:customStyle="1" w:styleId="21">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p0"/>
    <w:basedOn w:val="1"/>
    <w:qFormat/>
    <w:uiPriority w:val="0"/>
    <w:pPr>
      <w:widowControl/>
    </w:pPr>
    <w:rPr>
      <w:rFonts w:eastAsia="宋体"/>
      <w:kern w:val="0"/>
      <w:szCs w:val="32"/>
    </w:rPr>
  </w:style>
  <w:style w:type="paragraph" w:customStyle="1" w:styleId="2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文本 21"/>
    <w:basedOn w:val="1"/>
    <w:qFormat/>
    <w:uiPriority w:val="0"/>
    <w:pPr>
      <w:adjustRightInd w:val="0"/>
      <w:ind w:firstLine="630"/>
      <w:jc w:val="left"/>
      <w:textAlignment w:val="baseline"/>
    </w:pPr>
    <w:rPr>
      <w:rFonts w:eastAsia="黑体"/>
    </w:rPr>
  </w:style>
  <w:style w:type="paragraph" w:customStyle="1" w:styleId="5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Char"/>
    <w:basedOn w:val="1"/>
    <w:qFormat/>
    <w:uiPriority w:val="0"/>
    <w:rPr>
      <w:rFonts w:eastAsia="宋体"/>
      <w:sz w:val="21"/>
      <w:szCs w:val="21"/>
    </w:rPr>
  </w:style>
  <w:style w:type="paragraph" w:customStyle="1" w:styleId="7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6ec52cf8-6d06-47b4-bf07-128bdcdbfab3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784116B</paraID>
      <start>0</start>
      <end>2</end>
      <status>unmodified</status>
      <modifiedWord/>
      <trackRevisions>false</trackRevisions>
    </reviewItem>
    <reviewItem>
      <errorID>e02728db-904c-4bea-b9e4-4232e9063f1e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119460BE</paraID>
      <start>0</start>
      <end>2</end>
      <status>unmodified</status>
      <modifiedWord/>
      <trackRevisions>false</trackRevisions>
    </reviewItem>
    <reviewItem>
      <errorID>fcefe29b-9e7d-4ee8-8cfe-a8c261d4ad78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19A5D7D6</paraID>
      <start>0</start>
      <end>2</end>
      <status>unmodified</status>
      <modifiedWord/>
      <trackRevisions>false</trackRevisions>
    </reviewItem>
    <reviewItem>
      <errorID>f1441586-720f-4657-a61e-9fa237e3975a</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61D3A5FC</paraID>
      <start>0</start>
      <end>9</end>
      <status>unmodified</status>
      <modifiedWord/>
      <trackRevisions>false</trackRevisions>
    </reviewItem>
    <reviewItem>
      <errorID>4e800275-c2c0-4c77-b8c5-7dc11a72ea23</errorID>
      <errorWord>&gt;</errorWord>
      <group>L1_Punc</group>
      <groupName>标点问题</groupName>
      <ability>L2_Punc</ability>
      <abilityName>标点符号检查</abilityName>
      <candidateList/>
      <explain/>
      <paraID>3AB5E707</paraID>
      <start>0</start>
      <end>1</end>
      <status>unmodified</status>
      <modifiedWord/>
      <trackRevisions>false</trackRevisions>
    </reviewItem>
    <reviewItem>
      <errorID>4d07316d-c879-49a4-ac91-ddc94f77e168</errorID>
      <errorWord>&gt;</errorWord>
      <group>L1_Punc</group>
      <groupName>标点问题</groupName>
      <ability>L2_Punc</ability>
      <abilityName>标点符号检查</abilityName>
      <candidateList/>
      <explain/>
      <paraID>45FCB7D7</paraID>
      <start>0</start>
      <end>1</end>
      <status>unmodified</status>
      <modifiedWord/>
      <trackRevisions>false</trackRevisions>
    </reviewItem>
    <reviewItem>
      <errorID>de8f2114-38fb-4b45-8f0e-cec3cb602ae2</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29FFE61E</paraID>
      <start>0</start>
      <end>2</end>
      <status>unmodified</status>
      <modifiedWord/>
      <trackRevisions>false</trackRevisions>
    </reviewItem>
    <reviewItem>
      <errorID>250c7f6b-f1c7-46dc-95e1-d1ce313fdbc7</errorID>
      <errorWord>&gt;</errorWord>
      <group>L1_Punc</group>
      <groupName>标点问题</groupName>
      <ability>L2_Punc</ability>
      <abilityName>标点符号检查</abilityName>
      <candidateList/>
      <explain/>
      <paraID>737FC096</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25c943-ef9f-4b07-9ce9-ba782429d37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5720</Words>
  <Characters>6857</Characters>
  <Lines>71</Lines>
  <Paragraphs>20</Paragraphs>
  <TotalTime>43</TotalTime>
  <ScaleCrop>false</ScaleCrop>
  <LinksUpToDate>false</LinksUpToDate>
  <CharactersWithSpaces>7393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悦丶y</cp:lastModifiedBy>
  <cp:lastPrinted>2025-02-11T03:07:00Z</cp:lastPrinted>
  <dcterms:modified xsi:type="dcterms:W3CDTF">2026-03-02T05:42:52Z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eyJoZGlkIjoiZmNjZmRlNDAwZGJhMmRmNzJmODExYWU3M2VkMzgwYTgiLCJ1c2VySWQiOiI0MTk1MjIyMTIifQ==</vt:lpwstr>
  </property>
  <property fmtid="{D5CDD505-2E9C-101B-9397-08002B2CF9AE}" pid="4" name="ICV">
    <vt:lpwstr>92888D3E96AC455C9FC3CA297E3FBCA0_13</vt:lpwstr>
  </property>
</Properties>
</file>