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CF454">
      <w:pPr>
        <w:spacing w:line="700" w:lineRule="exact"/>
        <w:rPr>
          <w:rFonts w:eastAsia="黑体"/>
        </w:rPr>
      </w:pPr>
    </w:p>
    <w:p w14:paraId="3C6B2CC3">
      <w:pPr>
        <w:spacing w:line="700" w:lineRule="exact"/>
        <w:rPr>
          <w:rFonts w:eastAsia="黑体"/>
        </w:rPr>
      </w:pPr>
    </w:p>
    <w:p w14:paraId="19E6802C">
      <w:pPr>
        <w:spacing w:line="700" w:lineRule="exact"/>
        <w:rPr>
          <w:rFonts w:eastAsia="黑体"/>
        </w:rPr>
      </w:pPr>
    </w:p>
    <w:p w14:paraId="3214DDA3">
      <w:pPr>
        <w:spacing w:line="700" w:lineRule="exact"/>
        <w:rPr>
          <w:rFonts w:eastAsia="黑体"/>
        </w:rPr>
      </w:pPr>
    </w:p>
    <w:p w14:paraId="096BAD93">
      <w:pPr>
        <w:jc w:val="center"/>
        <w:rPr>
          <w:rFonts w:eastAsia="方正小标宋简体"/>
          <w:sz w:val="44"/>
          <w:szCs w:val="44"/>
        </w:rPr>
      </w:pPr>
      <w:r>
        <w:rPr>
          <w:rFonts w:hint="eastAsia" w:eastAsia="方正小标宋简体"/>
          <w:sz w:val="44"/>
          <w:szCs w:val="44"/>
          <w:lang w:val="en-US" w:eastAsia="zh-CN"/>
        </w:rPr>
        <w:t>四平市统计局普查中心</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5ED0AC44">
      <w:pPr>
        <w:jc w:val="left"/>
      </w:pPr>
      <w:r>
        <w:tab/>
      </w:r>
      <w:r>
        <w:tab/>
      </w:r>
      <w:r>
        <w:tab/>
      </w:r>
      <w:r>
        <w:tab/>
      </w:r>
      <w:r>
        <w:tab/>
      </w:r>
      <w:r>
        <w:tab/>
      </w:r>
    </w:p>
    <w:p w14:paraId="5CD376B4">
      <w:pPr>
        <w:jc w:val="left"/>
      </w:pPr>
    </w:p>
    <w:p w14:paraId="468795C7">
      <w:pPr>
        <w:jc w:val="left"/>
      </w:pPr>
    </w:p>
    <w:p w14:paraId="612BD498">
      <w:pPr>
        <w:jc w:val="left"/>
      </w:pPr>
    </w:p>
    <w:p w14:paraId="786FB7DE">
      <w:pPr>
        <w:jc w:val="left"/>
      </w:pPr>
    </w:p>
    <w:p w14:paraId="2284A305">
      <w:pPr>
        <w:jc w:val="left"/>
      </w:pPr>
      <w:r>
        <w:tab/>
      </w:r>
      <w:r>
        <w:tab/>
      </w:r>
      <w:r>
        <w:tab/>
      </w:r>
      <w:r>
        <w:tab/>
      </w:r>
      <w:r>
        <w:tab/>
      </w:r>
      <w:r>
        <w:tab/>
      </w:r>
    </w:p>
    <w:p w14:paraId="65717A9D">
      <w:pPr>
        <w:jc w:val="left"/>
      </w:pPr>
    </w:p>
    <w:p w14:paraId="6534C275">
      <w:pPr>
        <w:jc w:val="left"/>
      </w:pPr>
    </w:p>
    <w:p w14:paraId="22158E60">
      <w:pPr>
        <w:jc w:val="left"/>
      </w:pPr>
    </w:p>
    <w:p w14:paraId="7AA873C4">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BBDB946">
      <w:pPr>
        <w:rPr>
          <w:rFonts w:eastAsia="黑体"/>
        </w:rPr>
      </w:pPr>
    </w:p>
    <w:p w14:paraId="1915698E">
      <w:pPr>
        <w:ind w:firstLine="640" w:firstLineChars="200"/>
        <w:rPr>
          <w:rFonts w:eastAsia="黑体"/>
        </w:rPr>
      </w:pPr>
    </w:p>
    <w:p w14:paraId="6D57AB76">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0026003">
      <w:pPr>
        <w:ind w:firstLine="640" w:firstLineChars="200"/>
        <w:rPr>
          <w:rFonts w:eastAsia="黑体"/>
        </w:rPr>
      </w:pPr>
    </w:p>
    <w:p w14:paraId="4166D4B5">
      <w:pPr>
        <w:jc w:val="center"/>
        <w:rPr>
          <w:rFonts w:eastAsia="方正小标宋简体"/>
          <w:sz w:val="44"/>
          <w:szCs w:val="44"/>
        </w:rPr>
      </w:pPr>
      <w:r>
        <w:rPr>
          <w:rFonts w:eastAsia="方正小标宋简体"/>
          <w:sz w:val="44"/>
          <w:szCs w:val="44"/>
        </w:rPr>
        <w:t>目  录</w:t>
      </w:r>
    </w:p>
    <w:p w14:paraId="4B3F9951">
      <w:pPr>
        <w:rPr>
          <w:rFonts w:eastAsia="黑体"/>
        </w:rPr>
      </w:pPr>
    </w:p>
    <w:p w14:paraId="3D6E8ECF">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45C12D3">
      <w:pPr>
        <w:ind w:left="320" w:leftChars="100" w:firstLine="320" w:firstLineChars="100"/>
      </w:pPr>
      <w:r>
        <w:t>一、主要职能</w:t>
      </w:r>
    </w:p>
    <w:p w14:paraId="17B94E8A">
      <w:pPr>
        <w:ind w:left="320" w:leftChars="100" w:firstLine="320" w:firstLineChars="100"/>
      </w:pPr>
      <w:r>
        <w:t>二、机构设置</w:t>
      </w:r>
    </w:p>
    <w:p w14:paraId="050DB8D8">
      <w:pPr>
        <w:rPr>
          <w:rFonts w:eastAsia="黑体"/>
        </w:rPr>
      </w:pPr>
      <w:r>
        <w:rPr>
          <w:rFonts w:eastAsia="黑体"/>
        </w:rPr>
        <w:t>第二部分  预算表格</w:t>
      </w:r>
    </w:p>
    <w:p w14:paraId="4E18856E">
      <w:pPr>
        <w:ind w:left="320" w:leftChars="100" w:firstLine="320" w:firstLineChars="100"/>
      </w:pPr>
      <w:r>
        <w:t>一、收支</w:t>
      </w:r>
      <w:r>
        <w:rPr>
          <w:rFonts w:hint="eastAsia"/>
          <w:lang w:eastAsia="zh-CN"/>
        </w:rPr>
        <w:t>预算</w:t>
      </w:r>
      <w:r>
        <w:rPr>
          <w:rFonts w:hint="eastAsia"/>
        </w:rPr>
        <w:t>总</w:t>
      </w:r>
      <w:r>
        <w:t>表</w:t>
      </w:r>
    </w:p>
    <w:p w14:paraId="0E5A9CC9">
      <w:pPr>
        <w:ind w:left="320" w:leftChars="100" w:firstLine="320" w:firstLineChars="100"/>
      </w:pPr>
      <w:r>
        <w:t>二、收入</w:t>
      </w:r>
      <w:r>
        <w:rPr>
          <w:rFonts w:hint="eastAsia"/>
          <w:lang w:eastAsia="zh-CN"/>
        </w:rPr>
        <w:t>预算</w:t>
      </w:r>
      <w:r>
        <w:rPr>
          <w:rFonts w:hint="eastAsia"/>
        </w:rPr>
        <w:t>总</w:t>
      </w:r>
      <w:r>
        <w:t>表</w:t>
      </w:r>
    </w:p>
    <w:p w14:paraId="6BE22DEA">
      <w:pPr>
        <w:ind w:left="320" w:leftChars="100" w:firstLine="320" w:firstLineChars="100"/>
      </w:pPr>
      <w:r>
        <w:t>三、支出</w:t>
      </w:r>
      <w:r>
        <w:rPr>
          <w:rFonts w:hint="eastAsia"/>
          <w:lang w:eastAsia="zh-CN"/>
        </w:rPr>
        <w:t>预算</w:t>
      </w:r>
      <w:r>
        <w:rPr>
          <w:rFonts w:hint="eastAsia"/>
        </w:rPr>
        <w:t>总</w:t>
      </w:r>
      <w:r>
        <w:t>表</w:t>
      </w:r>
    </w:p>
    <w:p w14:paraId="607AF223">
      <w:pPr>
        <w:ind w:left="320" w:leftChars="100" w:firstLine="320" w:firstLineChars="100"/>
      </w:pPr>
      <w:r>
        <w:t>四、财政拨款收支</w:t>
      </w:r>
      <w:r>
        <w:rPr>
          <w:rFonts w:hint="eastAsia"/>
          <w:lang w:eastAsia="zh-CN"/>
        </w:rPr>
        <w:t>预算</w:t>
      </w:r>
      <w:r>
        <w:rPr>
          <w:rFonts w:hint="eastAsia"/>
        </w:rPr>
        <w:t>总</w:t>
      </w:r>
      <w:r>
        <w:t>表</w:t>
      </w:r>
    </w:p>
    <w:p w14:paraId="1739C064">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324B58E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B603D84">
      <w:pPr>
        <w:ind w:left="320" w:leftChars="100" w:firstLine="320" w:firstLineChars="100"/>
      </w:pPr>
      <w:r>
        <w:t>七、一般公共预算“三公”经费支出</w:t>
      </w:r>
      <w:r>
        <w:rPr>
          <w:rFonts w:hint="eastAsia"/>
          <w:lang w:eastAsia="zh-CN"/>
        </w:rPr>
        <w:t>预算</w:t>
      </w:r>
      <w:r>
        <w:t>表</w:t>
      </w:r>
    </w:p>
    <w:p w14:paraId="11F9120E">
      <w:pPr>
        <w:ind w:left="320" w:leftChars="100" w:firstLine="320" w:firstLineChars="100"/>
      </w:pPr>
      <w:r>
        <w:t>八、政府性基金预算支出</w:t>
      </w:r>
      <w:r>
        <w:rPr>
          <w:rFonts w:hint="eastAsia"/>
          <w:lang w:eastAsia="zh-CN"/>
        </w:rPr>
        <w:t>预算</w:t>
      </w:r>
      <w:r>
        <w:t>表</w:t>
      </w:r>
    </w:p>
    <w:p w14:paraId="5FF45765">
      <w:pPr>
        <w:ind w:left="320" w:leftChars="100" w:firstLine="320" w:firstLineChars="100"/>
      </w:pPr>
      <w:r>
        <w:rPr>
          <w:rFonts w:hint="eastAsia"/>
        </w:rPr>
        <w:t>九、国有资本经营</w:t>
      </w:r>
      <w:r>
        <w:t>预算支出</w:t>
      </w:r>
      <w:r>
        <w:rPr>
          <w:rFonts w:hint="eastAsia"/>
          <w:lang w:eastAsia="zh-CN"/>
        </w:rPr>
        <w:t>预算</w:t>
      </w:r>
      <w:r>
        <w:t>表</w:t>
      </w:r>
    </w:p>
    <w:p w14:paraId="47BBF9F4">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9C2C30E">
      <w:pPr>
        <w:ind w:left="320" w:leftChars="100" w:firstLine="320" w:firstLineChars="100"/>
        <w:rPr>
          <w:rFonts w:hint="eastAsia" w:eastAsia="仿宋_GB2312"/>
          <w:lang w:eastAsia="zh-CN"/>
        </w:rPr>
      </w:pPr>
      <w:r>
        <w:rPr>
          <w:rFonts w:hint="eastAsia"/>
          <w:lang w:eastAsia="zh-CN"/>
        </w:rPr>
        <w:t>十一、财政拨款委托业务费支出预算表</w:t>
      </w:r>
    </w:p>
    <w:p w14:paraId="743FF66C">
      <w:pPr>
        <w:ind w:firstLine="640" w:firstLineChars="200"/>
        <w:rPr>
          <w:rFonts w:hint="eastAsia"/>
        </w:rPr>
      </w:pPr>
      <w:r>
        <w:rPr>
          <w:rFonts w:hint="eastAsia"/>
        </w:rPr>
        <w:t>十</w:t>
      </w:r>
      <w:r>
        <w:rPr>
          <w:rFonts w:hint="eastAsia"/>
          <w:lang w:eastAsia="zh-CN"/>
        </w:rPr>
        <w:t>二</w:t>
      </w:r>
      <w:r>
        <w:rPr>
          <w:rFonts w:hint="eastAsia"/>
        </w:rPr>
        <w:t>、项目支出绩效目标表</w:t>
      </w:r>
    </w:p>
    <w:p w14:paraId="3038F994">
      <w:pPr>
        <w:rPr>
          <w:rFonts w:eastAsia="黑体"/>
        </w:rPr>
      </w:pPr>
      <w:r>
        <w:rPr>
          <w:rFonts w:eastAsia="黑体"/>
        </w:rPr>
        <w:t>第三部分  情况说明</w:t>
      </w:r>
    </w:p>
    <w:p w14:paraId="54DCA942">
      <w:pPr>
        <w:rPr>
          <w:rFonts w:eastAsia="黑体"/>
        </w:rPr>
      </w:pPr>
      <w:r>
        <w:rPr>
          <w:rFonts w:eastAsia="黑体"/>
        </w:rPr>
        <w:t>第四部分  名词解释</w:t>
      </w:r>
    </w:p>
    <w:p w14:paraId="19EECD22">
      <w:pPr>
        <w:rPr>
          <w:rFonts w:eastAsia="黑体"/>
        </w:rPr>
      </w:pPr>
      <w:r>
        <w:rPr>
          <w:rFonts w:eastAsia="黑体"/>
        </w:rPr>
        <w:br w:type="page"/>
      </w:r>
    </w:p>
    <w:p w14:paraId="641DB3EB">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0AD90D30">
      <w:pPr>
        <w:ind w:firstLine="640" w:firstLineChars="200"/>
        <w:rPr>
          <w:rFonts w:eastAsia="楷体_GB2312"/>
        </w:rPr>
      </w:pPr>
    </w:p>
    <w:p w14:paraId="23CD6F27">
      <w:pPr>
        <w:ind w:firstLine="640" w:firstLineChars="200"/>
        <w:rPr>
          <w:rFonts w:eastAsia="楷体_GB2312"/>
        </w:rPr>
      </w:pPr>
      <w:r>
        <w:rPr>
          <w:rFonts w:eastAsia="楷体_GB2312"/>
        </w:rPr>
        <w:t>一、主要职能</w:t>
      </w:r>
    </w:p>
    <w:p w14:paraId="77DD161E">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lang w:val="en-US" w:eastAsia="zh-CN"/>
        </w:rPr>
        <w:t>一）</w:t>
      </w:r>
      <w:r>
        <w:rPr>
          <w:rFonts w:hint="eastAsia" w:ascii="仿宋_GB2312" w:hAnsi="仿宋_GB2312" w:eastAsia="仿宋_GB2312" w:cs="仿宋_GB2312"/>
          <w:color w:val="000000"/>
          <w:szCs w:val="32"/>
        </w:rPr>
        <w:t>为统计工作提供基础信息资料服务。</w:t>
      </w:r>
    </w:p>
    <w:p w14:paraId="0C824D2F">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lang w:val="en-US" w:eastAsia="zh-CN"/>
        </w:rPr>
        <w:t>二）</w:t>
      </w:r>
      <w:r>
        <w:rPr>
          <w:rFonts w:hint="eastAsia" w:ascii="仿宋_GB2312" w:hAnsi="仿宋_GB2312" w:eastAsia="仿宋_GB2312" w:cs="仿宋_GB2312"/>
          <w:color w:val="000000"/>
          <w:szCs w:val="32"/>
        </w:rPr>
        <w:t>对外有偿进行统计资料的搜集、整理、查询、核算等业务服务。</w:t>
      </w:r>
    </w:p>
    <w:p w14:paraId="3BF74A6F">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lang w:val="en-US" w:eastAsia="zh-CN"/>
        </w:rPr>
        <w:t>三）</w:t>
      </w:r>
      <w:r>
        <w:rPr>
          <w:rFonts w:hint="eastAsia" w:ascii="仿宋_GB2312" w:hAnsi="仿宋_GB2312" w:eastAsia="仿宋_GB2312" w:cs="仿宋_GB2312"/>
          <w:color w:val="000000"/>
          <w:szCs w:val="32"/>
        </w:rPr>
        <w:t>提供统计信息资料服务、负责统计局业务统计资料存档、立卷工作。</w:t>
      </w:r>
    </w:p>
    <w:p w14:paraId="53EFC986">
      <w:pPr>
        <w:ind w:firstLine="640" w:firstLineChars="200"/>
      </w:pPr>
      <w:r>
        <w:rPr>
          <w:rFonts w:eastAsia="楷体_GB2312"/>
        </w:rPr>
        <w:t>二、机构设置</w:t>
      </w:r>
    </w:p>
    <w:p w14:paraId="238F58C8">
      <w:pPr>
        <w:pStyle w:val="27"/>
        <w:ind w:firstLine="640" w:firstLineChars="200"/>
        <w:rPr>
          <w:rFonts w:hint="eastAsia" w:ascii="仿宋_GB2312" w:hAnsi="仿宋_GB2312" w:eastAsia="仿宋_GB2312" w:cs="仿宋_GB2312"/>
        </w:rPr>
      </w:pPr>
      <w:r>
        <w:rPr>
          <w:rFonts w:hint="eastAsia" w:ascii="仿宋_GB2312" w:hAnsi="仿宋_GB2312" w:eastAsia="仿宋_GB2312" w:cs="仿宋_GB2312"/>
        </w:rPr>
        <w:t>根据实际工作需要，四平市统计局普查中心不设置内设机构。</w:t>
      </w:r>
    </w:p>
    <w:p w14:paraId="4161FE44">
      <w:pPr>
        <w:pStyle w:val="27"/>
        <w:ind w:firstLine="640" w:firstLineChars="200"/>
        <w:rPr>
          <w:rFonts w:hint="eastAsia" w:ascii="仿宋_GB2312" w:hAnsi="仿宋_GB2312" w:eastAsia="仿宋_GB2312" w:cs="仿宋_GB2312"/>
        </w:rPr>
      </w:pPr>
      <w:r>
        <w:rPr>
          <w:rFonts w:hint="eastAsia" w:ascii="仿宋_GB2312" w:hAnsi="仿宋_GB2312" w:eastAsia="仿宋_GB2312" w:cs="仿宋_GB2312"/>
        </w:rPr>
        <w:t>四平市统计局普查中心为编制独立单位。自2022年起依据省财政厅要求，单位预决算独立申报核算，由市统计局统一监管。</w:t>
      </w:r>
    </w:p>
    <w:p w14:paraId="720D3683">
      <w:pPr>
        <w:pStyle w:val="27"/>
        <w:ind w:firstLine="640" w:firstLineChars="200"/>
        <w:rPr>
          <w:rFonts w:eastAsia="黑体"/>
        </w:rPr>
      </w:pPr>
      <w:r>
        <w:rPr>
          <w:rFonts w:hint="eastAsia" w:ascii="仿宋_GB2312" w:hAnsi="仿宋_GB2312" w:eastAsia="仿宋_GB2312" w:cs="仿宋_GB2312"/>
        </w:rPr>
        <w:t>本单位无下设预算单位</w:t>
      </w:r>
      <w:r>
        <w:rPr>
          <w:rFonts w:hint="eastAsia" w:ascii="仿宋" w:hAnsi="仿宋" w:eastAsia="仿宋" w:cs="仿宋"/>
        </w:rPr>
        <w:t>。</w:t>
      </w:r>
      <w:r>
        <w:rPr>
          <w:rFonts w:hint="eastAsia" w:hAnsi="楷体" w:eastAsia="楷体"/>
        </w:rPr>
        <w:br w:type="page"/>
      </w:r>
    </w:p>
    <w:p w14:paraId="51FF975A">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1945717">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62EF79EF">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B97E00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5CD708E">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D0B6EAF">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76D673E1">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48E3B4E2">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3E95AB6E">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1C086008">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D14720C">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7521D9EB">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AC53542">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18CF59F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830A14B">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286E8324">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7658EEBC">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59567CC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00CDE7F5">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4465E35">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79B3F46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E9DDD0C">
            <w:pPr>
              <w:jc w:val="center"/>
              <w:rPr>
                <w:rFonts w:hint="eastAsia" w:ascii="宋体" w:hAnsi="宋体" w:eastAsia="宋体" w:cs="宋体"/>
                <w:sz w:val="20"/>
              </w:rPr>
            </w:pPr>
            <w:r>
              <w:rPr>
                <w:rFonts w:hint="eastAsia" w:ascii="宋体" w:hAnsi="宋体" w:eastAsia="宋体" w:cs="宋体"/>
                <w:sz w:val="20"/>
              </w:rPr>
              <w:t>一、财政拨款收入</w:t>
            </w:r>
          </w:p>
        </w:tc>
        <w:tc>
          <w:tcPr>
            <w:tcW w:w="1020" w:type="dxa"/>
            <w:tcBorders>
              <w:top w:val="nil"/>
              <w:left w:val="nil"/>
              <w:bottom w:val="single" w:color="auto" w:sz="4" w:space="0"/>
              <w:right w:val="single" w:color="auto" w:sz="4" w:space="0"/>
            </w:tcBorders>
            <w:noWrap w:val="0"/>
            <w:vAlign w:val="center"/>
          </w:tcPr>
          <w:p w14:paraId="0B49F835">
            <w:pPr>
              <w:widowControl/>
              <w:jc w:val="center"/>
              <w:rPr>
                <w:rFonts w:hint="eastAsia" w:ascii="宋体" w:hAnsi="宋体" w:eastAsia="宋体" w:cs="宋体"/>
                <w:kern w:val="0"/>
                <w:sz w:val="20"/>
              </w:rPr>
            </w:pPr>
            <w:r>
              <w:rPr>
                <w:rFonts w:hint="eastAsia" w:ascii="宋体" w:hAnsi="宋体" w:eastAsia="宋体" w:cs="宋体"/>
                <w:kern w:val="0"/>
                <w:sz w:val="20"/>
              </w:rPr>
              <w:t>661.19</w:t>
            </w:r>
          </w:p>
        </w:tc>
        <w:tc>
          <w:tcPr>
            <w:tcW w:w="984" w:type="dxa"/>
            <w:gridSpan w:val="2"/>
            <w:tcBorders>
              <w:top w:val="nil"/>
              <w:left w:val="nil"/>
              <w:bottom w:val="single" w:color="auto" w:sz="4" w:space="0"/>
              <w:right w:val="single" w:color="auto" w:sz="4" w:space="0"/>
            </w:tcBorders>
            <w:noWrap w:val="0"/>
            <w:vAlign w:val="center"/>
          </w:tcPr>
          <w:p w14:paraId="601416D9">
            <w:pPr>
              <w:widowControl/>
              <w:jc w:val="center"/>
              <w:rPr>
                <w:rFonts w:hint="eastAsia" w:ascii="宋体" w:hAnsi="宋体" w:eastAsia="宋体" w:cs="宋体"/>
                <w:kern w:val="0"/>
                <w:sz w:val="20"/>
              </w:rPr>
            </w:pPr>
            <w:r>
              <w:rPr>
                <w:rFonts w:hint="eastAsia" w:ascii="宋体" w:hAnsi="宋体" w:eastAsia="宋体" w:cs="宋体"/>
                <w:kern w:val="0"/>
                <w:sz w:val="20"/>
              </w:rPr>
              <w:t>661.19</w:t>
            </w:r>
          </w:p>
        </w:tc>
        <w:tc>
          <w:tcPr>
            <w:tcW w:w="1134" w:type="dxa"/>
            <w:tcBorders>
              <w:top w:val="nil"/>
              <w:left w:val="single" w:color="auto" w:sz="4" w:space="0"/>
              <w:bottom w:val="single" w:color="auto" w:sz="4" w:space="0"/>
              <w:right w:val="nil"/>
            </w:tcBorders>
            <w:noWrap w:val="0"/>
            <w:vAlign w:val="center"/>
          </w:tcPr>
          <w:p w14:paraId="30B9FA0D">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C3ED8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32EC1A6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479.39</w:t>
            </w:r>
          </w:p>
        </w:tc>
        <w:tc>
          <w:tcPr>
            <w:tcW w:w="1182" w:type="dxa"/>
            <w:gridSpan w:val="2"/>
            <w:tcBorders>
              <w:top w:val="nil"/>
              <w:left w:val="nil"/>
              <w:bottom w:val="single" w:color="auto" w:sz="4" w:space="0"/>
              <w:right w:val="single" w:color="auto" w:sz="4" w:space="0"/>
            </w:tcBorders>
            <w:noWrap w:val="0"/>
            <w:vAlign w:val="center"/>
          </w:tcPr>
          <w:p w14:paraId="1B578688">
            <w:pPr>
              <w:widowControl/>
              <w:jc w:val="center"/>
              <w:rPr>
                <w:rFonts w:hint="eastAsia" w:ascii="宋体" w:hAnsi="宋体" w:eastAsia="宋体" w:cs="宋体"/>
                <w:kern w:val="0"/>
                <w:sz w:val="20"/>
              </w:rPr>
            </w:pPr>
            <w:r>
              <w:rPr>
                <w:rFonts w:hint="eastAsia" w:ascii="宋体" w:hAnsi="宋体" w:eastAsia="宋体" w:cs="宋体"/>
                <w:kern w:val="0"/>
                <w:sz w:val="20"/>
              </w:rPr>
              <w:t>479.39</w:t>
            </w:r>
          </w:p>
        </w:tc>
        <w:tc>
          <w:tcPr>
            <w:tcW w:w="1158" w:type="dxa"/>
            <w:tcBorders>
              <w:top w:val="nil"/>
              <w:left w:val="nil"/>
              <w:bottom w:val="single" w:color="auto" w:sz="4" w:space="0"/>
              <w:right w:val="single" w:color="auto" w:sz="4" w:space="0"/>
            </w:tcBorders>
            <w:noWrap w:val="0"/>
            <w:vAlign w:val="center"/>
          </w:tcPr>
          <w:p w14:paraId="01A9E141">
            <w:pPr>
              <w:widowControl/>
              <w:jc w:val="center"/>
              <w:rPr>
                <w:rFonts w:eastAsia="宋体"/>
                <w:kern w:val="0"/>
                <w:sz w:val="20"/>
              </w:rPr>
            </w:pPr>
          </w:p>
        </w:tc>
      </w:tr>
      <w:tr w14:paraId="060014D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A9B5A2B">
            <w:pPr>
              <w:jc w:val="center"/>
              <w:rPr>
                <w:rFonts w:hint="eastAsia" w:ascii="宋体" w:hAnsi="宋体" w:eastAsia="宋体" w:cs="宋体"/>
                <w:sz w:val="20"/>
              </w:rPr>
            </w:pPr>
            <w:r>
              <w:rPr>
                <w:rFonts w:hint="eastAsia" w:ascii="宋体" w:hAnsi="宋体" w:eastAsia="宋体" w:cs="宋体"/>
                <w:sz w:val="20"/>
              </w:rPr>
              <w:t>一般公共预算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noWrap w:val="0"/>
            <w:vAlign w:val="center"/>
          </w:tcPr>
          <w:p w14:paraId="5D3C6864">
            <w:pPr>
              <w:widowControl/>
              <w:jc w:val="center"/>
              <w:rPr>
                <w:rFonts w:hint="eastAsia" w:ascii="宋体" w:hAnsi="宋体" w:eastAsia="宋体" w:cs="宋体"/>
                <w:kern w:val="0"/>
                <w:sz w:val="20"/>
              </w:rPr>
            </w:pPr>
            <w:r>
              <w:rPr>
                <w:rFonts w:hint="eastAsia" w:ascii="宋体" w:hAnsi="宋体" w:eastAsia="宋体" w:cs="宋体"/>
                <w:kern w:val="0"/>
                <w:sz w:val="20"/>
              </w:rPr>
              <w:t>661.19</w:t>
            </w:r>
          </w:p>
        </w:tc>
        <w:tc>
          <w:tcPr>
            <w:tcW w:w="984" w:type="dxa"/>
            <w:gridSpan w:val="2"/>
            <w:tcBorders>
              <w:top w:val="nil"/>
              <w:left w:val="nil"/>
              <w:bottom w:val="single" w:color="auto" w:sz="4" w:space="0"/>
              <w:right w:val="single" w:color="auto" w:sz="4" w:space="0"/>
            </w:tcBorders>
            <w:noWrap w:val="0"/>
            <w:vAlign w:val="center"/>
          </w:tcPr>
          <w:p w14:paraId="0BE842D0">
            <w:pPr>
              <w:jc w:val="center"/>
              <w:rPr>
                <w:rFonts w:hint="eastAsia" w:ascii="宋体" w:hAnsi="宋体" w:eastAsia="宋体" w:cs="宋体"/>
                <w:kern w:val="0"/>
                <w:sz w:val="20"/>
              </w:rPr>
            </w:pPr>
            <w:r>
              <w:rPr>
                <w:rFonts w:hint="eastAsia" w:ascii="宋体" w:hAnsi="宋体" w:eastAsia="宋体" w:cs="宋体"/>
                <w:kern w:val="0"/>
                <w:sz w:val="20"/>
              </w:rPr>
              <w:t>661.19</w:t>
            </w:r>
          </w:p>
        </w:tc>
        <w:tc>
          <w:tcPr>
            <w:tcW w:w="1134" w:type="dxa"/>
            <w:tcBorders>
              <w:top w:val="nil"/>
              <w:left w:val="single" w:color="auto" w:sz="4" w:space="0"/>
              <w:bottom w:val="single" w:color="auto" w:sz="4" w:space="0"/>
              <w:right w:val="nil"/>
            </w:tcBorders>
            <w:noWrap w:val="0"/>
            <w:vAlign w:val="center"/>
          </w:tcPr>
          <w:p w14:paraId="7478CC87">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55B6AAE">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sz w:val="20"/>
                <w:lang w:val="en-US" w:eastAsia="zh-CN"/>
              </w:rPr>
              <w:t>二</w:t>
            </w:r>
            <w:r>
              <w:rPr>
                <w:rFonts w:hint="eastAsia" w:ascii="宋体" w:hAnsi="宋体" w:eastAsia="宋体" w:cs="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674DD103">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101.8</w:t>
            </w:r>
            <w:r>
              <w:rPr>
                <w:rFonts w:hint="eastAsia" w:ascii="宋体" w:hAnsi="宋体" w:eastAsia="宋体" w:cs="宋体"/>
                <w:color w:val="000000"/>
                <w:kern w:val="0"/>
                <w:sz w:val="20"/>
                <w:lang w:val="en-US" w:eastAsia="zh-CN"/>
              </w:rPr>
              <w:t>0</w:t>
            </w:r>
          </w:p>
        </w:tc>
        <w:tc>
          <w:tcPr>
            <w:tcW w:w="1182" w:type="dxa"/>
            <w:gridSpan w:val="2"/>
            <w:tcBorders>
              <w:top w:val="nil"/>
              <w:left w:val="nil"/>
              <w:bottom w:val="single" w:color="auto" w:sz="4" w:space="0"/>
              <w:right w:val="single" w:color="auto" w:sz="4" w:space="0"/>
            </w:tcBorders>
            <w:noWrap w:val="0"/>
            <w:vAlign w:val="center"/>
          </w:tcPr>
          <w:p w14:paraId="7938B4EF">
            <w:pPr>
              <w:jc w:val="center"/>
              <w:rPr>
                <w:rFonts w:hint="eastAsia" w:ascii="宋体" w:hAnsi="宋体" w:eastAsia="宋体" w:cs="宋体"/>
                <w:kern w:val="0"/>
                <w:sz w:val="20"/>
                <w:lang w:val="en-US" w:eastAsia="zh-CN"/>
              </w:rPr>
            </w:pPr>
            <w:r>
              <w:rPr>
                <w:rFonts w:hint="eastAsia" w:ascii="宋体" w:hAnsi="宋体" w:eastAsia="宋体" w:cs="宋体"/>
                <w:kern w:val="0"/>
                <w:sz w:val="20"/>
              </w:rPr>
              <w:t>101.8</w:t>
            </w:r>
            <w:r>
              <w:rPr>
                <w:rFonts w:hint="eastAsia" w:ascii="宋体" w:hAnsi="宋体" w:eastAsia="宋体" w:cs="宋体"/>
                <w:kern w:val="0"/>
                <w:sz w:val="20"/>
                <w:lang w:val="en-US" w:eastAsia="zh-CN"/>
              </w:rPr>
              <w:t>0</w:t>
            </w:r>
          </w:p>
        </w:tc>
        <w:tc>
          <w:tcPr>
            <w:tcW w:w="1158" w:type="dxa"/>
            <w:tcBorders>
              <w:top w:val="nil"/>
              <w:left w:val="nil"/>
              <w:bottom w:val="single" w:color="auto" w:sz="4" w:space="0"/>
              <w:right w:val="single" w:color="auto" w:sz="4" w:space="0"/>
            </w:tcBorders>
            <w:noWrap w:val="0"/>
            <w:vAlign w:val="center"/>
          </w:tcPr>
          <w:p w14:paraId="5C04E043">
            <w:pPr>
              <w:jc w:val="center"/>
              <w:rPr>
                <w:rFonts w:eastAsia="宋体"/>
                <w:kern w:val="0"/>
                <w:sz w:val="20"/>
              </w:rPr>
            </w:pPr>
          </w:p>
        </w:tc>
      </w:tr>
      <w:tr w14:paraId="7C281F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0CD3AD">
            <w:pPr>
              <w:jc w:val="center"/>
              <w:rPr>
                <w:rFonts w:hint="eastAsia" w:ascii="宋体" w:hAnsi="宋体" w:eastAsia="宋体" w:cs="宋体"/>
                <w:sz w:val="20"/>
              </w:rPr>
            </w:pPr>
            <w:r>
              <w:rPr>
                <w:rFonts w:hint="eastAsia" w:ascii="宋体" w:hAnsi="宋体" w:eastAsia="宋体" w:cs="宋体"/>
                <w:sz w:val="20"/>
              </w:rPr>
              <w:t>政府性基金预算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1020" w:type="dxa"/>
            <w:tcBorders>
              <w:top w:val="nil"/>
              <w:left w:val="nil"/>
              <w:bottom w:val="single" w:color="auto" w:sz="4" w:space="0"/>
              <w:right w:val="single" w:color="auto" w:sz="4" w:space="0"/>
            </w:tcBorders>
            <w:noWrap w:val="0"/>
            <w:vAlign w:val="center"/>
          </w:tcPr>
          <w:p w14:paraId="0E954A26">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02954D88">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7336E61C">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152AE38">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sz w:val="20"/>
                <w:lang w:val="en-US" w:eastAsia="zh-CN"/>
              </w:rPr>
              <w:t>三</w:t>
            </w:r>
            <w:r>
              <w:rPr>
                <w:rFonts w:hint="eastAsia" w:ascii="宋体" w:hAnsi="宋体" w:eastAsia="宋体" w:cs="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0867F34">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27.15</w:t>
            </w:r>
          </w:p>
        </w:tc>
        <w:tc>
          <w:tcPr>
            <w:tcW w:w="1182" w:type="dxa"/>
            <w:gridSpan w:val="2"/>
            <w:tcBorders>
              <w:top w:val="nil"/>
              <w:left w:val="nil"/>
              <w:bottom w:val="single" w:color="auto" w:sz="4" w:space="0"/>
              <w:right w:val="single" w:color="auto" w:sz="4" w:space="0"/>
            </w:tcBorders>
            <w:noWrap w:val="0"/>
            <w:vAlign w:val="center"/>
          </w:tcPr>
          <w:p w14:paraId="154F7D73">
            <w:pPr>
              <w:jc w:val="center"/>
              <w:rPr>
                <w:rFonts w:hint="eastAsia" w:ascii="宋体" w:hAnsi="宋体" w:eastAsia="宋体" w:cs="宋体"/>
                <w:kern w:val="0"/>
                <w:sz w:val="20"/>
              </w:rPr>
            </w:pPr>
            <w:r>
              <w:rPr>
                <w:rFonts w:hint="eastAsia" w:ascii="宋体" w:hAnsi="宋体" w:eastAsia="宋体" w:cs="宋体"/>
                <w:kern w:val="0"/>
                <w:sz w:val="20"/>
              </w:rPr>
              <w:t>27.15</w:t>
            </w:r>
          </w:p>
        </w:tc>
        <w:tc>
          <w:tcPr>
            <w:tcW w:w="1158" w:type="dxa"/>
            <w:tcBorders>
              <w:top w:val="nil"/>
              <w:left w:val="nil"/>
              <w:bottom w:val="single" w:color="auto" w:sz="4" w:space="0"/>
              <w:right w:val="single" w:color="auto" w:sz="4" w:space="0"/>
            </w:tcBorders>
            <w:noWrap w:val="0"/>
            <w:vAlign w:val="center"/>
          </w:tcPr>
          <w:p w14:paraId="5EDC2D78">
            <w:pPr>
              <w:jc w:val="center"/>
              <w:rPr>
                <w:rFonts w:eastAsia="宋体"/>
                <w:kern w:val="0"/>
                <w:sz w:val="20"/>
              </w:rPr>
            </w:pPr>
          </w:p>
        </w:tc>
      </w:tr>
      <w:tr w14:paraId="7426CED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6AB887C">
            <w:pPr>
              <w:jc w:val="center"/>
              <w:rPr>
                <w:rFonts w:hint="eastAsia" w:ascii="宋体" w:hAnsi="宋体" w:eastAsia="宋体" w:cs="宋体"/>
                <w:sz w:val="20"/>
              </w:rPr>
            </w:pPr>
            <w:r>
              <w:rPr>
                <w:rFonts w:hint="eastAsia" w:ascii="宋体" w:hAnsi="宋体" w:eastAsia="宋体" w:cs="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1FCB181D">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68935493">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41F7EEF3">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DCF7585">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四</w:t>
            </w:r>
            <w:r>
              <w:rPr>
                <w:rFonts w:hint="eastAsia" w:ascii="宋体" w:hAnsi="宋体" w:eastAsia="宋体" w:cs="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4105220F">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52.85</w:t>
            </w:r>
          </w:p>
        </w:tc>
        <w:tc>
          <w:tcPr>
            <w:tcW w:w="1182" w:type="dxa"/>
            <w:gridSpan w:val="2"/>
            <w:tcBorders>
              <w:top w:val="nil"/>
              <w:left w:val="nil"/>
              <w:bottom w:val="single" w:color="auto" w:sz="4" w:space="0"/>
              <w:right w:val="single" w:color="auto" w:sz="4" w:space="0"/>
            </w:tcBorders>
            <w:noWrap w:val="0"/>
            <w:vAlign w:val="center"/>
          </w:tcPr>
          <w:p w14:paraId="7CB06C97">
            <w:pPr>
              <w:jc w:val="center"/>
              <w:rPr>
                <w:rFonts w:hint="eastAsia" w:ascii="宋体" w:hAnsi="宋体" w:eastAsia="宋体" w:cs="宋体"/>
                <w:kern w:val="0"/>
                <w:sz w:val="20"/>
              </w:rPr>
            </w:pPr>
            <w:r>
              <w:rPr>
                <w:rFonts w:hint="eastAsia" w:ascii="宋体" w:hAnsi="宋体" w:eastAsia="宋体" w:cs="宋体"/>
                <w:kern w:val="0"/>
                <w:sz w:val="20"/>
              </w:rPr>
              <w:t>52.85</w:t>
            </w:r>
          </w:p>
        </w:tc>
        <w:tc>
          <w:tcPr>
            <w:tcW w:w="1158" w:type="dxa"/>
            <w:tcBorders>
              <w:top w:val="nil"/>
              <w:left w:val="nil"/>
              <w:bottom w:val="single" w:color="auto" w:sz="4" w:space="0"/>
              <w:right w:val="single" w:color="auto" w:sz="4" w:space="0"/>
            </w:tcBorders>
            <w:noWrap w:val="0"/>
            <w:vAlign w:val="center"/>
          </w:tcPr>
          <w:p w14:paraId="0DAA2E2D">
            <w:pPr>
              <w:jc w:val="center"/>
              <w:rPr>
                <w:rFonts w:eastAsia="宋体"/>
                <w:kern w:val="0"/>
                <w:sz w:val="20"/>
              </w:rPr>
            </w:pPr>
          </w:p>
        </w:tc>
      </w:tr>
      <w:tr w14:paraId="3C84C12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1A4DCD8">
            <w:pPr>
              <w:jc w:val="center"/>
              <w:rPr>
                <w:rFonts w:hint="eastAsia" w:ascii="宋体" w:hAnsi="宋体" w:eastAsia="宋体" w:cs="宋体"/>
                <w:sz w:val="20"/>
              </w:rPr>
            </w:pPr>
            <w:r>
              <w:rPr>
                <w:rFonts w:hint="eastAsia" w:ascii="宋体" w:hAnsi="宋体" w:eastAsia="宋体" w:cs="宋体"/>
                <w:sz w:val="20"/>
              </w:rPr>
              <w:t>二、财政专户管理</w:t>
            </w:r>
            <w:r>
              <w:rPr>
                <w:rFonts w:hint="eastAsia" w:ascii="宋体" w:hAnsi="宋体" w:eastAsia="宋体" w:cs="宋体"/>
                <w:sz w:val="20"/>
                <w:lang w:val="en-US" w:eastAsia="zh-CN"/>
              </w:rPr>
              <w:t xml:space="preserve">  </w:t>
            </w:r>
            <w:r>
              <w:rPr>
                <w:rFonts w:hint="eastAsia" w:ascii="宋体" w:hAnsi="宋体" w:eastAsia="宋体" w:cs="宋体"/>
                <w:sz w:val="20"/>
              </w:rPr>
              <w:t>资金收入</w:t>
            </w:r>
          </w:p>
        </w:tc>
        <w:tc>
          <w:tcPr>
            <w:tcW w:w="1020" w:type="dxa"/>
            <w:tcBorders>
              <w:top w:val="nil"/>
              <w:left w:val="nil"/>
              <w:bottom w:val="single" w:color="auto" w:sz="4" w:space="0"/>
              <w:right w:val="single" w:color="auto" w:sz="4" w:space="0"/>
            </w:tcBorders>
            <w:noWrap w:val="0"/>
            <w:vAlign w:val="center"/>
          </w:tcPr>
          <w:p w14:paraId="3749D703">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451A0C61">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7C9C3FB5">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CEAFAD">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4C34DB1">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774CE2D">
            <w:pPr>
              <w:widowControl/>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1B839ECF">
            <w:pPr>
              <w:widowControl/>
              <w:jc w:val="center"/>
              <w:rPr>
                <w:rFonts w:eastAsia="宋体"/>
                <w:kern w:val="0"/>
                <w:sz w:val="20"/>
              </w:rPr>
            </w:pPr>
          </w:p>
        </w:tc>
      </w:tr>
      <w:tr w14:paraId="3278E60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9DEABF7">
            <w:pPr>
              <w:jc w:val="center"/>
              <w:rPr>
                <w:rFonts w:hint="eastAsia" w:ascii="宋体" w:hAnsi="宋体" w:eastAsia="宋体" w:cs="宋体"/>
                <w:sz w:val="20"/>
              </w:rPr>
            </w:pPr>
            <w:r>
              <w:rPr>
                <w:rFonts w:hint="eastAsia" w:ascii="宋体" w:hAnsi="宋体" w:eastAsia="宋体" w:cs="宋体"/>
                <w:sz w:val="20"/>
              </w:rPr>
              <w:t>三、单位资金收入</w:t>
            </w:r>
          </w:p>
        </w:tc>
        <w:tc>
          <w:tcPr>
            <w:tcW w:w="1020" w:type="dxa"/>
            <w:tcBorders>
              <w:top w:val="nil"/>
              <w:left w:val="nil"/>
              <w:bottom w:val="single" w:color="auto" w:sz="4" w:space="0"/>
              <w:right w:val="single" w:color="auto" w:sz="4" w:space="0"/>
            </w:tcBorders>
            <w:noWrap w:val="0"/>
            <w:vAlign w:val="center"/>
          </w:tcPr>
          <w:p w14:paraId="04DC97F0">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495A461B">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6B3FA04D">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1A8464">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F74F1A0">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3A28E8D">
            <w:pPr>
              <w:widowControl/>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1BA7229B">
            <w:pPr>
              <w:widowControl/>
              <w:jc w:val="center"/>
              <w:rPr>
                <w:rFonts w:eastAsia="宋体"/>
                <w:kern w:val="0"/>
                <w:sz w:val="20"/>
              </w:rPr>
            </w:pPr>
          </w:p>
        </w:tc>
      </w:tr>
      <w:tr w14:paraId="160DFD5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57ABC2">
            <w:pPr>
              <w:jc w:val="center"/>
              <w:rPr>
                <w:rFonts w:hint="eastAsia" w:ascii="宋体" w:hAnsi="宋体" w:eastAsia="宋体" w:cs="宋体"/>
                <w:sz w:val="20"/>
              </w:rPr>
            </w:pPr>
            <w:r>
              <w:rPr>
                <w:rFonts w:hint="eastAsia" w:ascii="宋体" w:hAnsi="宋体" w:eastAsia="宋体" w:cs="宋体"/>
                <w:sz w:val="20"/>
              </w:rPr>
              <w:t>事业收入</w:t>
            </w:r>
          </w:p>
        </w:tc>
        <w:tc>
          <w:tcPr>
            <w:tcW w:w="1020" w:type="dxa"/>
            <w:tcBorders>
              <w:top w:val="nil"/>
              <w:left w:val="nil"/>
              <w:bottom w:val="single" w:color="auto" w:sz="4" w:space="0"/>
              <w:right w:val="single" w:color="auto" w:sz="4" w:space="0"/>
            </w:tcBorders>
            <w:noWrap w:val="0"/>
            <w:vAlign w:val="center"/>
          </w:tcPr>
          <w:p w14:paraId="6A3F2603">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20489BC5">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12714519">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D4EA188">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803A657">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942CEEA">
            <w:pPr>
              <w:widowControl/>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0FE35440">
            <w:pPr>
              <w:widowControl/>
              <w:jc w:val="center"/>
              <w:rPr>
                <w:rFonts w:eastAsia="宋体"/>
                <w:kern w:val="0"/>
                <w:sz w:val="20"/>
              </w:rPr>
            </w:pPr>
          </w:p>
        </w:tc>
      </w:tr>
      <w:tr w14:paraId="24ECB7B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0DA6E2">
            <w:pPr>
              <w:jc w:val="both"/>
              <w:rPr>
                <w:rFonts w:hint="eastAsia" w:ascii="宋体" w:hAnsi="宋体" w:eastAsia="宋体" w:cs="宋体"/>
                <w:sz w:val="20"/>
              </w:rPr>
            </w:pPr>
            <w:r>
              <w:rPr>
                <w:rFonts w:hint="eastAsia" w:ascii="宋体" w:hAnsi="宋体" w:eastAsia="宋体" w:cs="宋体"/>
                <w:sz w:val="20"/>
              </w:rPr>
              <w:t>事业单位经营收入</w:t>
            </w:r>
          </w:p>
        </w:tc>
        <w:tc>
          <w:tcPr>
            <w:tcW w:w="1020" w:type="dxa"/>
            <w:tcBorders>
              <w:top w:val="nil"/>
              <w:left w:val="nil"/>
              <w:bottom w:val="single" w:color="auto" w:sz="4" w:space="0"/>
              <w:right w:val="single" w:color="auto" w:sz="4" w:space="0"/>
            </w:tcBorders>
            <w:noWrap w:val="0"/>
            <w:vAlign w:val="center"/>
          </w:tcPr>
          <w:p w14:paraId="3D097ABB">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2F21A15A">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10BF1D10">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6A6931">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0E7DC43">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590B85D">
            <w:pPr>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546AE544">
            <w:pPr>
              <w:jc w:val="center"/>
              <w:rPr>
                <w:rFonts w:eastAsia="宋体"/>
                <w:kern w:val="0"/>
                <w:sz w:val="20"/>
              </w:rPr>
            </w:pPr>
          </w:p>
        </w:tc>
      </w:tr>
      <w:tr w14:paraId="41686AE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C6FFAC">
            <w:pPr>
              <w:jc w:val="center"/>
              <w:rPr>
                <w:rFonts w:hint="eastAsia" w:ascii="宋体" w:hAnsi="宋体" w:eastAsia="宋体" w:cs="宋体"/>
                <w:sz w:val="20"/>
              </w:rPr>
            </w:pPr>
            <w:r>
              <w:rPr>
                <w:rFonts w:hint="eastAsia" w:ascii="宋体" w:hAnsi="宋体" w:eastAsia="宋体" w:cs="宋体"/>
                <w:sz w:val="20"/>
              </w:rPr>
              <w:t>上级补助收入</w:t>
            </w:r>
          </w:p>
        </w:tc>
        <w:tc>
          <w:tcPr>
            <w:tcW w:w="1020" w:type="dxa"/>
            <w:tcBorders>
              <w:top w:val="nil"/>
              <w:left w:val="nil"/>
              <w:bottom w:val="single" w:color="auto" w:sz="4" w:space="0"/>
              <w:right w:val="single" w:color="auto" w:sz="4" w:space="0"/>
            </w:tcBorders>
            <w:noWrap w:val="0"/>
            <w:vAlign w:val="center"/>
          </w:tcPr>
          <w:p w14:paraId="0D27F21E">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24D40B03">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6678E353">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A4E983">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2B60A22">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D4BD2E8">
            <w:pPr>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69867CFA">
            <w:pPr>
              <w:jc w:val="center"/>
              <w:rPr>
                <w:rFonts w:eastAsia="宋体"/>
                <w:kern w:val="0"/>
                <w:sz w:val="20"/>
              </w:rPr>
            </w:pPr>
          </w:p>
        </w:tc>
      </w:tr>
      <w:tr w14:paraId="2F5931F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83422AB">
            <w:pPr>
              <w:jc w:val="center"/>
              <w:rPr>
                <w:rFonts w:hint="eastAsia" w:ascii="宋体" w:hAnsi="宋体" w:eastAsia="宋体" w:cs="宋体"/>
                <w:sz w:val="20"/>
              </w:rPr>
            </w:pPr>
            <w:r>
              <w:rPr>
                <w:rFonts w:hint="eastAsia" w:ascii="宋体" w:hAnsi="宋体" w:eastAsia="宋体" w:cs="宋体"/>
                <w:sz w:val="20"/>
              </w:rPr>
              <w:t>附属单位上缴收入</w:t>
            </w:r>
          </w:p>
        </w:tc>
        <w:tc>
          <w:tcPr>
            <w:tcW w:w="1020" w:type="dxa"/>
            <w:tcBorders>
              <w:top w:val="nil"/>
              <w:left w:val="nil"/>
              <w:bottom w:val="single" w:color="auto" w:sz="4" w:space="0"/>
              <w:right w:val="single" w:color="auto" w:sz="4" w:space="0"/>
            </w:tcBorders>
            <w:noWrap w:val="0"/>
            <w:vAlign w:val="center"/>
          </w:tcPr>
          <w:p w14:paraId="6D59F09B">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7500487C">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6B3EC5E3">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DF6A38">
            <w:pPr>
              <w:widowControl/>
              <w:jc w:val="center"/>
              <w:rPr>
                <w:rFonts w:hint="eastAsia" w:ascii="宋体" w:hAnsi="宋体" w:eastAsia="宋体" w:cs="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F9E0B40">
            <w:pPr>
              <w:widowControl/>
              <w:jc w:val="center"/>
              <w:rPr>
                <w:rFonts w:hint="eastAsia" w:ascii="宋体" w:hAnsi="宋体" w:eastAsia="宋体" w:cs="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C82C28B">
            <w:pPr>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4CBBBBA9">
            <w:pPr>
              <w:jc w:val="center"/>
              <w:rPr>
                <w:rFonts w:eastAsia="宋体"/>
                <w:kern w:val="0"/>
                <w:sz w:val="20"/>
              </w:rPr>
            </w:pPr>
          </w:p>
        </w:tc>
      </w:tr>
      <w:tr w14:paraId="51A52D1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6991ED3">
            <w:pPr>
              <w:jc w:val="center"/>
              <w:rPr>
                <w:rFonts w:hint="eastAsia" w:ascii="宋体" w:hAnsi="宋体" w:eastAsia="宋体" w:cs="宋体"/>
                <w:sz w:val="20"/>
              </w:rPr>
            </w:pPr>
            <w:r>
              <w:rPr>
                <w:rFonts w:hint="eastAsia" w:ascii="宋体" w:hAnsi="宋体" w:eastAsia="宋体" w:cs="宋体"/>
                <w:sz w:val="20"/>
              </w:rPr>
              <w:t>其他收入</w:t>
            </w:r>
          </w:p>
        </w:tc>
        <w:tc>
          <w:tcPr>
            <w:tcW w:w="1020" w:type="dxa"/>
            <w:tcBorders>
              <w:top w:val="nil"/>
              <w:left w:val="nil"/>
              <w:bottom w:val="single" w:color="auto" w:sz="4" w:space="0"/>
              <w:right w:val="single" w:color="auto" w:sz="4" w:space="0"/>
            </w:tcBorders>
            <w:noWrap w:val="0"/>
            <w:vAlign w:val="center"/>
          </w:tcPr>
          <w:p w14:paraId="6CF1B285">
            <w:pPr>
              <w:jc w:val="center"/>
              <w:rPr>
                <w:rFonts w:hint="eastAsia" w:ascii="宋体" w:hAnsi="宋体" w:eastAsia="宋体" w:cs="宋体"/>
                <w:sz w:val="20"/>
              </w:rPr>
            </w:pPr>
          </w:p>
        </w:tc>
        <w:tc>
          <w:tcPr>
            <w:tcW w:w="984" w:type="dxa"/>
            <w:gridSpan w:val="2"/>
            <w:tcBorders>
              <w:top w:val="nil"/>
              <w:left w:val="nil"/>
              <w:bottom w:val="single" w:color="auto" w:sz="4" w:space="0"/>
              <w:right w:val="single" w:color="auto" w:sz="4" w:space="0"/>
            </w:tcBorders>
            <w:noWrap w:val="0"/>
            <w:vAlign w:val="center"/>
          </w:tcPr>
          <w:p w14:paraId="3C0DEFA2">
            <w:pPr>
              <w:jc w:val="center"/>
              <w:rPr>
                <w:rFonts w:hint="eastAsia" w:ascii="宋体" w:hAnsi="宋体" w:eastAsia="宋体" w:cs="宋体"/>
                <w:sz w:val="20"/>
              </w:rPr>
            </w:pPr>
          </w:p>
        </w:tc>
        <w:tc>
          <w:tcPr>
            <w:tcW w:w="1134" w:type="dxa"/>
            <w:tcBorders>
              <w:top w:val="nil"/>
              <w:left w:val="single" w:color="auto" w:sz="4" w:space="0"/>
              <w:bottom w:val="single" w:color="auto" w:sz="4" w:space="0"/>
              <w:right w:val="nil"/>
            </w:tcBorders>
            <w:noWrap w:val="0"/>
            <w:vAlign w:val="center"/>
          </w:tcPr>
          <w:p w14:paraId="699B0086">
            <w:pPr>
              <w:jc w:val="center"/>
              <w:rPr>
                <w:rFonts w:hint="eastAsia" w:ascii="宋体" w:hAnsi="宋体" w:eastAsia="宋体" w:cs="宋体"/>
                <w:sz w:val="20"/>
              </w:rPr>
            </w:pPr>
          </w:p>
        </w:tc>
        <w:tc>
          <w:tcPr>
            <w:tcW w:w="1342" w:type="dxa"/>
            <w:tcBorders>
              <w:top w:val="nil"/>
              <w:left w:val="single" w:color="auto" w:sz="4" w:space="0"/>
              <w:bottom w:val="single" w:color="auto" w:sz="4" w:space="0"/>
              <w:right w:val="single" w:color="auto" w:sz="4" w:space="0"/>
            </w:tcBorders>
            <w:noWrap w:val="0"/>
            <w:vAlign w:val="center"/>
          </w:tcPr>
          <w:p w14:paraId="705CBA09">
            <w:pPr>
              <w:jc w:val="center"/>
              <w:rPr>
                <w:rFonts w:hint="eastAsia" w:ascii="宋体" w:hAnsi="宋体" w:eastAsia="宋体" w:cs="宋体"/>
                <w:sz w:val="20"/>
              </w:rPr>
            </w:pPr>
          </w:p>
        </w:tc>
        <w:tc>
          <w:tcPr>
            <w:tcW w:w="1156" w:type="dxa"/>
            <w:tcBorders>
              <w:top w:val="nil"/>
              <w:left w:val="single" w:color="auto" w:sz="4" w:space="0"/>
              <w:bottom w:val="single" w:color="auto" w:sz="4" w:space="0"/>
              <w:right w:val="single" w:color="auto" w:sz="4" w:space="0"/>
            </w:tcBorders>
            <w:noWrap w:val="0"/>
            <w:vAlign w:val="center"/>
          </w:tcPr>
          <w:p w14:paraId="365DBF33">
            <w:pPr>
              <w:jc w:val="center"/>
              <w:rPr>
                <w:rFonts w:hint="eastAsia" w:ascii="宋体" w:hAnsi="宋体" w:eastAsia="宋体" w:cs="宋体"/>
                <w:sz w:val="20"/>
              </w:rPr>
            </w:pPr>
          </w:p>
        </w:tc>
        <w:tc>
          <w:tcPr>
            <w:tcW w:w="1182" w:type="dxa"/>
            <w:gridSpan w:val="2"/>
            <w:tcBorders>
              <w:top w:val="nil"/>
              <w:left w:val="nil"/>
              <w:bottom w:val="single" w:color="auto" w:sz="4" w:space="0"/>
              <w:right w:val="single" w:color="auto" w:sz="4" w:space="0"/>
            </w:tcBorders>
            <w:noWrap w:val="0"/>
            <w:vAlign w:val="center"/>
          </w:tcPr>
          <w:p w14:paraId="4FFE65C0">
            <w:pPr>
              <w:jc w:val="center"/>
              <w:rPr>
                <w:rFonts w:hint="eastAsia" w:ascii="宋体" w:hAnsi="宋体" w:eastAsia="宋体" w:cs="宋体"/>
                <w:sz w:val="20"/>
              </w:rPr>
            </w:pPr>
          </w:p>
        </w:tc>
        <w:tc>
          <w:tcPr>
            <w:tcW w:w="1158" w:type="dxa"/>
            <w:tcBorders>
              <w:top w:val="nil"/>
              <w:left w:val="nil"/>
              <w:bottom w:val="single" w:color="auto" w:sz="4" w:space="0"/>
              <w:right w:val="single" w:color="auto" w:sz="4" w:space="0"/>
            </w:tcBorders>
            <w:noWrap w:val="0"/>
            <w:vAlign w:val="center"/>
          </w:tcPr>
          <w:p w14:paraId="2EDB2095">
            <w:pPr>
              <w:jc w:val="center"/>
              <w:rPr>
                <w:rFonts w:hint="eastAsia" w:eastAsia="宋体"/>
                <w:sz w:val="20"/>
              </w:rPr>
            </w:pPr>
          </w:p>
        </w:tc>
      </w:tr>
      <w:tr w14:paraId="1D49B24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894DFAE">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本年收入</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7D4DEF45">
            <w:pPr>
              <w:widowControl/>
              <w:jc w:val="center"/>
              <w:rPr>
                <w:rFonts w:hint="eastAsia" w:ascii="宋体" w:hAnsi="宋体" w:eastAsia="宋体" w:cs="宋体"/>
                <w:kern w:val="0"/>
                <w:sz w:val="20"/>
              </w:rPr>
            </w:pPr>
            <w:r>
              <w:rPr>
                <w:rFonts w:hint="eastAsia" w:ascii="宋体" w:hAnsi="宋体" w:eastAsia="宋体" w:cs="宋体"/>
                <w:kern w:val="0"/>
                <w:sz w:val="20"/>
              </w:rPr>
              <w:t>661.19</w:t>
            </w:r>
          </w:p>
        </w:tc>
        <w:tc>
          <w:tcPr>
            <w:tcW w:w="984" w:type="dxa"/>
            <w:gridSpan w:val="2"/>
            <w:tcBorders>
              <w:top w:val="nil"/>
              <w:left w:val="nil"/>
              <w:bottom w:val="single" w:color="auto" w:sz="4" w:space="0"/>
              <w:right w:val="single" w:color="auto" w:sz="4" w:space="0"/>
            </w:tcBorders>
            <w:noWrap w:val="0"/>
            <w:vAlign w:val="center"/>
          </w:tcPr>
          <w:p w14:paraId="42CEB607">
            <w:pPr>
              <w:widowControl/>
              <w:jc w:val="center"/>
              <w:rPr>
                <w:rFonts w:hint="eastAsia" w:ascii="宋体" w:hAnsi="宋体" w:eastAsia="宋体" w:cs="宋体"/>
                <w:kern w:val="0"/>
                <w:sz w:val="20"/>
              </w:rPr>
            </w:pPr>
            <w:r>
              <w:rPr>
                <w:rFonts w:hint="eastAsia" w:ascii="宋体" w:hAnsi="宋体" w:eastAsia="宋体" w:cs="宋体"/>
                <w:kern w:val="0"/>
                <w:sz w:val="20"/>
              </w:rPr>
              <w:t>661.19</w:t>
            </w:r>
          </w:p>
        </w:tc>
        <w:tc>
          <w:tcPr>
            <w:tcW w:w="1134" w:type="dxa"/>
            <w:tcBorders>
              <w:top w:val="nil"/>
              <w:left w:val="single" w:color="auto" w:sz="4" w:space="0"/>
              <w:bottom w:val="single" w:color="auto" w:sz="4" w:space="0"/>
              <w:right w:val="nil"/>
            </w:tcBorders>
            <w:noWrap w:val="0"/>
            <w:vAlign w:val="center"/>
          </w:tcPr>
          <w:p w14:paraId="3E80CCA1">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90F87C6">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本年支出</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522FC41A">
            <w:pPr>
              <w:widowControl/>
              <w:jc w:val="center"/>
              <w:rPr>
                <w:rFonts w:hint="eastAsia" w:ascii="宋体" w:hAnsi="宋体" w:eastAsia="宋体" w:cs="宋体"/>
                <w:b/>
                <w:bCs/>
                <w:kern w:val="0"/>
                <w:sz w:val="20"/>
              </w:rPr>
            </w:pPr>
            <w:r>
              <w:rPr>
                <w:rFonts w:hint="eastAsia" w:ascii="宋体" w:hAnsi="宋体" w:eastAsia="宋体" w:cs="宋体"/>
                <w:b w:val="0"/>
                <w:bCs w:val="0"/>
                <w:kern w:val="0"/>
                <w:sz w:val="20"/>
              </w:rPr>
              <w:t>661.19</w:t>
            </w:r>
          </w:p>
        </w:tc>
        <w:tc>
          <w:tcPr>
            <w:tcW w:w="1182" w:type="dxa"/>
            <w:gridSpan w:val="2"/>
            <w:tcBorders>
              <w:top w:val="nil"/>
              <w:left w:val="nil"/>
              <w:bottom w:val="single" w:color="auto" w:sz="4" w:space="0"/>
              <w:right w:val="single" w:color="auto" w:sz="4" w:space="0"/>
            </w:tcBorders>
            <w:noWrap w:val="0"/>
            <w:vAlign w:val="center"/>
          </w:tcPr>
          <w:p w14:paraId="16CED14A">
            <w:pPr>
              <w:widowControl/>
              <w:jc w:val="center"/>
              <w:rPr>
                <w:rFonts w:hint="eastAsia" w:ascii="宋体" w:hAnsi="宋体" w:eastAsia="宋体" w:cs="宋体"/>
                <w:kern w:val="0"/>
                <w:sz w:val="20"/>
              </w:rPr>
            </w:pPr>
            <w:r>
              <w:rPr>
                <w:rFonts w:hint="eastAsia" w:ascii="宋体" w:hAnsi="宋体" w:eastAsia="宋体" w:cs="宋体"/>
                <w:kern w:val="0"/>
                <w:sz w:val="20"/>
              </w:rPr>
              <w:t>661.19</w:t>
            </w:r>
          </w:p>
        </w:tc>
        <w:tc>
          <w:tcPr>
            <w:tcW w:w="1158" w:type="dxa"/>
            <w:tcBorders>
              <w:top w:val="nil"/>
              <w:left w:val="nil"/>
              <w:bottom w:val="single" w:color="auto" w:sz="4" w:space="0"/>
              <w:right w:val="single" w:color="auto" w:sz="4" w:space="0"/>
            </w:tcBorders>
            <w:noWrap w:val="0"/>
            <w:vAlign w:val="center"/>
          </w:tcPr>
          <w:p w14:paraId="32D27534">
            <w:pPr>
              <w:widowControl/>
              <w:jc w:val="center"/>
              <w:rPr>
                <w:rFonts w:eastAsia="宋体"/>
                <w:kern w:val="0"/>
                <w:sz w:val="20"/>
              </w:rPr>
            </w:pPr>
          </w:p>
        </w:tc>
      </w:tr>
      <w:tr w14:paraId="73891BD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E22835B">
            <w:pPr>
              <w:jc w:val="center"/>
              <w:rPr>
                <w:rFonts w:hint="eastAsia" w:ascii="宋体" w:hAnsi="宋体" w:eastAsia="宋体" w:cs="宋体"/>
                <w:sz w:val="20"/>
              </w:rPr>
            </w:pPr>
            <w:r>
              <w:rPr>
                <w:rFonts w:hint="eastAsia" w:ascii="宋体" w:hAnsi="宋体" w:eastAsia="宋体" w:cs="宋体"/>
                <w:sz w:val="20"/>
              </w:rPr>
              <w:t>财政拨款结转</w:t>
            </w:r>
          </w:p>
        </w:tc>
        <w:tc>
          <w:tcPr>
            <w:tcW w:w="1020" w:type="dxa"/>
            <w:tcBorders>
              <w:top w:val="nil"/>
              <w:left w:val="nil"/>
              <w:bottom w:val="single" w:color="auto" w:sz="4" w:space="0"/>
              <w:right w:val="single" w:color="auto" w:sz="4" w:space="0"/>
            </w:tcBorders>
            <w:noWrap w:val="0"/>
            <w:vAlign w:val="center"/>
          </w:tcPr>
          <w:p w14:paraId="076C2C8C">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4D9C14B2">
            <w:pPr>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71A51016">
            <w:pPr>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122D36E">
            <w:pPr>
              <w:widowControl/>
              <w:jc w:val="center"/>
              <w:rPr>
                <w:rFonts w:hint="eastAsia" w:ascii="宋体" w:hAnsi="宋体" w:eastAsia="宋体" w:cs="宋体"/>
                <w:kern w:val="0"/>
                <w:sz w:val="20"/>
              </w:rPr>
            </w:pPr>
            <w:r>
              <w:rPr>
                <w:rFonts w:hint="eastAsia" w:ascii="宋体" w:hAnsi="宋体" w:eastAsia="宋体" w:cs="宋体"/>
                <w:kern w:val="0"/>
                <w:sz w:val="20"/>
              </w:rPr>
              <w:t>结转下年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AAC2FDD">
            <w:pPr>
              <w:widowControl/>
              <w:jc w:val="center"/>
              <w:rPr>
                <w:rFonts w:hint="eastAsia" w:ascii="宋体" w:hAnsi="宋体" w:eastAsia="宋体" w:cs="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729F3A5">
            <w:pPr>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4465185C">
            <w:pPr>
              <w:jc w:val="center"/>
              <w:rPr>
                <w:rFonts w:eastAsia="宋体"/>
                <w:kern w:val="0"/>
                <w:sz w:val="20"/>
              </w:rPr>
            </w:pPr>
          </w:p>
        </w:tc>
      </w:tr>
      <w:tr w14:paraId="2570F26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CFAC1D8">
            <w:pPr>
              <w:jc w:val="center"/>
              <w:rPr>
                <w:rFonts w:hint="eastAsia" w:ascii="宋体" w:hAnsi="宋体" w:eastAsia="宋体" w:cs="宋体"/>
                <w:sz w:val="20"/>
              </w:rPr>
            </w:pPr>
            <w:r>
              <w:rPr>
                <w:rFonts w:hint="eastAsia" w:ascii="宋体" w:hAnsi="宋体" w:eastAsia="宋体" w:cs="宋体"/>
                <w:sz w:val="20"/>
                <w:lang w:eastAsia="zh-CN"/>
              </w:rPr>
              <w:t>非财政拨款</w:t>
            </w:r>
            <w:r>
              <w:rPr>
                <w:rFonts w:hint="eastAsia" w:ascii="宋体" w:hAnsi="宋体" w:eastAsia="宋体" w:cs="宋体"/>
                <w:sz w:val="20"/>
                <w:lang w:val="en-US" w:eastAsia="zh-CN"/>
              </w:rPr>
              <w:t xml:space="preserve">      </w:t>
            </w:r>
            <w:r>
              <w:rPr>
                <w:rFonts w:hint="eastAsia" w:ascii="宋体" w:hAnsi="宋体" w:eastAsia="宋体" w:cs="宋体"/>
                <w:sz w:val="20"/>
              </w:rPr>
              <w:t>结转结余</w:t>
            </w:r>
          </w:p>
        </w:tc>
        <w:tc>
          <w:tcPr>
            <w:tcW w:w="1020" w:type="dxa"/>
            <w:tcBorders>
              <w:top w:val="nil"/>
              <w:left w:val="nil"/>
              <w:bottom w:val="single" w:color="auto" w:sz="4" w:space="0"/>
              <w:right w:val="single" w:color="auto" w:sz="4" w:space="0"/>
            </w:tcBorders>
            <w:noWrap w:val="0"/>
            <w:vAlign w:val="center"/>
          </w:tcPr>
          <w:p w14:paraId="30A00610">
            <w:pPr>
              <w:widowControl/>
              <w:jc w:val="center"/>
              <w:rPr>
                <w:rFonts w:hint="eastAsia" w:ascii="宋体" w:hAnsi="宋体" w:eastAsia="宋体" w:cs="宋体"/>
                <w:kern w:val="0"/>
                <w:sz w:val="20"/>
              </w:rPr>
            </w:pPr>
          </w:p>
        </w:tc>
        <w:tc>
          <w:tcPr>
            <w:tcW w:w="984" w:type="dxa"/>
            <w:gridSpan w:val="2"/>
            <w:tcBorders>
              <w:top w:val="nil"/>
              <w:left w:val="nil"/>
              <w:bottom w:val="single" w:color="auto" w:sz="4" w:space="0"/>
              <w:right w:val="single" w:color="auto" w:sz="4" w:space="0"/>
            </w:tcBorders>
            <w:noWrap w:val="0"/>
            <w:vAlign w:val="center"/>
          </w:tcPr>
          <w:p w14:paraId="58C93F25">
            <w:pPr>
              <w:widowControl/>
              <w:jc w:val="center"/>
              <w:rPr>
                <w:rFonts w:hint="eastAsia" w:ascii="宋体" w:hAnsi="宋体" w:eastAsia="宋体" w:cs="宋体"/>
                <w:kern w:val="0"/>
                <w:sz w:val="20"/>
              </w:rPr>
            </w:pPr>
          </w:p>
        </w:tc>
        <w:tc>
          <w:tcPr>
            <w:tcW w:w="1134" w:type="dxa"/>
            <w:tcBorders>
              <w:top w:val="nil"/>
              <w:left w:val="single" w:color="auto" w:sz="4" w:space="0"/>
              <w:bottom w:val="single" w:color="auto" w:sz="4" w:space="0"/>
              <w:right w:val="nil"/>
            </w:tcBorders>
            <w:noWrap w:val="0"/>
            <w:vAlign w:val="center"/>
          </w:tcPr>
          <w:p w14:paraId="25B734C2">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A06A74">
            <w:pPr>
              <w:widowControl/>
              <w:jc w:val="center"/>
              <w:rPr>
                <w:rFonts w:hint="eastAsia" w:ascii="宋体" w:hAnsi="宋体" w:eastAsia="宋体" w:cs="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85C4453">
            <w:pPr>
              <w:widowControl/>
              <w:jc w:val="center"/>
              <w:rPr>
                <w:rFonts w:hint="eastAsia" w:ascii="宋体" w:hAnsi="宋体" w:eastAsia="宋体" w:cs="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C72034B">
            <w:pPr>
              <w:widowControl/>
              <w:jc w:val="center"/>
              <w:rPr>
                <w:rFonts w:hint="eastAsia" w:ascii="宋体" w:hAnsi="宋体" w:eastAsia="宋体" w:cs="宋体"/>
                <w:kern w:val="0"/>
                <w:sz w:val="20"/>
              </w:rPr>
            </w:pPr>
          </w:p>
        </w:tc>
        <w:tc>
          <w:tcPr>
            <w:tcW w:w="1158" w:type="dxa"/>
            <w:tcBorders>
              <w:top w:val="nil"/>
              <w:left w:val="nil"/>
              <w:bottom w:val="single" w:color="auto" w:sz="4" w:space="0"/>
              <w:right w:val="single" w:color="auto" w:sz="4" w:space="0"/>
            </w:tcBorders>
            <w:noWrap w:val="0"/>
            <w:vAlign w:val="center"/>
          </w:tcPr>
          <w:p w14:paraId="232646D1">
            <w:pPr>
              <w:widowControl/>
              <w:jc w:val="center"/>
              <w:rPr>
                <w:rFonts w:eastAsia="宋体"/>
                <w:kern w:val="0"/>
                <w:sz w:val="20"/>
              </w:rPr>
            </w:pPr>
          </w:p>
        </w:tc>
      </w:tr>
      <w:tr w14:paraId="2B8D040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83F4401">
            <w:pPr>
              <w:jc w:val="center"/>
              <w:rPr>
                <w:rFonts w:hint="eastAsia" w:ascii="宋体" w:hAnsi="宋体" w:eastAsia="宋体" w:cs="宋体"/>
                <w:sz w:val="20"/>
              </w:rPr>
            </w:pPr>
            <w:r>
              <w:rPr>
                <w:rFonts w:hint="eastAsia" w:ascii="宋体" w:hAnsi="宋体" w:eastAsia="宋体" w:cs="宋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606596C4">
            <w:pPr>
              <w:widowControl/>
              <w:jc w:val="center"/>
              <w:rPr>
                <w:rFonts w:hint="eastAsia" w:ascii="宋体" w:hAnsi="宋体" w:eastAsia="宋体" w:cs="宋体"/>
                <w:kern w:val="0"/>
                <w:sz w:val="20"/>
              </w:rPr>
            </w:pPr>
            <w:r>
              <w:rPr>
                <w:rFonts w:hint="eastAsia" w:ascii="宋体" w:hAnsi="宋体" w:eastAsia="宋体" w:cs="宋体"/>
                <w:kern w:val="0"/>
                <w:sz w:val="20"/>
              </w:rPr>
              <w:t>661.19</w:t>
            </w:r>
          </w:p>
        </w:tc>
        <w:tc>
          <w:tcPr>
            <w:tcW w:w="984" w:type="dxa"/>
            <w:gridSpan w:val="2"/>
            <w:tcBorders>
              <w:top w:val="nil"/>
              <w:left w:val="nil"/>
              <w:bottom w:val="single" w:color="auto" w:sz="4" w:space="0"/>
              <w:right w:val="single" w:color="auto" w:sz="4" w:space="0"/>
            </w:tcBorders>
            <w:noWrap w:val="0"/>
            <w:vAlign w:val="center"/>
          </w:tcPr>
          <w:p w14:paraId="5260A227">
            <w:pPr>
              <w:widowControl/>
              <w:jc w:val="center"/>
              <w:rPr>
                <w:rFonts w:hint="eastAsia" w:ascii="宋体" w:hAnsi="宋体" w:eastAsia="宋体" w:cs="宋体"/>
                <w:kern w:val="0"/>
                <w:sz w:val="20"/>
              </w:rPr>
            </w:pPr>
            <w:r>
              <w:rPr>
                <w:rFonts w:hint="eastAsia" w:ascii="宋体" w:hAnsi="宋体" w:eastAsia="宋体" w:cs="宋体"/>
                <w:kern w:val="0"/>
                <w:sz w:val="20"/>
              </w:rPr>
              <w:t>661.19</w:t>
            </w:r>
          </w:p>
        </w:tc>
        <w:tc>
          <w:tcPr>
            <w:tcW w:w="1134" w:type="dxa"/>
            <w:tcBorders>
              <w:top w:val="nil"/>
              <w:left w:val="single" w:color="auto" w:sz="4" w:space="0"/>
              <w:bottom w:val="single" w:color="auto" w:sz="4" w:space="0"/>
              <w:right w:val="nil"/>
            </w:tcBorders>
            <w:noWrap w:val="0"/>
            <w:vAlign w:val="center"/>
          </w:tcPr>
          <w:p w14:paraId="6206D37E">
            <w:pPr>
              <w:widowControl/>
              <w:jc w:val="center"/>
              <w:rPr>
                <w:rFonts w:hint="eastAsia" w:ascii="宋体" w:hAnsi="宋体" w:eastAsia="宋体" w:cs="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27F81E0">
            <w:pPr>
              <w:widowControl/>
              <w:jc w:val="center"/>
              <w:rPr>
                <w:rFonts w:hint="eastAsia" w:ascii="宋体" w:hAnsi="宋体" w:eastAsia="宋体" w:cs="宋体"/>
                <w:kern w:val="0"/>
                <w:sz w:val="20"/>
              </w:rPr>
            </w:pPr>
            <w:r>
              <w:rPr>
                <w:rFonts w:hint="eastAsia" w:ascii="宋体" w:hAnsi="宋体" w:eastAsia="宋体" w:cs="宋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7B2BD89">
            <w:pPr>
              <w:widowControl/>
              <w:jc w:val="center"/>
              <w:rPr>
                <w:rFonts w:hint="eastAsia" w:ascii="宋体" w:hAnsi="宋体" w:eastAsia="宋体" w:cs="宋体"/>
                <w:kern w:val="0"/>
                <w:sz w:val="20"/>
              </w:rPr>
            </w:pPr>
            <w:r>
              <w:rPr>
                <w:rFonts w:hint="eastAsia" w:ascii="宋体" w:hAnsi="宋体" w:eastAsia="宋体" w:cs="宋体"/>
                <w:kern w:val="0"/>
                <w:sz w:val="20"/>
              </w:rPr>
              <w:t>661.19</w:t>
            </w:r>
          </w:p>
        </w:tc>
        <w:tc>
          <w:tcPr>
            <w:tcW w:w="1182" w:type="dxa"/>
            <w:gridSpan w:val="2"/>
            <w:tcBorders>
              <w:top w:val="nil"/>
              <w:left w:val="nil"/>
              <w:bottom w:val="single" w:color="auto" w:sz="4" w:space="0"/>
              <w:right w:val="single" w:color="auto" w:sz="4" w:space="0"/>
            </w:tcBorders>
            <w:noWrap w:val="0"/>
            <w:vAlign w:val="center"/>
          </w:tcPr>
          <w:p w14:paraId="38C90707">
            <w:pPr>
              <w:widowControl/>
              <w:jc w:val="center"/>
              <w:rPr>
                <w:rFonts w:hint="eastAsia" w:ascii="宋体" w:hAnsi="宋体" w:eastAsia="宋体" w:cs="宋体"/>
                <w:kern w:val="0"/>
                <w:sz w:val="20"/>
              </w:rPr>
            </w:pPr>
            <w:r>
              <w:rPr>
                <w:rFonts w:hint="eastAsia" w:ascii="宋体" w:hAnsi="宋体" w:eastAsia="宋体" w:cs="宋体"/>
                <w:kern w:val="0"/>
                <w:sz w:val="20"/>
              </w:rPr>
              <w:t>661.19</w:t>
            </w:r>
          </w:p>
        </w:tc>
        <w:tc>
          <w:tcPr>
            <w:tcW w:w="1158" w:type="dxa"/>
            <w:tcBorders>
              <w:top w:val="nil"/>
              <w:left w:val="nil"/>
              <w:bottom w:val="single" w:color="auto" w:sz="4" w:space="0"/>
              <w:right w:val="single" w:color="auto" w:sz="4" w:space="0"/>
            </w:tcBorders>
            <w:noWrap w:val="0"/>
            <w:vAlign w:val="center"/>
          </w:tcPr>
          <w:p w14:paraId="3C7C709D">
            <w:pPr>
              <w:widowControl/>
              <w:jc w:val="center"/>
              <w:rPr>
                <w:rFonts w:eastAsia="宋体"/>
                <w:kern w:val="0"/>
                <w:sz w:val="20"/>
              </w:rPr>
            </w:pPr>
          </w:p>
        </w:tc>
      </w:tr>
    </w:tbl>
    <w:p w14:paraId="7BEDEAA8">
      <w:pPr>
        <w:ind w:firstLine="640" w:firstLineChars="200"/>
        <w:rPr>
          <w:rFonts w:eastAsia="楷体_GB2312"/>
          <w:strike/>
        </w:rPr>
      </w:pPr>
    </w:p>
    <w:p w14:paraId="72A05759">
      <w:pPr>
        <w:ind w:firstLine="640" w:firstLineChars="200"/>
        <w:rPr>
          <w:rFonts w:eastAsia="楷体_GB2312"/>
        </w:rPr>
      </w:pPr>
    </w:p>
    <w:p w14:paraId="1848831A">
      <w:pPr>
        <w:rPr>
          <w:rFonts w:hAnsi="楷体" w:eastAsia="楷体"/>
        </w:rPr>
      </w:pPr>
    </w:p>
    <w:p w14:paraId="1C075500">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24"/>
        <w:gridCol w:w="837"/>
        <w:gridCol w:w="925"/>
        <w:gridCol w:w="463"/>
        <w:gridCol w:w="375"/>
        <w:gridCol w:w="425"/>
        <w:gridCol w:w="475"/>
        <w:gridCol w:w="397"/>
        <w:gridCol w:w="487"/>
        <w:gridCol w:w="488"/>
        <w:gridCol w:w="488"/>
        <w:gridCol w:w="486"/>
        <w:gridCol w:w="556"/>
        <w:gridCol w:w="492"/>
        <w:gridCol w:w="1"/>
        <w:gridCol w:w="504"/>
        <w:gridCol w:w="487"/>
        <w:gridCol w:w="520"/>
      </w:tblGrid>
      <w:tr w14:paraId="50BA987E">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30984A0C">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63A9E819">
            <w:pPr>
              <w:autoSpaceDN w:val="0"/>
              <w:jc w:val="left"/>
              <w:textAlignment w:val="center"/>
              <w:rPr>
                <w:rFonts w:eastAsia="华文细黑"/>
                <w:color w:val="000000"/>
                <w:sz w:val="20"/>
              </w:rPr>
            </w:pPr>
          </w:p>
        </w:tc>
        <w:tc>
          <w:tcPr>
            <w:tcW w:w="1463" w:type="dxa"/>
            <w:gridSpan w:val="3"/>
            <w:noWrap w:val="0"/>
            <w:vAlign w:val="center"/>
          </w:tcPr>
          <w:p w14:paraId="35E86DFE">
            <w:pPr>
              <w:autoSpaceDN w:val="0"/>
              <w:jc w:val="left"/>
              <w:textAlignment w:val="center"/>
              <w:rPr>
                <w:rFonts w:eastAsia="华文细黑"/>
                <w:color w:val="000000"/>
                <w:sz w:val="20"/>
              </w:rPr>
            </w:pPr>
          </w:p>
        </w:tc>
        <w:tc>
          <w:tcPr>
            <w:tcW w:w="486" w:type="dxa"/>
            <w:noWrap w:val="0"/>
            <w:vAlign w:val="center"/>
          </w:tcPr>
          <w:p w14:paraId="70A19A4F">
            <w:pPr>
              <w:autoSpaceDN w:val="0"/>
              <w:jc w:val="left"/>
              <w:textAlignment w:val="center"/>
              <w:rPr>
                <w:rFonts w:eastAsia="华文细黑"/>
                <w:color w:val="000000"/>
                <w:sz w:val="20"/>
              </w:rPr>
            </w:pPr>
          </w:p>
        </w:tc>
        <w:tc>
          <w:tcPr>
            <w:tcW w:w="556" w:type="dxa"/>
            <w:noWrap w:val="0"/>
            <w:vAlign w:val="center"/>
          </w:tcPr>
          <w:p w14:paraId="425C765A">
            <w:pPr>
              <w:autoSpaceDN w:val="0"/>
              <w:jc w:val="left"/>
              <w:textAlignment w:val="center"/>
              <w:rPr>
                <w:rFonts w:eastAsia="华文细黑"/>
                <w:color w:val="000000"/>
                <w:sz w:val="20"/>
              </w:rPr>
            </w:pPr>
          </w:p>
        </w:tc>
        <w:tc>
          <w:tcPr>
            <w:tcW w:w="493" w:type="dxa"/>
            <w:gridSpan w:val="2"/>
            <w:noWrap w:val="0"/>
            <w:vAlign w:val="bottom"/>
          </w:tcPr>
          <w:p w14:paraId="00C41A0C">
            <w:pPr>
              <w:autoSpaceDN w:val="0"/>
              <w:jc w:val="right"/>
              <w:textAlignment w:val="bottom"/>
              <w:rPr>
                <w:rFonts w:eastAsia="宋体"/>
                <w:color w:val="000000"/>
                <w:sz w:val="20"/>
              </w:rPr>
            </w:pPr>
          </w:p>
        </w:tc>
        <w:tc>
          <w:tcPr>
            <w:tcW w:w="1511" w:type="dxa"/>
            <w:gridSpan w:val="3"/>
            <w:noWrap w:val="0"/>
            <w:vAlign w:val="bottom"/>
          </w:tcPr>
          <w:p w14:paraId="73A40D52">
            <w:pPr>
              <w:wordWrap/>
              <w:autoSpaceDN w:val="0"/>
              <w:jc w:val="right"/>
              <w:textAlignment w:val="center"/>
              <w:rPr>
                <w:rFonts w:eastAsia="宋体"/>
                <w:color w:val="000000"/>
                <w:sz w:val="20"/>
              </w:rPr>
            </w:pPr>
            <w:r>
              <w:rPr>
                <w:rFonts w:eastAsia="宋体"/>
                <w:color w:val="000000"/>
                <w:sz w:val="20"/>
              </w:rPr>
              <w:t>单位：万元</w:t>
            </w:r>
          </w:p>
        </w:tc>
      </w:tr>
      <w:tr w14:paraId="345CF4E3">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05B4807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1653C68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24" w:type="dxa"/>
            <w:vMerge w:val="restart"/>
            <w:tcBorders>
              <w:top w:val="single" w:color="000000" w:sz="4" w:space="0"/>
              <w:left w:val="single" w:color="000000" w:sz="4" w:space="0"/>
              <w:right w:val="single" w:color="000000" w:sz="4" w:space="0"/>
            </w:tcBorders>
            <w:noWrap w:val="0"/>
            <w:vAlign w:val="center"/>
          </w:tcPr>
          <w:p w14:paraId="3C7AD7D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60" w:type="dxa"/>
            <w:gridSpan w:val="10"/>
            <w:tcBorders>
              <w:top w:val="single" w:color="000000" w:sz="4" w:space="0"/>
              <w:left w:val="single" w:color="000000" w:sz="4" w:space="0"/>
              <w:right w:val="single" w:color="000000" w:sz="4" w:space="0"/>
            </w:tcBorders>
            <w:noWrap w:val="0"/>
            <w:vAlign w:val="center"/>
          </w:tcPr>
          <w:p w14:paraId="7275D2D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2E8F31B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70E0AB78">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5B0B970E">
            <w:pPr>
              <w:widowControl/>
              <w:jc w:val="center"/>
              <w:rPr>
                <w:rFonts w:hint="eastAsia" w:eastAsia="宋体"/>
                <w:color w:val="000000"/>
                <w:sz w:val="20"/>
                <w:shd w:val="clear" w:color="auto" w:fill="FFFFFF"/>
                <w:lang w:eastAsia="zh-CN"/>
              </w:rPr>
            </w:pPr>
          </w:p>
        </w:tc>
        <w:tc>
          <w:tcPr>
            <w:tcW w:w="824" w:type="dxa"/>
            <w:vMerge w:val="continue"/>
            <w:tcBorders>
              <w:left w:val="single" w:color="000000" w:sz="4" w:space="0"/>
              <w:right w:val="single" w:color="000000" w:sz="4" w:space="0"/>
            </w:tcBorders>
            <w:noWrap w:val="0"/>
            <w:vAlign w:val="center"/>
          </w:tcPr>
          <w:p w14:paraId="63F27EAC">
            <w:pPr>
              <w:widowControl/>
              <w:jc w:val="center"/>
              <w:rPr>
                <w:rFonts w:hint="eastAsia" w:eastAsia="宋体"/>
                <w:color w:val="000000"/>
                <w:sz w:val="20"/>
                <w:shd w:val="clear" w:color="auto" w:fill="FFFFFF"/>
                <w:lang w:eastAsia="zh-CN"/>
              </w:rPr>
            </w:pPr>
          </w:p>
        </w:tc>
        <w:tc>
          <w:tcPr>
            <w:tcW w:w="837" w:type="dxa"/>
            <w:vMerge w:val="restart"/>
            <w:tcBorders>
              <w:top w:val="single" w:color="000000" w:sz="4" w:space="0"/>
              <w:left w:val="single" w:color="000000" w:sz="4" w:space="0"/>
              <w:right w:val="single" w:color="auto" w:sz="4" w:space="0"/>
            </w:tcBorders>
            <w:noWrap w:val="0"/>
            <w:vAlign w:val="center"/>
          </w:tcPr>
          <w:p w14:paraId="4958050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63" w:type="dxa"/>
            <w:gridSpan w:val="3"/>
            <w:tcBorders>
              <w:top w:val="single" w:color="000000" w:sz="4" w:space="0"/>
              <w:left w:val="single" w:color="auto" w:sz="4" w:space="0"/>
              <w:right w:val="single" w:color="auto" w:sz="4" w:space="0"/>
            </w:tcBorders>
            <w:noWrap w:val="0"/>
            <w:vAlign w:val="center"/>
          </w:tcPr>
          <w:p w14:paraId="52C01374">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0ADA1B3">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25" w:type="dxa"/>
            <w:vMerge w:val="restart"/>
            <w:tcBorders>
              <w:top w:val="single" w:color="000000" w:sz="4" w:space="0"/>
              <w:left w:val="single" w:color="auto" w:sz="4" w:space="0"/>
              <w:right w:val="single" w:color="auto" w:sz="4" w:space="0"/>
            </w:tcBorders>
            <w:noWrap w:val="0"/>
            <w:vAlign w:val="center"/>
          </w:tcPr>
          <w:p w14:paraId="00CB323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35" w:type="dxa"/>
            <w:gridSpan w:val="5"/>
            <w:tcBorders>
              <w:top w:val="single" w:color="000000" w:sz="4" w:space="0"/>
              <w:left w:val="single" w:color="auto" w:sz="4" w:space="0"/>
              <w:right w:val="single" w:color="000000" w:sz="4" w:space="0"/>
            </w:tcBorders>
            <w:noWrap w:val="0"/>
            <w:vAlign w:val="center"/>
          </w:tcPr>
          <w:p w14:paraId="4F6B0F9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7600872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38C999A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73A30B9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7960C367">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E48427D">
            <w:pPr>
              <w:widowControl/>
              <w:ind w:left="113" w:right="113"/>
              <w:jc w:val="center"/>
              <w:rPr>
                <w:rFonts w:hint="eastAsia" w:eastAsia="宋体"/>
                <w:color w:val="000000"/>
                <w:sz w:val="20"/>
                <w:shd w:val="clear" w:color="auto" w:fill="FFFFFF"/>
              </w:rPr>
            </w:pPr>
          </w:p>
        </w:tc>
        <w:tc>
          <w:tcPr>
            <w:tcW w:w="824"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961E231">
            <w:pPr>
              <w:widowControl/>
              <w:ind w:left="113" w:right="113"/>
              <w:jc w:val="center"/>
              <w:rPr>
                <w:rFonts w:hint="eastAsia" w:eastAsia="宋体"/>
                <w:color w:val="000000"/>
                <w:sz w:val="20"/>
                <w:shd w:val="clear" w:color="auto" w:fill="FFFFFF"/>
                <w:lang w:eastAsia="zh-CN"/>
              </w:rPr>
            </w:pPr>
          </w:p>
        </w:tc>
        <w:tc>
          <w:tcPr>
            <w:tcW w:w="83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9FE3784">
            <w:pPr>
              <w:widowControl/>
              <w:ind w:left="113" w:right="113"/>
              <w:jc w:val="center"/>
              <w:rPr>
                <w:rFonts w:hint="eastAsia" w:eastAsia="宋体"/>
                <w:color w:val="000000"/>
                <w:sz w:val="21"/>
                <w:szCs w:val="21"/>
                <w:shd w:val="clear" w:color="auto" w:fill="FFFFFF"/>
                <w:lang w:eastAsia="zh-CN"/>
              </w:rPr>
            </w:pPr>
          </w:p>
        </w:tc>
        <w:tc>
          <w:tcPr>
            <w:tcW w:w="92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02657B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63" w:type="dxa"/>
            <w:tcBorders>
              <w:top w:val="single" w:color="000000" w:sz="4" w:space="0"/>
              <w:left w:val="single" w:color="000000" w:sz="4" w:space="0"/>
              <w:bottom w:val="single" w:color="000000" w:sz="4" w:space="0"/>
            </w:tcBorders>
            <w:shd w:val="solid" w:color="FFFFFF" w:fill="auto"/>
            <w:noWrap w:val="0"/>
            <w:textDirection w:val="tbLrV"/>
            <w:vAlign w:val="center"/>
          </w:tcPr>
          <w:p w14:paraId="3F30F30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5091A6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2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7FD48745">
            <w:pPr>
              <w:widowControl/>
              <w:ind w:left="113" w:right="113"/>
              <w:jc w:val="center"/>
              <w:rPr>
                <w:rFonts w:hint="eastAsia" w:eastAsia="宋体"/>
                <w:color w:val="000000"/>
                <w:sz w:val="20"/>
                <w:szCs w:val="20"/>
                <w:shd w:val="clear" w:color="auto" w:fill="FFFFFF"/>
                <w:lang w:eastAsia="zh-CN"/>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58D2EA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C1707E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7D5A83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AECE71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2422D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7A9CC49">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C607CB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1F70020">
            <w:pPr>
              <w:widowControl/>
              <w:ind w:left="113" w:right="113"/>
              <w:jc w:val="left"/>
              <w:rPr>
                <w:rFonts w:hint="eastAsia" w:eastAsia="宋体"/>
                <w:color w:val="000000"/>
                <w:sz w:val="20"/>
                <w:szCs w:val="20"/>
                <w:shd w:val="clear" w:color="auto" w:fill="FFFFFF"/>
                <w:lang w:eastAsia="zh-CN"/>
              </w:rPr>
            </w:pPr>
          </w:p>
          <w:p w14:paraId="5A1C948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642210E5">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6FA52A3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AF50EA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6BBFEE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447F18A8">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601BAB0C">
            <w:pPr>
              <w:widowControl/>
              <w:jc w:val="left"/>
              <w:rPr>
                <w:rFonts w:eastAsia="宋体"/>
                <w:color w:val="000000"/>
                <w:sz w:val="20"/>
                <w:shd w:val="clear" w:color="auto" w:fill="FFFFFF"/>
              </w:rPr>
            </w:pPr>
            <w:r>
              <w:rPr>
                <w:rFonts w:hint="eastAsia" w:ascii="宋体" w:hAnsi="宋体" w:eastAsia="宋体" w:cs="宋体"/>
                <w:i w:val="0"/>
                <w:iCs w:val="0"/>
                <w:color w:val="000000"/>
                <w:kern w:val="0"/>
                <w:sz w:val="20"/>
                <w:szCs w:val="20"/>
                <w:u w:val="none"/>
                <w:lang w:val="en-US" w:eastAsia="zh-CN" w:bidi="ar"/>
              </w:rPr>
              <w:t>四平市统计局普查中心</w:t>
            </w: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747C7A">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661.19</w:t>
            </w:r>
          </w:p>
        </w:tc>
        <w:tc>
          <w:tcPr>
            <w:tcW w:w="8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4EAD02">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661.19</w:t>
            </w:r>
          </w:p>
        </w:tc>
        <w:tc>
          <w:tcPr>
            <w:tcW w:w="9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21D2A6">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661.19</w:t>
            </w: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62054574">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F0F28A">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bottom w:val="single" w:color="000000" w:sz="4" w:space="0"/>
              <w:right w:val="single" w:color="000000" w:sz="4" w:space="0"/>
            </w:tcBorders>
            <w:shd w:val="solid" w:color="FFFFFF" w:fill="auto"/>
            <w:noWrap w:val="0"/>
            <w:vAlign w:val="top"/>
          </w:tcPr>
          <w:p w14:paraId="67E31FFE">
            <w:pPr>
              <w:shd w:val="solid" w:color="FFFFFF" w:fill="auto"/>
              <w:autoSpaceDN w:val="0"/>
              <w:jc w:val="right"/>
              <w:textAlignment w:val="center"/>
              <w:rPr>
                <w:rFonts w:eastAsia="宋体"/>
                <w:color w:val="000000"/>
                <w:sz w:val="20"/>
                <w:shd w:val="clear" w:color="auto" w:fill="FFFFFF"/>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360634">
            <w:pPr>
              <w:shd w:val="solid" w:color="FFFFFF" w:fill="auto"/>
              <w:autoSpaceDN w:val="0"/>
              <w:jc w:val="right"/>
              <w:textAlignment w:val="center"/>
              <w:rPr>
                <w:rFonts w:eastAsia="宋体"/>
                <w:color w:val="000000"/>
                <w:sz w:val="20"/>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0483DD">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4BE70D">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A35A89">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9EFF33">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66BF97">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B3E896">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5419574">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905833">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1A943F">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20F076">
            <w:pPr>
              <w:shd w:val="solid" w:color="FFFFFF" w:fill="auto"/>
              <w:autoSpaceDN w:val="0"/>
              <w:jc w:val="right"/>
              <w:textAlignment w:val="center"/>
              <w:rPr>
                <w:rFonts w:eastAsia="宋体"/>
                <w:color w:val="000000"/>
                <w:sz w:val="20"/>
                <w:shd w:val="clear" w:color="auto" w:fill="FFFFFF"/>
              </w:rPr>
            </w:pPr>
          </w:p>
        </w:tc>
      </w:tr>
      <w:tr w14:paraId="2A5E8421">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4D7A41A3">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6344B5">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661.19</w:t>
            </w:r>
          </w:p>
        </w:tc>
        <w:tc>
          <w:tcPr>
            <w:tcW w:w="83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345578">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661.19</w:t>
            </w:r>
          </w:p>
        </w:tc>
        <w:tc>
          <w:tcPr>
            <w:tcW w:w="9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6F8653">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661.19</w:t>
            </w: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59007D71">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75E3BF">
            <w:pPr>
              <w:shd w:val="solid" w:color="FFFFFF" w:fill="auto"/>
              <w:autoSpaceDN w:val="0"/>
              <w:jc w:val="right"/>
              <w:textAlignment w:val="center"/>
              <w:rPr>
                <w:color w:val="000000"/>
                <w:sz w:val="20"/>
                <w:shd w:val="clear" w:color="auto" w:fill="FFFFFF"/>
              </w:rPr>
            </w:pPr>
          </w:p>
        </w:tc>
        <w:tc>
          <w:tcPr>
            <w:tcW w:w="425" w:type="dxa"/>
            <w:tcBorders>
              <w:top w:val="single" w:color="000000" w:sz="4" w:space="0"/>
              <w:bottom w:val="single" w:color="000000" w:sz="4" w:space="0"/>
              <w:right w:val="single" w:color="000000" w:sz="4" w:space="0"/>
            </w:tcBorders>
            <w:shd w:val="solid" w:color="FFFFFF" w:fill="auto"/>
            <w:noWrap w:val="0"/>
            <w:vAlign w:val="top"/>
          </w:tcPr>
          <w:p w14:paraId="4E16956C">
            <w:pPr>
              <w:shd w:val="solid" w:color="FFFFFF" w:fill="auto"/>
              <w:autoSpaceDN w:val="0"/>
              <w:jc w:val="right"/>
              <w:textAlignment w:val="center"/>
              <w:rPr>
                <w:color w:val="000000"/>
                <w:sz w:val="20"/>
                <w:shd w:val="clear" w:color="auto" w:fill="FFFFFF"/>
              </w:rPr>
            </w:pPr>
          </w:p>
        </w:tc>
        <w:tc>
          <w:tcPr>
            <w:tcW w:w="4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44B58A">
            <w:pPr>
              <w:shd w:val="solid" w:color="FFFFFF" w:fill="auto"/>
              <w:autoSpaceDN w:val="0"/>
              <w:jc w:val="right"/>
              <w:textAlignment w:val="center"/>
              <w:rPr>
                <w:color w:val="000000"/>
                <w:sz w:val="20"/>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AA436F">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C33F89">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1AE0A7">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1610EF">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1407C3">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A98019">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F257AB5">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AF0341">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FF4675">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831F19">
            <w:pPr>
              <w:shd w:val="solid" w:color="FFFFFF" w:fill="auto"/>
              <w:autoSpaceDN w:val="0"/>
              <w:jc w:val="right"/>
              <w:textAlignment w:val="center"/>
              <w:rPr>
                <w:color w:val="000000"/>
                <w:sz w:val="20"/>
                <w:shd w:val="clear" w:color="auto" w:fill="FFFFFF"/>
              </w:rPr>
            </w:pPr>
          </w:p>
        </w:tc>
      </w:tr>
    </w:tbl>
    <w:p w14:paraId="2C9C5497">
      <w:pPr>
        <w:rPr>
          <w:rFonts w:hAnsi="楷体" w:eastAsia="楷体"/>
        </w:rPr>
      </w:pPr>
    </w:p>
    <w:p w14:paraId="4334F866">
      <w:pPr>
        <w:rPr>
          <w:rFonts w:hAnsi="楷体" w:eastAsia="楷体"/>
        </w:rPr>
      </w:pPr>
    </w:p>
    <w:p w14:paraId="74CBDAEC">
      <w:pPr>
        <w:ind w:firstLine="640" w:firstLineChars="200"/>
        <w:rPr>
          <w:rFonts w:eastAsia="楷体"/>
        </w:rPr>
      </w:pPr>
      <w:r>
        <w:rPr>
          <w:rFonts w:hAnsi="楷体" w:eastAsia="楷体"/>
        </w:rPr>
        <w:br w:type="page"/>
      </w:r>
    </w:p>
    <w:tbl>
      <w:tblPr>
        <w:tblStyle w:val="9"/>
        <w:tblW w:w="10752" w:type="dxa"/>
        <w:jc w:val="center"/>
        <w:tblLayout w:type="fixed"/>
        <w:tblCellMar>
          <w:top w:w="0" w:type="dxa"/>
          <w:left w:w="108" w:type="dxa"/>
          <w:bottom w:w="0" w:type="dxa"/>
          <w:right w:w="108" w:type="dxa"/>
        </w:tblCellMar>
      </w:tblPr>
      <w:tblGrid>
        <w:gridCol w:w="10752"/>
      </w:tblGrid>
      <w:tr w14:paraId="05279F47">
        <w:tblPrEx>
          <w:tblCellMar>
            <w:top w:w="0" w:type="dxa"/>
            <w:left w:w="108" w:type="dxa"/>
            <w:bottom w:w="0" w:type="dxa"/>
            <w:right w:w="108" w:type="dxa"/>
          </w:tblCellMar>
        </w:tblPrEx>
        <w:trPr>
          <w:trHeight w:val="615" w:hRule="atLeast"/>
          <w:jc w:val="center"/>
        </w:trPr>
        <w:tc>
          <w:tcPr>
            <w:tcW w:w="10752" w:type="dxa"/>
            <w:tcBorders>
              <w:top w:val="nil"/>
              <w:left w:val="nil"/>
              <w:bottom w:val="nil"/>
              <w:right w:val="nil"/>
            </w:tcBorders>
            <w:noWrap w:val="0"/>
            <w:vAlign w:val="bottom"/>
          </w:tcPr>
          <w:p w14:paraId="728D590C">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10048" w:type="dxa"/>
              <w:tblInd w:w="237" w:type="dxa"/>
              <w:tblLayout w:type="fixed"/>
              <w:tblCellMar>
                <w:top w:w="15" w:type="dxa"/>
                <w:left w:w="15" w:type="dxa"/>
                <w:bottom w:w="15" w:type="dxa"/>
                <w:right w:w="15" w:type="dxa"/>
              </w:tblCellMar>
            </w:tblPr>
            <w:tblGrid>
              <w:gridCol w:w="3630"/>
              <w:gridCol w:w="1095"/>
              <w:gridCol w:w="1215"/>
              <w:gridCol w:w="975"/>
              <w:gridCol w:w="1020"/>
              <w:gridCol w:w="990"/>
              <w:gridCol w:w="1123"/>
            </w:tblGrid>
            <w:tr w14:paraId="611B4481">
              <w:tblPrEx>
                <w:tblCellMar>
                  <w:top w:w="15" w:type="dxa"/>
                  <w:left w:w="15" w:type="dxa"/>
                  <w:bottom w:w="15" w:type="dxa"/>
                  <w:right w:w="15" w:type="dxa"/>
                </w:tblCellMar>
              </w:tblPrEx>
              <w:trPr>
                <w:trHeight w:val="636" w:hRule="atLeast"/>
              </w:trPr>
              <w:tc>
                <w:tcPr>
                  <w:tcW w:w="6915" w:type="dxa"/>
                  <w:gridSpan w:val="4"/>
                  <w:tcBorders>
                    <w:bottom w:val="single" w:color="000000" w:sz="4" w:space="0"/>
                  </w:tcBorders>
                  <w:noWrap w:val="0"/>
                  <w:vAlign w:val="center"/>
                </w:tcPr>
                <w:p w14:paraId="61FF1B11">
                  <w:pPr>
                    <w:widowControl/>
                    <w:jc w:val="left"/>
                    <w:rPr>
                      <w:rFonts w:hint="eastAsia" w:ascii="宋体" w:hAnsi="宋体" w:eastAsia="宋体" w:cs="宋体"/>
                      <w:color w:val="000000"/>
                      <w:kern w:val="0"/>
                      <w:sz w:val="20"/>
                      <w:szCs w:val="20"/>
                    </w:rPr>
                  </w:pPr>
                </w:p>
              </w:tc>
              <w:tc>
                <w:tcPr>
                  <w:tcW w:w="1020" w:type="dxa"/>
                  <w:tcBorders>
                    <w:bottom w:val="single" w:color="000000" w:sz="4" w:space="0"/>
                  </w:tcBorders>
                  <w:noWrap w:val="0"/>
                  <w:vAlign w:val="center"/>
                </w:tcPr>
                <w:p w14:paraId="62A7514A">
                  <w:pPr>
                    <w:widowControl/>
                    <w:jc w:val="right"/>
                    <w:rPr>
                      <w:rFonts w:hint="eastAsia" w:ascii="宋体" w:hAnsi="宋体" w:eastAsia="宋体" w:cs="宋体"/>
                      <w:color w:val="000000"/>
                      <w:kern w:val="0"/>
                      <w:sz w:val="20"/>
                      <w:szCs w:val="20"/>
                    </w:rPr>
                  </w:pPr>
                </w:p>
              </w:tc>
              <w:tc>
                <w:tcPr>
                  <w:tcW w:w="990" w:type="dxa"/>
                  <w:tcBorders>
                    <w:bottom w:val="single" w:color="000000" w:sz="4" w:space="0"/>
                  </w:tcBorders>
                  <w:noWrap w:val="0"/>
                  <w:vAlign w:val="center"/>
                </w:tcPr>
                <w:p w14:paraId="26708DEE">
                  <w:pPr>
                    <w:widowControl/>
                    <w:jc w:val="right"/>
                    <w:rPr>
                      <w:rFonts w:hint="eastAsia" w:ascii="宋体" w:hAnsi="宋体" w:eastAsia="宋体" w:cs="宋体"/>
                      <w:color w:val="000000"/>
                      <w:kern w:val="0"/>
                      <w:sz w:val="20"/>
                      <w:szCs w:val="20"/>
                    </w:rPr>
                  </w:pPr>
                </w:p>
              </w:tc>
              <w:tc>
                <w:tcPr>
                  <w:tcW w:w="1123" w:type="dxa"/>
                  <w:tcBorders>
                    <w:bottom w:val="single" w:color="000000" w:sz="4" w:space="0"/>
                  </w:tcBorders>
                  <w:noWrap w:val="0"/>
                  <w:vAlign w:val="bottom"/>
                </w:tcPr>
                <w:p w14:paraId="2E137A18">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7873F88">
              <w:tblPrEx>
                <w:tblCellMar>
                  <w:top w:w="15" w:type="dxa"/>
                  <w:left w:w="15" w:type="dxa"/>
                  <w:bottom w:w="15" w:type="dxa"/>
                  <w:right w:w="15" w:type="dxa"/>
                </w:tblCellMar>
              </w:tblPrEx>
              <w:trPr>
                <w:trHeight w:val="2099" w:hRule="atLeast"/>
              </w:trPr>
              <w:tc>
                <w:tcPr>
                  <w:tcW w:w="3630" w:type="dxa"/>
                  <w:tcBorders>
                    <w:left w:val="single" w:color="000000" w:sz="4" w:space="0"/>
                    <w:bottom w:val="single" w:color="000000" w:sz="4" w:space="0"/>
                    <w:right w:val="single" w:color="000000" w:sz="4" w:space="0"/>
                  </w:tcBorders>
                  <w:noWrap w:val="0"/>
                  <w:vAlign w:val="center"/>
                </w:tcPr>
                <w:p w14:paraId="5C600AC4">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功能分类</w:t>
                  </w:r>
                </w:p>
                <w:p w14:paraId="6A0FE40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科目名称</w:t>
                  </w:r>
                </w:p>
              </w:tc>
              <w:tc>
                <w:tcPr>
                  <w:tcW w:w="1095" w:type="dxa"/>
                  <w:tcBorders>
                    <w:left w:val="single" w:color="000000" w:sz="4" w:space="0"/>
                    <w:bottom w:val="single" w:color="000000" w:sz="4" w:space="0"/>
                    <w:right w:val="single" w:color="000000" w:sz="4" w:space="0"/>
                  </w:tcBorders>
                  <w:noWrap w:val="0"/>
                  <w:vAlign w:val="center"/>
                </w:tcPr>
                <w:p w14:paraId="0A2007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合</w:t>
                  </w:r>
                  <w:r>
                    <w:rPr>
                      <w:rFonts w:hint="eastAsia" w:ascii="宋体" w:hAnsi="宋体" w:eastAsia="宋体" w:cs="宋体"/>
                      <w:color w:val="000000"/>
                      <w:kern w:val="0"/>
                      <w:sz w:val="20"/>
                      <w:szCs w:val="20"/>
                    </w:rPr>
                    <w:t>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EE2361A">
                  <w:pPr>
                    <w:widowControl/>
                    <w:jc w:val="center"/>
                    <w:rPr>
                      <w:rFonts w:hint="eastAsia" w:ascii="宋体" w:hAnsi="宋体" w:eastAsia="宋体" w:cs="宋体"/>
                      <w:color w:val="000000"/>
                      <w:kern w:val="0"/>
                      <w:sz w:val="20"/>
                      <w:szCs w:val="20"/>
                    </w:rPr>
                  </w:pPr>
                </w:p>
                <w:p w14:paraId="4561FD0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基本</w:t>
                  </w:r>
                </w:p>
                <w:p w14:paraId="76350D8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支出</w:t>
                  </w:r>
                </w:p>
                <w:p w14:paraId="5255B2CE">
                  <w:pPr>
                    <w:widowControl/>
                    <w:jc w:val="center"/>
                    <w:rPr>
                      <w:rFonts w:hint="eastAsia" w:ascii="宋体" w:hAnsi="宋体" w:eastAsia="宋体" w:cs="宋体"/>
                      <w:color w:val="000000"/>
                      <w:kern w:val="0"/>
                      <w:sz w:val="20"/>
                      <w:szCs w:val="20"/>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6D9A90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                                                               支出</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A16A7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事业单位</w:t>
                  </w:r>
                </w:p>
                <w:p w14:paraId="42F511B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经营支出</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FA4A10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上缴                                            上级                                                         支出</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3595BB6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对附属                                           单位补                                      助支出</w:t>
                  </w:r>
                </w:p>
              </w:tc>
            </w:tr>
            <w:tr w14:paraId="0DF38DD3">
              <w:tblPrEx>
                <w:tblCellMar>
                  <w:top w:w="15" w:type="dxa"/>
                  <w:left w:w="15" w:type="dxa"/>
                  <w:bottom w:w="15" w:type="dxa"/>
                  <w:right w:w="15" w:type="dxa"/>
                </w:tblCellMar>
              </w:tblPrEx>
              <w:trPr>
                <w:trHeight w:val="701"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18A9B58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8850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479.39</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7803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479.39</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19E68C">
                  <w:pPr>
                    <w:widowControl/>
                    <w:jc w:val="center"/>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CBA9C">
                  <w:pPr>
                    <w:widowControl/>
                    <w:jc w:val="center"/>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95EA3">
                  <w:pPr>
                    <w:widowControl/>
                    <w:jc w:val="center"/>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19030">
                  <w:pPr>
                    <w:widowControl/>
                    <w:jc w:val="center"/>
                    <w:rPr>
                      <w:rFonts w:hint="eastAsia" w:ascii="宋体" w:hAnsi="宋体" w:eastAsia="宋体" w:cs="宋体"/>
                      <w:color w:val="000000"/>
                      <w:kern w:val="0"/>
                      <w:sz w:val="20"/>
                      <w:szCs w:val="20"/>
                    </w:rPr>
                  </w:pPr>
                </w:p>
              </w:tc>
            </w:tr>
            <w:tr w14:paraId="593943DD">
              <w:tblPrEx>
                <w:tblCellMar>
                  <w:top w:w="15" w:type="dxa"/>
                  <w:left w:w="15" w:type="dxa"/>
                  <w:bottom w:w="15" w:type="dxa"/>
                  <w:right w:w="15" w:type="dxa"/>
                </w:tblCellMar>
              </w:tblPrEx>
              <w:trPr>
                <w:trHeight w:val="560"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6662F397">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统计信息事务</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B0C3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479.39</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C63D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479.39</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EA94F">
                  <w:pPr>
                    <w:widowControl/>
                    <w:jc w:val="right"/>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BC933">
                  <w:pPr>
                    <w:widowControl/>
                    <w:jc w:val="right"/>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353123">
                  <w:pPr>
                    <w:widowControl/>
                    <w:jc w:val="right"/>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2A9D3">
                  <w:pPr>
                    <w:widowControl/>
                    <w:jc w:val="right"/>
                    <w:rPr>
                      <w:rFonts w:hint="eastAsia" w:ascii="宋体" w:hAnsi="宋体" w:eastAsia="宋体" w:cs="宋体"/>
                      <w:color w:val="000000"/>
                      <w:kern w:val="0"/>
                      <w:sz w:val="20"/>
                      <w:szCs w:val="20"/>
                    </w:rPr>
                  </w:pPr>
                </w:p>
              </w:tc>
            </w:tr>
            <w:tr w14:paraId="576FA6D8">
              <w:tblPrEx>
                <w:tblCellMar>
                  <w:top w:w="15" w:type="dxa"/>
                  <w:left w:w="15" w:type="dxa"/>
                  <w:bottom w:w="15" w:type="dxa"/>
                  <w:right w:w="15" w:type="dxa"/>
                </w:tblCellMar>
              </w:tblPrEx>
              <w:trPr>
                <w:trHeight w:val="560"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2E11C4C3">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事业运行</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9711E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479.39</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252C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479.39</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501122">
                  <w:pPr>
                    <w:widowControl/>
                    <w:jc w:val="right"/>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DCA68">
                  <w:pPr>
                    <w:widowControl/>
                    <w:jc w:val="right"/>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3C0FE">
                  <w:pPr>
                    <w:widowControl/>
                    <w:jc w:val="right"/>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270E5">
                  <w:pPr>
                    <w:widowControl/>
                    <w:jc w:val="right"/>
                    <w:rPr>
                      <w:rFonts w:hint="eastAsia" w:ascii="宋体" w:hAnsi="宋体" w:eastAsia="宋体" w:cs="宋体"/>
                      <w:color w:val="000000"/>
                      <w:kern w:val="0"/>
                      <w:sz w:val="20"/>
                      <w:szCs w:val="20"/>
                    </w:rPr>
                  </w:pPr>
                </w:p>
              </w:tc>
            </w:tr>
            <w:tr w14:paraId="70D2B1DA">
              <w:tblPrEx>
                <w:tblCellMar>
                  <w:top w:w="15" w:type="dxa"/>
                  <w:left w:w="15" w:type="dxa"/>
                  <w:bottom w:w="15" w:type="dxa"/>
                  <w:right w:w="15" w:type="dxa"/>
                </w:tblCellMar>
              </w:tblPrEx>
              <w:trPr>
                <w:trHeight w:val="560"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7C029B7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二、社会保障和就业支出</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01DF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101.80</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777A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101.80</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E0127">
                  <w:pPr>
                    <w:widowControl/>
                    <w:jc w:val="right"/>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B1C6A">
                  <w:pPr>
                    <w:widowControl/>
                    <w:jc w:val="right"/>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C7C7E">
                  <w:pPr>
                    <w:widowControl/>
                    <w:jc w:val="right"/>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31FB9">
                  <w:pPr>
                    <w:widowControl/>
                    <w:jc w:val="right"/>
                    <w:rPr>
                      <w:rFonts w:hint="eastAsia" w:ascii="宋体" w:hAnsi="宋体" w:eastAsia="宋体" w:cs="宋体"/>
                      <w:color w:val="000000"/>
                      <w:kern w:val="0"/>
                      <w:sz w:val="20"/>
                      <w:szCs w:val="20"/>
                    </w:rPr>
                  </w:pPr>
                </w:p>
              </w:tc>
            </w:tr>
            <w:tr w14:paraId="72A18B96">
              <w:tblPrEx>
                <w:tblCellMar>
                  <w:top w:w="15" w:type="dxa"/>
                  <w:left w:w="15" w:type="dxa"/>
                  <w:bottom w:w="15" w:type="dxa"/>
                  <w:right w:w="15" w:type="dxa"/>
                </w:tblCellMar>
              </w:tblPrEx>
              <w:trPr>
                <w:trHeight w:val="560"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5C02D417">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8641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101.80</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7BE1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101.80</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B0B8F">
                  <w:pPr>
                    <w:widowControl/>
                    <w:jc w:val="right"/>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1DC9C1">
                  <w:pPr>
                    <w:widowControl/>
                    <w:jc w:val="right"/>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288A52">
                  <w:pPr>
                    <w:widowControl/>
                    <w:jc w:val="right"/>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C2467">
                  <w:pPr>
                    <w:widowControl/>
                    <w:jc w:val="right"/>
                    <w:rPr>
                      <w:rFonts w:hint="eastAsia" w:ascii="宋体" w:hAnsi="宋体" w:eastAsia="宋体" w:cs="宋体"/>
                      <w:color w:val="000000"/>
                      <w:kern w:val="0"/>
                      <w:sz w:val="20"/>
                      <w:szCs w:val="20"/>
                    </w:rPr>
                  </w:pPr>
                </w:p>
              </w:tc>
            </w:tr>
            <w:tr w14:paraId="0E4C433F">
              <w:tblPrEx>
                <w:tblCellMar>
                  <w:top w:w="15" w:type="dxa"/>
                  <w:left w:w="15" w:type="dxa"/>
                  <w:bottom w:w="15" w:type="dxa"/>
                  <w:right w:w="15" w:type="dxa"/>
                </w:tblCellMar>
              </w:tblPrEx>
              <w:trPr>
                <w:trHeight w:val="560"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7C7A060E">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事业单位离退休</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6926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8.02</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81EE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8.02</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7A1253">
                  <w:pPr>
                    <w:widowControl/>
                    <w:jc w:val="right"/>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5D618">
                  <w:pPr>
                    <w:widowControl/>
                    <w:jc w:val="right"/>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D8E97">
                  <w:pPr>
                    <w:widowControl/>
                    <w:jc w:val="right"/>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DBCB2">
                  <w:pPr>
                    <w:widowControl/>
                    <w:jc w:val="right"/>
                    <w:rPr>
                      <w:rFonts w:hint="eastAsia" w:ascii="宋体" w:hAnsi="宋体" w:eastAsia="宋体" w:cs="宋体"/>
                      <w:color w:val="000000"/>
                      <w:kern w:val="0"/>
                      <w:sz w:val="20"/>
                      <w:szCs w:val="20"/>
                    </w:rPr>
                  </w:pPr>
                </w:p>
              </w:tc>
            </w:tr>
            <w:tr w14:paraId="7A7D4DD6">
              <w:tblPrEx>
                <w:tblCellMar>
                  <w:top w:w="15" w:type="dxa"/>
                  <w:left w:w="15" w:type="dxa"/>
                  <w:bottom w:w="15" w:type="dxa"/>
                  <w:right w:w="15" w:type="dxa"/>
                </w:tblCellMar>
              </w:tblPrEx>
              <w:trPr>
                <w:trHeight w:val="560"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03B87B2F">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07BF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62.52</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F85B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62.52</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9C09D">
                  <w:pPr>
                    <w:widowControl/>
                    <w:jc w:val="right"/>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7A4A57">
                  <w:pPr>
                    <w:widowControl/>
                    <w:jc w:val="right"/>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FBD75">
                  <w:pPr>
                    <w:widowControl/>
                    <w:jc w:val="right"/>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98632">
                  <w:pPr>
                    <w:widowControl/>
                    <w:jc w:val="right"/>
                    <w:rPr>
                      <w:rFonts w:hint="eastAsia" w:ascii="宋体" w:hAnsi="宋体" w:eastAsia="宋体" w:cs="宋体"/>
                      <w:color w:val="000000"/>
                      <w:kern w:val="0"/>
                      <w:sz w:val="20"/>
                      <w:szCs w:val="20"/>
                    </w:rPr>
                  </w:pPr>
                </w:p>
              </w:tc>
            </w:tr>
            <w:tr w14:paraId="3A3A8DA2">
              <w:tblPrEx>
                <w:tblCellMar>
                  <w:top w:w="15" w:type="dxa"/>
                  <w:left w:w="15" w:type="dxa"/>
                  <w:bottom w:w="15" w:type="dxa"/>
                  <w:right w:w="15" w:type="dxa"/>
                </w:tblCellMar>
              </w:tblPrEx>
              <w:trPr>
                <w:trHeight w:val="575"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6842429D">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2DB55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31.26</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4BFB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31.26</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E06B9">
                  <w:pPr>
                    <w:widowControl/>
                    <w:jc w:val="right"/>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360A6">
                  <w:pPr>
                    <w:widowControl/>
                    <w:jc w:val="right"/>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A9D84">
                  <w:pPr>
                    <w:widowControl/>
                    <w:jc w:val="right"/>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46FC3">
                  <w:pPr>
                    <w:widowControl/>
                    <w:jc w:val="right"/>
                    <w:rPr>
                      <w:rFonts w:hint="eastAsia" w:ascii="宋体" w:hAnsi="宋体" w:eastAsia="宋体" w:cs="宋体"/>
                      <w:color w:val="000000"/>
                      <w:kern w:val="0"/>
                      <w:sz w:val="20"/>
                      <w:szCs w:val="20"/>
                    </w:rPr>
                  </w:pPr>
                </w:p>
              </w:tc>
            </w:tr>
            <w:tr w14:paraId="1D6DCF47">
              <w:tblPrEx>
                <w:tblCellMar>
                  <w:top w:w="15" w:type="dxa"/>
                  <w:left w:w="15" w:type="dxa"/>
                  <w:bottom w:w="15" w:type="dxa"/>
                  <w:right w:w="15" w:type="dxa"/>
                </w:tblCellMar>
              </w:tblPrEx>
              <w:trPr>
                <w:trHeight w:val="575"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71B64A8D">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BEB7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A636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EE6F9D">
                  <w:pPr>
                    <w:widowControl/>
                    <w:jc w:val="right"/>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7946B">
                  <w:pPr>
                    <w:widowControl/>
                    <w:jc w:val="right"/>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927A6">
                  <w:pPr>
                    <w:widowControl/>
                    <w:jc w:val="right"/>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1EF4D">
                  <w:pPr>
                    <w:widowControl/>
                    <w:jc w:val="right"/>
                    <w:rPr>
                      <w:rFonts w:hint="eastAsia" w:ascii="宋体" w:hAnsi="宋体" w:eastAsia="宋体" w:cs="宋体"/>
                      <w:color w:val="000000"/>
                      <w:kern w:val="0"/>
                      <w:sz w:val="20"/>
                      <w:szCs w:val="20"/>
                    </w:rPr>
                  </w:pPr>
                </w:p>
              </w:tc>
            </w:tr>
            <w:tr w14:paraId="4A727B24">
              <w:tblPrEx>
                <w:tblCellMar>
                  <w:top w:w="15" w:type="dxa"/>
                  <w:left w:w="15" w:type="dxa"/>
                  <w:bottom w:w="15" w:type="dxa"/>
                  <w:right w:w="15" w:type="dxa"/>
                </w:tblCellMar>
              </w:tblPrEx>
              <w:trPr>
                <w:trHeight w:val="575"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7E50E776">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行政事业单位医疗</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3EA7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6AF2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AF70B">
                  <w:pPr>
                    <w:widowControl/>
                    <w:jc w:val="right"/>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EC2BC">
                  <w:pPr>
                    <w:widowControl/>
                    <w:jc w:val="right"/>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929D17">
                  <w:pPr>
                    <w:widowControl/>
                    <w:jc w:val="right"/>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218B9">
                  <w:pPr>
                    <w:widowControl/>
                    <w:jc w:val="right"/>
                    <w:rPr>
                      <w:rFonts w:hint="eastAsia" w:ascii="宋体" w:hAnsi="宋体" w:eastAsia="宋体" w:cs="宋体"/>
                      <w:color w:val="000000"/>
                      <w:kern w:val="0"/>
                      <w:sz w:val="20"/>
                      <w:szCs w:val="20"/>
                    </w:rPr>
                  </w:pPr>
                </w:p>
              </w:tc>
            </w:tr>
            <w:tr w14:paraId="3EF34BFE">
              <w:tblPrEx>
                <w:tblCellMar>
                  <w:top w:w="15" w:type="dxa"/>
                  <w:left w:w="15" w:type="dxa"/>
                  <w:bottom w:w="15" w:type="dxa"/>
                  <w:right w:w="15" w:type="dxa"/>
                </w:tblCellMar>
              </w:tblPrEx>
              <w:trPr>
                <w:trHeight w:val="575"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73FA696A">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事业单位医疗</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76A9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24C4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DCCFD">
                  <w:pPr>
                    <w:widowControl/>
                    <w:jc w:val="right"/>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3470C">
                  <w:pPr>
                    <w:widowControl/>
                    <w:jc w:val="right"/>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571EB">
                  <w:pPr>
                    <w:widowControl/>
                    <w:jc w:val="right"/>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F90AE">
                  <w:pPr>
                    <w:widowControl/>
                    <w:jc w:val="right"/>
                    <w:rPr>
                      <w:rFonts w:hint="eastAsia" w:ascii="宋体" w:hAnsi="宋体" w:eastAsia="宋体" w:cs="宋体"/>
                      <w:color w:val="000000"/>
                      <w:kern w:val="0"/>
                      <w:sz w:val="20"/>
                      <w:szCs w:val="20"/>
                    </w:rPr>
                  </w:pPr>
                </w:p>
              </w:tc>
            </w:tr>
            <w:tr w14:paraId="7BC2548B">
              <w:tblPrEx>
                <w:tblCellMar>
                  <w:top w:w="15" w:type="dxa"/>
                  <w:left w:w="15" w:type="dxa"/>
                  <w:bottom w:w="15" w:type="dxa"/>
                  <w:right w:w="15" w:type="dxa"/>
                </w:tblCellMar>
              </w:tblPrEx>
              <w:trPr>
                <w:trHeight w:val="575"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78FF9147">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5316B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54B9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6E930">
                  <w:pPr>
                    <w:widowControl/>
                    <w:jc w:val="right"/>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F9DF2">
                  <w:pPr>
                    <w:widowControl/>
                    <w:jc w:val="right"/>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0D3269">
                  <w:pPr>
                    <w:widowControl/>
                    <w:jc w:val="right"/>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8DBC58">
                  <w:pPr>
                    <w:widowControl/>
                    <w:jc w:val="right"/>
                    <w:rPr>
                      <w:rFonts w:hint="eastAsia" w:ascii="宋体" w:hAnsi="宋体" w:eastAsia="宋体" w:cs="宋体"/>
                      <w:color w:val="000000"/>
                      <w:kern w:val="0"/>
                      <w:sz w:val="20"/>
                      <w:szCs w:val="20"/>
                    </w:rPr>
                  </w:pPr>
                </w:p>
              </w:tc>
            </w:tr>
            <w:tr w14:paraId="4376A39E">
              <w:tblPrEx>
                <w:tblCellMar>
                  <w:top w:w="15" w:type="dxa"/>
                  <w:left w:w="15" w:type="dxa"/>
                  <w:bottom w:w="15" w:type="dxa"/>
                  <w:right w:w="15" w:type="dxa"/>
                </w:tblCellMar>
              </w:tblPrEx>
              <w:trPr>
                <w:trHeight w:val="575"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333149D1">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住房改革支出</w:t>
                  </w:r>
                </w:p>
              </w:tc>
              <w:tc>
                <w:tcPr>
                  <w:tcW w:w="109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6C183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12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506B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789FA">
                  <w:pPr>
                    <w:widowControl/>
                    <w:jc w:val="right"/>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0B8128">
                  <w:pPr>
                    <w:widowControl/>
                    <w:jc w:val="right"/>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50D75">
                  <w:pPr>
                    <w:widowControl/>
                    <w:jc w:val="right"/>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E3D9C">
                  <w:pPr>
                    <w:widowControl/>
                    <w:jc w:val="right"/>
                    <w:rPr>
                      <w:rFonts w:hint="eastAsia" w:ascii="宋体" w:hAnsi="宋体" w:eastAsia="宋体" w:cs="宋体"/>
                      <w:color w:val="000000"/>
                      <w:kern w:val="0"/>
                      <w:sz w:val="20"/>
                      <w:szCs w:val="20"/>
                    </w:rPr>
                  </w:pPr>
                </w:p>
              </w:tc>
            </w:tr>
            <w:tr w14:paraId="348163E0">
              <w:tblPrEx>
                <w:tblCellMar>
                  <w:top w:w="15" w:type="dxa"/>
                  <w:left w:w="15" w:type="dxa"/>
                  <w:bottom w:w="15" w:type="dxa"/>
                  <w:right w:w="15" w:type="dxa"/>
                </w:tblCellMar>
              </w:tblPrEx>
              <w:trPr>
                <w:trHeight w:val="575"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5F02EBB2">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18B1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52.85</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AE8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52.85</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DBF9B">
                  <w:pPr>
                    <w:widowControl/>
                    <w:jc w:val="right"/>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CF8CD">
                  <w:pPr>
                    <w:widowControl/>
                    <w:jc w:val="right"/>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52721">
                  <w:pPr>
                    <w:widowControl/>
                    <w:jc w:val="right"/>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E15524">
                  <w:pPr>
                    <w:widowControl/>
                    <w:jc w:val="right"/>
                    <w:rPr>
                      <w:rFonts w:hint="eastAsia" w:ascii="宋体" w:hAnsi="宋体" w:eastAsia="宋体" w:cs="宋体"/>
                      <w:color w:val="000000"/>
                      <w:kern w:val="0"/>
                      <w:sz w:val="20"/>
                      <w:szCs w:val="20"/>
                    </w:rPr>
                  </w:pPr>
                </w:p>
              </w:tc>
            </w:tr>
            <w:tr w14:paraId="3B78CB01">
              <w:tblPrEx>
                <w:tblCellMar>
                  <w:top w:w="15" w:type="dxa"/>
                  <w:left w:w="15" w:type="dxa"/>
                  <w:bottom w:w="15" w:type="dxa"/>
                  <w:right w:w="15" w:type="dxa"/>
                </w:tblCellMar>
              </w:tblPrEx>
              <w:trPr>
                <w:trHeight w:val="575" w:hRule="atLeast"/>
              </w:trPr>
              <w:tc>
                <w:tcPr>
                  <w:tcW w:w="3630" w:type="dxa"/>
                  <w:tcBorders>
                    <w:top w:val="single" w:color="000000" w:sz="4" w:space="0"/>
                    <w:left w:val="single" w:color="000000" w:sz="4" w:space="0"/>
                    <w:bottom w:val="single" w:color="000000" w:sz="4" w:space="0"/>
                  </w:tcBorders>
                  <w:shd w:val="clear" w:color="000000" w:fill="FFFFFF"/>
                  <w:noWrap w:val="0"/>
                  <w:vAlign w:val="center"/>
                </w:tcPr>
                <w:p w14:paraId="409FC5E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D62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661.19</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16C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661.19</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325D1">
                  <w:pPr>
                    <w:widowControl/>
                    <w:jc w:val="right"/>
                    <w:rPr>
                      <w:rFonts w:hint="eastAsia" w:ascii="宋体" w:hAnsi="宋体" w:eastAsia="宋体" w:cs="宋体"/>
                      <w:color w:val="000000"/>
                      <w:kern w:val="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85ECB">
                  <w:pPr>
                    <w:widowControl/>
                    <w:jc w:val="right"/>
                    <w:rPr>
                      <w:rFonts w:hint="eastAsia" w:ascii="宋体" w:hAnsi="宋体" w:eastAsia="宋体" w:cs="宋体"/>
                      <w:color w:val="000000"/>
                      <w:kern w:val="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C990BB">
                  <w:pPr>
                    <w:widowControl/>
                    <w:jc w:val="right"/>
                    <w:rPr>
                      <w:rFonts w:hint="eastAsia" w:ascii="宋体" w:hAnsi="宋体" w:eastAsia="宋体" w:cs="宋体"/>
                      <w:color w:val="000000"/>
                      <w:kern w:val="0"/>
                      <w:sz w:val="20"/>
                      <w:szCs w:val="20"/>
                    </w:rPr>
                  </w:pPr>
                </w:p>
              </w:tc>
              <w:tc>
                <w:tcPr>
                  <w:tcW w:w="112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E4105">
                  <w:pPr>
                    <w:widowControl/>
                    <w:jc w:val="right"/>
                    <w:rPr>
                      <w:rFonts w:hint="eastAsia" w:ascii="宋体" w:hAnsi="宋体" w:eastAsia="宋体" w:cs="宋体"/>
                      <w:color w:val="000000"/>
                      <w:kern w:val="0"/>
                      <w:sz w:val="20"/>
                      <w:szCs w:val="20"/>
                    </w:rPr>
                  </w:pPr>
                </w:p>
              </w:tc>
            </w:tr>
          </w:tbl>
          <w:p w14:paraId="47D7102F">
            <w:pPr>
              <w:widowControl/>
              <w:jc w:val="center"/>
              <w:rPr>
                <w:rFonts w:eastAsia="方正小标宋简体"/>
                <w:kern w:val="0"/>
                <w:sz w:val="44"/>
                <w:szCs w:val="44"/>
              </w:rPr>
            </w:pPr>
          </w:p>
        </w:tc>
      </w:tr>
      <w:tr w14:paraId="3E24DAB0">
        <w:tblPrEx>
          <w:tblCellMar>
            <w:top w:w="0" w:type="dxa"/>
            <w:left w:w="108" w:type="dxa"/>
            <w:bottom w:w="0" w:type="dxa"/>
            <w:right w:w="108" w:type="dxa"/>
          </w:tblCellMar>
        </w:tblPrEx>
        <w:trPr>
          <w:trHeight w:val="11083" w:hRule="atLeast"/>
          <w:jc w:val="center"/>
        </w:trPr>
        <w:tc>
          <w:tcPr>
            <w:tcW w:w="10752"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443AE2DF">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55EDA41D">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058331C5">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1CACB86">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50651D7">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FEBA84C">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D75445F">
                  <w:pPr>
                    <w:widowControl/>
                    <w:jc w:val="center"/>
                    <w:rPr>
                      <w:rFonts w:eastAsia="宋体"/>
                      <w:kern w:val="0"/>
                      <w:sz w:val="20"/>
                    </w:rPr>
                  </w:pPr>
                  <w:r>
                    <w:rPr>
                      <w:rFonts w:eastAsia="宋体"/>
                      <w:kern w:val="0"/>
                      <w:sz w:val="20"/>
                    </w:rPr>
                    <w:t>支      出</w:t>
                  </w:r>
                </w:p>
              </w:tc>
            </w:tr>
            <w:tr w14:paraId="28ABCF9E">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5FA9DF55">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3BE5765C">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7CBDEE62">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4CCB5D69">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113688E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40F4E8E6">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76EEC2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D0D557D">
                  <w:pPr>
                    <w:widowControl/>
                    <w:jc w:val="center"/>
                    <w:rPr>
                      <w:rFonts w:eastAsia="宋体"/>
                      <w:kern w:val="0"/>
                      <w:sz w:val="20"/>
                    </w:rPr>
                  </w:pPr>
                  <w:r>
                    <w:rPr>
                      <w:rFonts w:hint="eastAsia" w:eastAsia="宋体"/>
                      <w:kern w:val="0"/>
                      <w:sz w:val="20"/>
                    </w:rPr>
                    <w:t>上年结转</w:t>
                  </w:r>
                </w:p>
              </w:tc>
            </w:tr>
            <w:tr w14:paraId="54931269">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8ADB6C9">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F700A0">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661.19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472BB3">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661.19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82DE5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0C47B3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602B3">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661.19</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DFCB45">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661.19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A7C2A04">
                  <w:pPr>
                    <w:widowControl/>
                    <w:jc w:val="right"/>
                    <w:rPr>
                      <w:rFonts w:eastAsia="宋体"/>
                      <w:kern w:val="0"/>
                      <w:sz w:val="20"/>
                      <w:szCs w:val="22"/>
                    </w:rPr>
                  </w:pPr>
                </w:p>
              </w:tc>
            </w:tr>
            <w:tr w14:paraId="3A2D6BD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6C73C9">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7F76DF">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661.19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4F0921">
                  <w:pPr>
                    <w:jc w:val="center"/>
                    <w:rPr>
                      <w:rFonts w:hint="eastAsia" w:ascii="宋体" w:hAnsi="宋体" w:eastAsia="宋体" w:cs="宋体"/>
                      <w:kern w:val="0"/>
                      <w:sz w:val="20"/>
                      <w:lang w:val="en-US" w:eastAsia="zh-CN" w:bidi="ar-SA"/>
                    </w:rPr>
                  </w:pPr>
                  <w:r>
                    <w:rPr>
                      <w:rFonts w:hint="eastAsia" w:ascii="宋体" w:hAnsi="宋体" w:eastAsia="宋体" w:cs="宋体"/>
                      <w:kern w:val="0"/>
                      <w:sz w:val="20"/>
                    </w:rPr>
                    <w:t>661.19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F23B3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0A8F72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一</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一般公共服务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BD9292">
                  <w:pPr>
                    <w:widowControl/>
                    <w:jc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479.39</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C603AA">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479.39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B6F1AC6">
                  <w:pPr>
                    <w:widowControl/>
                    <w:jc w:val="right"/>
                    <w:rPr>
                      <w:rFonts w:eastAsia="宋体"/>
                      <w:kern w:val="0"/>
                      <w:sz w:val="20"/>
                    </w:rPr>
                  </w:pPr>
                </w:p>
              </w:tc>
            </w:tr>
            <w:tr w14:paraId="1D9BB43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8EE1F0">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E6260C">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94C26B">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40BA6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46B4871">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lang w:val="en-US" w:eastAsia="zh-CN"/>
                    </w:rPr>
                    <w:t>（二）</w:t>
                  </w:r>
                  <w:r>
                    <w:rPr>
                      <w:rFonts w:hint="eastAsia" w:ascii="宋体" w:hAnsi="宋体" w:eastAsia="宋体" w:cs="宋体"/>
                      <w:color w:val="000000"/>
                      <w:sz w:val="20"/>
                      <w:szCs w:val="20"/>
                    </w:rPr>
                    <w:t>社会保障和就业支出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EEFE1">
                  <w:pPr>
                    <w:autoSpaceDN w:val="0"/>
                    <w:jc w:val="center"/>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101.8</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2C217B">
                  <w:pPr>
                    <w:jc w:val="center"/>
                    <w:rPr>
                      <w:rFonts w:hint="eastAsia" w:ascii="宋体" w:hAnsi="宋体" w:eastAsia="宋体" w:cs="宋体"/>
                      <w:kern w:val="0"/>
                      <w:sz w:val="20"/>
                      <w:lang w:val="en-US" w:eastAsia="zh-CN" w:bidi="ar-SA"/>
                    </w:rPr>
                  </w:pPr>
                  <w:r>
                    <w:rPr>
                      <w:rFonts w:hint="eastAsia" w:ascii="宋体" w:hAnsi="宋体" w:eastAsia="宋体" w:cs="宋体"/>
                      <w:kern w:val="0"/>
                      <w:sz w:val="20"/>
                    </w:rPr>
                    <w:t>101.8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533A5C2">
                  <w:pPr>
                    <w:widowControl/>
                    <w:jc w:val="right"/>
                    <w:rPr>
                      <w:rFonts w:eastAsia="宋体"/>
                      <w:kern w:val="0"/>
                      <w:sz w:val="20"/>
                    </w:rPr>
                  </w:pPr>
                </w:p>
              </w:tc>
            </w:tr>
            <w:tr w14:paraId="57F73B2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E31567C">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943897">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5B609F">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4F012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1557C78">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sz w:val="20"/>
                      <w:szCs w:val="20"/>
                      <w:lang w:eastAsia="zh-CN"/>
                    </w:rPr>
                    <w:t>（三）</w:t>
                  </w:r>
                  <w:r>
                    <w:rPr>
                      <w:rFonts w:hint="eastAsia" w:ascii="宋体" w:hAnsi="宋体" w:eastAsia="宋体" w:cs="宋体"/>
                      <w:color w:val="000000"/>
                      <w:sz w:val="20"/>
                      <w:szCs w:val="20"/>
                    </w:rPr>
                    <w:t>卫生健康支出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07A2F">
                  <w:pPr>
                    <w:autoSpaceDN w:val="0"/>
                    <w:jc w:val="center"/>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27.15</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2588D">
                  <w:pPr>
                    <w:jc w:val="center"/>
                    <w:rPr>
                      <w:rFonts w:hint="eastAsia" w:ascii="宋体" w:hAnsi="宋体" w:eastAsia="宋体" w:cs="宋体"/>
                      <w:kern w:val="0"/>
                      <w:sz w:val="20"/>
                      <w:lang w:val="en-US" w:eastAsia="zh-CN" w:bidi="ar-SA"/>
                    </w:rPr>
                  </w:pPr>
                  <w:r>
                    <w:rPr>
                      <w:rFonts w:hint="eastAsia" w:ascii="宋体" w:hAnsi="宋体" w:eastAsia="宋体" w:cs="宋体"/>
                      <w:kern w:val="0"/>
                      <w:sz w:val="20"/>
                    </w:rPr>
                    <w:t>27.15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F9E2212">
                  <w:pPr>
                    <w:widowControl/>
                    <w:jc w:val="right"/>
                    <w:rPr>
                      <w:rFonts w:eastAsia="宋体"/>
                      <w:kern w:val="0"/>
                      <w:sz w:val="20"/>
                    </w:rPr>
                  </w:pPr>
                </w:p>
              </w:tc>
            </w:tr>
            <w:tr w14:paraId="7F88BB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FE14C45">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3022D7">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6DE17D">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51562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CA1D17">
                  <w:pPr>
                    <w:autoSpaceDN w:val="0"/>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szCs w:val="20"/>
                      <w:lang w:eastAsia="zh-CN"/>
                    </w:rPr>
                    <w:t>（四）</w:t>
                  </w:r>
                  <w:r>
                    <w:rPr>
                      <w:rFonts w:hint="eastAsia" w:ascii="宋体" w:hAnsi="宋体" w:eastAsia="宋体" w:cs="宋体"/>
                      <w:color w:val="000000"/>
                      <w:kern w:val="0"/>
                      <w:sz w:val="20"/>
                      <w:szCs w:val="20"/>
                    </w:rPr>
                    <w:t>住房保障支出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70CDB">
                  <w:pPr>
                    <w:autoSpaceDN w:val="0"/>
                    <w:jc w:val="center"/>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52.85</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5D6BA5">
                  <w:pPr>
                    <w:jc w:val="center"/>
                    <w:rPr>
                      <w:rFonts w:hint="eastAsia" w:ascii="宋体" w:hAnsi="宋体" w:eastAsia="宋体" w:cs="宋体"/>
                      <w:kern w:val="0"/>
                      <w:sz w:val="20"/>
                      <w:lang w:val="en-US" w:eastAsia="zh-CN" w:bidi="ar-SA"/>
                    </w:rPr>
                  </w:pPr>
                  <w:r>
                    <w:rPr>
                      <w:rFonts w:hint="eastAsia" w:ascii="宋体" w:hAnsi="宋体" w:eastAsia="宋体" w:cs="宋体"/>
                      <w:kern w:val="0"/>
                      <w:sz w:val="20"/>
                    </w:rPr>
                    <w:t>52.85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EFB3D99">
                  <w:pPr>
                    <w:widowControl/>
                    <w:jc w:val="right"/>
                    <w:rPr>
                      <w:rFonts w:eastAsia="宋体"/>
                      <w:kern w:val="0"/>
                      <w:sz w:val="20"/>
                    </w:rPr>
                  </w:pPr>
                </w:p>
              </w:tc>
            </w:tr>
            <w:tr w14:paraId="3F35D45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ECC1E27">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FE8938">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C75CA7">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08A79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770CE3B">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38ED37">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58A8A81">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1FD8D3D">
                  <w:pPr>
                    <w:widowControl/>
                    <w:jc w:val="right"/>
                    <w:rPr>
                      <w:rFonts w:eastAsia="宋体"/>
                      <w:kern w:val="0"/>
                      <w:sz w:val="20"/>
                    </w:rPr>
                  </w:pPr>
                </w:p>
              </w:tc>
            </w:tr>
            <w:tr w14:paraId="2DBE2B5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E3557F4">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12DA4E">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29AAA5">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1544D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C9294F7">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1545C9B">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7F63771">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2E056CF">
                  <w:pPr>
                    <w:widowControl/>
                    <w:jc w:val="right"/>
                    <w:rPr>
                      <w:rFonts w:eastAsia="宋体"/>
                      <w:kern w:val="0"/>
                      <w:sz w:val="20"/>
                    </w:rPr>
                  </w:pPr>
                </w:p>
              </w:tc>
            </w:tr>
            <w:tr w14:paraId="0F9884B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C9F2503">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0F6D3C">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E2418F">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9532C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9A2B490">
                  <w:pPr>
                    <w:widowControl/>
                    <w:jc w:val="left"/>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508811A">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7C570F7">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63D8EC8">
                  <w:pPr>
                    <w:widowControl/>
                    <w:jc w:val="right"/>
                    <w:rPr>
                      <w:rFonts w:eastAsia="宋体"/>
                      <w:kern w:val="0"/>
                      <w:sz w:val="20"/>
                    </w:rPr>
                  </w:pPr>
                </w:p>
              </w:tc>
            </w:tr>
            <w:tr w14:paraId="724A05B5">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3B9B9F">
                  <w:pP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C83B00">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C9CC9B">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FB1BA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B6F245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C4CA10">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09EC0FD">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E550327">
                  <w:pPr>
                    <w:widowControl/>
                    <w:jc w:val="right"/>
                    <w:rPr>
                      <w:rFonts w:eastAsia="宋体"/>
                      <w:kern w:val="0"/>
                      <w:sz w:val="20"/>
                    </w:rPr>
                  </w:pPr>
                </w:p>
              </w:tc>
            </w:tr>
            <w:tr w14:paraId="7BA8FAD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C50FC9">
                  <w:pPr>
                    <w:jc w:val="cente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2ABAA8">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04FFDA">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92139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D11031D">
                  <w:pPr>
                    <w:widowControl/>
                    <w:jc w:val="center"/>
                    <w:rPr>
                      <w:rFonts w:hint="eastAsia" w:ascii="宋体" w:hAnsi="宋体" w:eastAsia="宋体" w:cs="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6ECDE9">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7B85C22">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548FF82">
                  <w:pPr>
                    <w:widowControl/>
                    <w:jc w:val="right"/>
                    <w:rPr>
                      <w:rFonts w:eastAsia="宋体"/>
                      <w:kern w:val="0"/>
                      <w:sz w:val="20"/>
                    </w:rPr>
                  </w:pPr>
                </w:p>
              </w:tc>
            </w:tr>
            <w:tr w14:paraId="19E693C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D8E8A0">
                  <w:pPr>
                    <w:widowControl/>
                    <w:jc w:val="left"/>
                    <w:rPr>
                      <w:rFonts w:hint="eastAsia" w:ascii="宋体" w:hAnsi="宋体" w:eastAsia="宋体" w:cs="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B880C6">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E4216C">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FA78C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6FA7DB6">
                  <w:pPr>
                    <w:widowControl/>
                    <w:rPr>
                      <w:rFonts w:hint="eastAsia" w:ascii="宋体" w:hAnsi="宋体" w:eastAsia="宋体" w:cs="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E43737">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8589FA1">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E61D230">
                  <w:pPr>
                    <w:widowControl/>
                    <w:jc w:val="right"/>
                    <w:rPr>
                      <w:rFonts w:eastAsia="宋体"/>
                      <w:kern w:val="0"/>
                      <w:sz w:val="20"/>
                    </w:rPr>
                  </w:pPr>
                </w:p>
              </w:tc>
            </w:tr>
            <w:tr w14:paraId="757C170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9338C5">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E18273">
                  <w:pPr>
                    <w:widowControl/>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261DF9">
                  <w:pPr>
                    <w:jc w:val="center"/>
                    <w:rPr>
                      <w:rFonts w:hint="eastAsia" w:ascii="宋体" w:hAnsi="宋体" w:eastAsia="宋体" w:cs="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6EECB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CE3EB2">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06A8AAB">
                  <w:pPr>
                    <w:widowControl/>
                    <w:jc w:val="center"/>
                    <w:rPr>
                      <w:rFonts w:hint="eastAsia" w:ascii="宋体" w:hAnsi="宋体" w:eastAsia="宋体" w:cs="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8914229">
                  <w:pPr>
                    <w:widowControl/>
                    <w:jc w:val="center"/>
                    <w:rPr>
                      <w:rFonts w:hint="eastAsia" w:ascii="宋体" w:hAnsi="宋体" w:eastAsia="宋体" w:cs="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842D727">
                  <w:pPr>
                    <w:widowControl/>
                    <w:jc w:val="right"/>
                    <w:rPr>
                      <w:rFonts w:eastAsia="宋体"/>
                      <w:kern w:val="0"/>
                      <w:sz w:val="20"/>
                    </w:rPr>
                  </w:pPr>
                </w:p>
              </w:tc>
            </w:tr>
            <w:tr w14:paraId="485BA71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BADE283">
                  <w:pPr>
                    <w:ind w:firstLine="200" w:firstLineChars="100"/>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11973B">
                  <w:pPr>
                    <w:ind w:firstLine="200" w:firstLineChars="100"/>
                    <w:jc w:val="cente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10EE35">
                  <w:pPr>
                    <w:ind w:firstLine="200" w:firstLineChars="100"/>
                    <w:jc w:val="center"/>
                    <w:rPr>
                      <w:rFonts w:hint="eastAsia" w:ascii="宋体" w:hAnsi="宋体" w:eastAsia="宋体" w:cs="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E32FDB">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6E7F3AF">
                  <w:pPr>
                    <w:jc w:val="left"/>
                    <w:rPr>
                      <w:rFonts w:hint="eastAsia" w:ascii="宋体" w:hAnsi="宋体" w:eastAsia="宋体" w:cs="宋体"/>
                      <w:sz w:val="20"/>
                    </w:rPr>
                  </w:pPr>
                  <w:r>
                    <w:rPr>
                      <w:rFonts w:hint="eastAsia" w:ascii="宋体" w:hAnsi="宋体" w:eastAsia="宋体" w:cs="宋体"/>
                      <w:kern w:val="0"/>
                      <w:sz w:val="20"/>
                      <w:lang w:eastAsia="zh-CN"/>
                    </w:rPr>
                    <w:t>二、</w:t>
                  </w:r>
                  <w:r>
                    <w:rPr>
                      <w:rFonts w:hint="eastAsia" w:ascii="宋体" w:hAnsi="宋体" w:eastAsia="宋体" w:cs="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4A44DD">
                  <w:pPr>
                    <w:ind w:firstLine="200" w:firstLineChars="100"/>
                    <w:jc w:val="center"/>
                    <w:rPr>
                      <w:rFonts w:hint="eastAsia" w:ascii="宋体" w:hAnsi="宋体" w:eastAsia="宋体" w:cs="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A4AFC6A">
                  <w:pPr>
                    <w:ind w:firstLine="200" w:firstLineChars="100"/>
                    <w:jc w:val="center"/>
                    <w:rPr>
                      <w:rFonts w:hint="eastAsia" w:ascii="宋体" w:hAnsi="宋体" w:eastAsia="宋体" w:cs="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F632328">
                  <w:pPr>
                    <w:ind w:firstLine="200" w:firstLineChars="100"/>
                    <w:rPr>
                      <w:rFonts w:eastAsia="宋体"/>
                      <w:sz w:val="20"/>
                    </w:rPr>
                  </w:pPr>
                </w:p>
              </w:tc>
            </w:tr>
            <w:tr w14:paraId="4A378A29">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C995FD3">
                  <w:pPr>
                    <w:widowControl/>
                    <w:jc w:val="center"/>
                    <w:rPr>
                      <w:rFonts w:hint="eastAsia" w:ascii="宋体" w:hAnsi="宋体" w:eastAsia="宋体" w:cs="宋体"/>
                      <w:b/>
                      <w:bCs/>
                      <w:kern w:val="0"/>
                      <w:sz w:val="20"/>
                    </w:rPr>
                  </w:pPr>
                  <w:r>
                    <w:rPr>
                      <w:rFonts w:hint="eastAsia" w:ascii="宋体" w:hAnsi="宋体" w:eastAsia="宋体" w:cs="宋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9C0FE">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661.19</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06A38E">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661.19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5C6E5B">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CA743B6">
                  <w:pPr>
                    <w:widowControl/>
                    <w:jc w:val="center"/>
                    <w:rPr>
                      <w:rFonts w:hint="eastAsia" w:ascii="宋体" w:hAnsi="宋体" w:eastAsia="宋体" w:cs="宋体"/>
                      <w:b/>
                      <w:bCs/>
                      <w:kern w:val="0"/>
                      <w:sz w:val="20"/>
                    </w:rPr>
                  </w:pPr>
                  <w:r>
                    <w:rPr>
                      <w:rFonts w:hint="eastAsia" w:ascii="宋体" w:hAnsi="宋体" w:eastAsia="宋体" w:cs="宋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2F7C4">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661.19</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AAD6E9">
                  <w:pPr>
                    <w:widowControl/>
                    <w:jc w:val="center"/>
                    <w:rPr>
                      <w:rFonts w:hint="eastAsia" w:ascii="宋体" w:hAnsi="宋体" w:eastAsia="宋体" w:cs="宋体"/>
                      <w:kern w:val="0"/>
                      <w:sz w:val="20"/>
                      <w:lang w:val="en-US" w:eastAsia="zh-CN" w:bidi="ar-SA"/>
                    </w:rPr>
                  </w:pPr>
                  <w:r>
                    <w:rPr>
                      <w:rFonts w:hint="eastAsia" w:ascii="宋体" w:hAnsi="宋体" w:eastAsia="宋体" w:cs="宋体"/>
                      <w:kern w:val="0"/>
                      <w:sz w:val="20"/>
                    </w:rPr>
                    <w:t>661.19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BFC737D">
                  <w:pPr>
                    <w:widowControl/>
                    <w:jc w:val="right"/>
                    <w:rPr>
                      <w:rFonts w:eastAsia="宋体"/>
                      <w:kern w:val="0"/>
                      <w:sz w:val="20"/>
                    </w:rPr>
                  </w:pPr>
                </w:p>
              </w:tc>
            </w:tr>
          </w:tbl>
          <w:p w14:paraId="5718F663">
            <w:pPr>
              <w:widowControl/>
              <w:rPr>
                <w:rFonts w:eastAsia="方正小标宋简体"/>
                <w:kern w:val="0"/>
                <w:sz w:val="44"/>
                <w:szCs w:val="44"/>
              </w:rPr>
            </w:pPr>
          </w:p>
        </w:tc>
      </w:tr>
    </w:tbl>
    <w:p w14:paraId="1C57E7FA">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63DBA051">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278DED8C">
            <w:pPr>
              <w:widowControl/>
              <w:rPr>
                <w:rFonts w:eastAsia="方正小标宋简体"/>
                <w:kern w:val="0"/>
                <w:sz w:val="44"/>
                <w:szCs w:val="44"/>
              </w:rPr>
            </w:pPr>
          </w:p>
          <w:tbl>
            <w:tblPr>
              <w:tblStyle w:val="9"/>
              <w:tblW w:w="0" w:type="auto"/>
              <w:tblInd w:w="183" w:type="dxa"/>
              <w:tblLayout w:type="fixed"/>
              <w:tblCellMar>
                <w:top w:w="15" w:type="dxa"/>
                <w:left w:w="15" w:type="dxa"/>
                <w:bottom w:w="15" w:type="dxa"/>
                <w:right w:w="15" w:type="dxa"/>
              </w:tblCellMar>
            </w:tblPr>
            <w:tblGrid>
              <w:gridCol w:w="3914"/>
              <w:gridCol w:w="1155"/>
              <w:gridCol w:w="1246"/>
              <w:gridCol w:w="1230"/>
              <w:gridCol w:w="1350"/>
              <w:gridCol w:w="1035"/>
            </w:tblGrid>
            <w:tr w14:paraId="796707D5">
              <w:trPr>
                <w:trHeight w:val="390" w:hRule="atLeast"/>
              </w:trPr>
              <w:tc>
                <w:tcPr>
                  <w:tcW w:w="9930" w:type="dxa"/>
                  <w:gridSpan w:val="6"/>
                  <w:tcBorders>
                    <w:bottom w:val="single" w:color="000000" w:sz="4" w:space="0"/>
                  </w:tcBorders>
                  <w:noWrap w:val="0"/>
                  <w:vAlign w:val="center"/>
                </w:tcPr>
                <w:p w14:paraId="7DEA141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1F5C6AD">
                  <w:pPr>
                    <w:widowControl/>
                    <w:jc w:val="right"/>
                    <w:rPr>
                      <w:rFonts w:eastAsia="华文细黑"/>
                      <w:color w:val="000000"/>
                      <w:kern w:val="0"/>
                      <w:sz w:val="20"/>
                    </w:rPr>
                  </w:pPr>
                  <w:r>
                    <w:rPr>
                      <w:rFonts w:eastAsia="华文细黑"/>
                      <w:color w:val="000000"/>
                      <w:kern w:val="0"/>
                      <w:sz w:val="20"/>
                    </w:rPr>
                    <w:t>单位：万元</w:t>
                  </w:r>
                </w:p>
              </w:tc>
            </w:tr>
            <w:tr w14:paraId="3D24444C">
              <w:tblPrEx>
                <w:tblCellMar>
                  <w:top w:w="15" w:type="dxa"/>
                  <w:left w:w="15" w:type="dxa"/>
                  <w:bottom w:w="15" w:type="dxa"/>
                  <w:right w:w="15" w:type="dxa"/>
                </w:tblCellMar>
              </w:tblPrEx>
              <w:trPr>
                <w:trHeight w:val="567" w:hRule="exact"/>
              </w:trPr>
              <w:tc>
                <w:tcPr>
                  <w:tcW w:w="3914" w:type="dxa"/>
                  <w:vMerge w:val="restart"/>
                  <w:tcBorders>
                    <w:left w:val="single" w:color="000000" w:sz="4" w:space="0"/>
                    <w:bottom w:val="single" w:color="000000" w:sz="4" w:space="0"/>
                    <w:right w:val="single" w:color="000000" w:sz="4" w:space="0"/>
                  </w:tcBorders>
                  <w:noWrap w:val="0"/>
                  <w:vAlign w:val="center"/>
                </w:tcPr>
                <w:p w14:paraId="74F4265B">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5EC30B5E">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1155" w:type="dxa"/>
                  <w:vMerge w:val="restart"/>
                  <w:tcBorders>
                    <w:left w:val="single" w:color="000000" w:sz="4" w:space="0"/>
                    <w:bottom w:val="single" w:color="000000" w:sz="4" w:space="0"/>
                    <w:right w:val="single" w:color="000000" w:sz="4" w:space="0"/>
                  </w:tcBorders>
                  <w:noWrap w:val="0"/>
                  <w:vAlign w:val="center"/>
                </w:tcPr>
                <w:p w14:paraId="7D243C9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总计</w:t>
                  </w:r>
                </w:p>
              </w:tc>
              <w:tc>
                <w:tcPr>
                  <w:tcW w:w="382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6D4703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B9CAA9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r>
            <w:tr w14:paraId="3C9D3903">
              <w:tblPrEx>
                <w:tblCellMar>
                  <w:top w:w="15" w:type="dxa"/>
                  <w:left w:w="15" w:type="dxa"/>
                  <w:bottom w:w="15" w:type="dxa"/>
                  <w:right w:w="15" w:type="dxa"/>
                </w:tblCellMar>
              </w:tblPrEx>
              <w:trPr>
                <w:trHeight w:val="312" w:hRule="exact"/>
              </w:trPr>
              <w:tc>
                <w:tcPr>
                  <w:tcW w:w="3914" w:type="dxa"/>
                  <w:vMerge w:val="continue"/>
                  <w:tcBorders>
                    <w:left w:val="single" w:color="000000" w:sz="4" w:space="0"/>
                    <w:bottom w:val="single" w:color="000000" w:sz="4" w:space="0"/>
                    <w:right w:val="single" w:color="000000" w:sz="4" w:space="0"/>
                  </w:tcBorders>
                  <w:noWrap w:val="0"/>
                  <w:vAlign w:val="center"/>
                </w:tcPr>
                <w:p w14:paraId="0B0D5E07">
                  <w:pPr>
                    <w:widowControl/>
                    <w:jc w:val="left"/>
                    <w:rPr>
                      <w:rFonts w:hint="eastAsia" w:ascii="宋体" w:hAnsi="宋体" w:eastAsia="宋体" w:cs="宋体"/>
                      <w:color w:val="000000"/>
                      <w:kern w:val="0"/>
                      <w:sz w:val="20"/>
                    </w:rPr>
                  </w:pPr>
                </w:p>
              </w:tc>
              <w:tc>
                <w:tcPr>
                  <w:tcW w:w="1155" w:type="dxa"/>
                  <w:vMerge w:val="continue"/>
                  <w:tcBorders>
                    <w:left w:val="single" w:color="000000" w:sz="4" w:space="0"/>
                    <w:bottom w:val="single" w:color="000000" w:sz="4" w:space="0"/>
                    <w:right w:val="single" w:color="000000" w:sz="4" w:space="0"/>
                  </w:tcBorders>
                  <w:noWrap w:val="0"/>
                  <w:vAlign w:val="center"/>
                </w:tcPr>
                <w:p w14:paraId="6D535305">
                  <w:pPr>
                    <w:widowControl/>
                    <w:jc w:val="left"/>
                    <w:rPr>
                      <w:rFonts w:hint="eastAsia" w:ascii="宋体" w:hAnsi="宋体" w:eastAsia="宋体" w:cs="宋体"/>
                      <w:color w:val="000000"/>
                      <w:kern w:val="0"/>
                      <w:sz w:val="20"/>
                    </w:rPr>
                  </w:pPr>
                </w:p>
              </w:tc>
              <w:tc>
                <w:tcPr>
                  <w:tcW w:w="382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098550C">
                  <w:pPr>
                    <w:widowControl/>
                    <w:jc w:val="left"/>
                    <w:rPr>
                      <w:rFonts w:hint="eastAsia" w:ascii="宋体" w:hAnsi="宋体" w:eastAsia="宋体" w:cs="宋体"/>
                      <w:color w:val="000000"/>
                      <w:kern w:val="0"/>
                      <w:sz w:val="20"/>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40799">
                  <w:pPr>
                    <w:widowControl/>
                    <w:jc w:val="left"/>
                    <w:rPr>
                      <w:rFonts w:hint="eastAsia" w:ascii="宋体" w:hAnsi="宋体" w:eastAsia="宋体" w:cs="宋体"/>
                      <w:color w:val="000000"/>
                      <w:kern w:val="0"/>
                      <w:sz w:val="20"/>
                    </w:rPr>
                  </w:pPr>
                </w:p>
              </w:tc>
            </w:tr>
            <w:tr w14:paraId="2710414F">
              <w:tblPrEx>
                <w:tblCellMar>
                  <w:top w:w="15" w:type="dxa"/>
                  <w:left w:w="15" w:type="dxa"/>
                  <w:bottom w:w="15" w:type="dxa"/>
                  <w:right w:w="15" w:type="dxa"/>
                </w:tblCellMar>
              </w:tblPrEx>
              <w:trPr>
                <w:trHeight w:val="782" w:hRule="exact"/>
              </w:trPr>
              <w:tc>
                <w:tcPr>
                  <w:tcW w:w="3914" w:type="dxa"/>
                  <w:vMerge w:val="continue"/>
                  <w:tcBorders>
                    <w:left w:val="single" w:color="000000" w:sz="4" w:space="0"/>
                    <w:bottom w:val="single" w:color="000000" w:sz="4" w:space="0"/>
                    <w:right w:val="single" w:color="000000" w:sz="4" w:space="0"/>
                  </w:tcBorders>
                  <w:noWrap w:val="0"/>
                  <w:vAlign w:val="center"/>
                </w:tcPr>
                <w:p w14:paraId="5F1CADCE">
                  <w:pPr>
                    <w:widowControl/>
                    <w:jc w:val="left"/>
                    <w:rPr>
                      <w:rFonts w:hint="eastAsia" w:ascii="宋体" w:hAnsi="宋体" w:eastAsia="宋体" w:cs="宋体"/>
                      <w:color w:val="000000"/>
                      <w:kern w:val="0"/>
                      <w:sz w:val="20"/>
                    </w:rPr>
                  </w:pPr>
                </w:p>
              </w:tc>
              <w:tc>
                <w:tcPr>
                  <w:tcW w:w="1155" w:type="dxa"/>
                  <w:vMerge w:val="continue"/>
                  <w:tcBorders>
                    <w:left w:val="single" w:color="000000" w:sz="4" w:space="0"/>
                    <w:bottom w:val="single" w:color="000000" w:sz="4" w:space="0"/>
                    <w:right w:val="single" w:color="000000" w:sz="4" w:space="0"/>
                  </w:tcBorders>
                  <w:noWrap w:val="0"/>
                  <w:vAlign w:val="center"/>
                </w:tcPr>
                <w:p w14:paraId="6AC1F136">
                  <w:pPr>
                    <w:widowControl/>
                    <w:jc w:val="left"/>
                    <w:rPr>
                      <w:rFonts w:hint="eastAsia" w:ascii="宋体" w:hAnsi="宋体" w:eastAsia="宋体" w:cs="宋体"/>
                      <w:color w:val="000000"/>
                      <w:kern w:val="0"/>
                      <w:sz w:val="20"/>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4D7405B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2C967A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人员经费</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B67058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公用经费</w:t>
                  </w: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71762">
                  <w:pPr>
                    <w:widowControl/>
                    <w:jc w:val="left"/>
                    <w:rPr>
                      <w:rFonts w:hint="eastAsia" w:ascii="宋体" w:hAnsi="宋体" w:eastAsia="宋体" w:cs="宋体"/>
                      <w:color w:val="000000"/>
                      <w:kern w:val="0"/>
                      <w:sz w:val="20"/>
                    </w:rPr>
                  </w:pPr>
                </w:p>
              </w:tc>
            </w:tr>
            <w:tr w14:paraId="68057A4E">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24C76F02">
                  <w:pPr>
                    <w:keepNext w:val="0"/>
                    <w:keepLines w:val="0"/>
                    <w:widowControl/>
                    <w:suppressLineNumbers w:val="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C730F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479.39</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371B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479.39</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406C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414.14</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A0BC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65.25</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2B176">
                  <w:pPr>
                    <w:widowControl/>
                    <w:jc w:val="center"/>
                    <w:rPr>
                      <w:rFonts w:hint="eastAsia" w:ascii="宋体" w:hAnsi="宋体" w:eastAsia="宋体" w:cs="宋体"/>
                      <w:color w:val="000000"/>
                      <w:kern w:val="0"/>
                      <w:sz w:val="20"/>
                    </w:rPr>
                  </w:pPr>
                </w:p>
              </w:tc>
            </w:tr>
            <w:tr w14:paraId="4FAF57C8">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1F1A383C">
                  <w:pPr>
                    <w:keepNext w:val="0"/>
                    <w:keepLines w:val="0"/>
                    <w:widowControl/>
                    <w:suppressLineNumbers w:val="0"/>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统计信息事务</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355B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479.39</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3A5B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479.39</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A9FC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414.14</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5F01C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65.25</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A15BD">
                  <w:pPr>
                    <w:widowControl/>
                    <w:jc w:val="right"/>
                    <w:rPr>
                      <w:rFonts w:hint="eastAsia" w:ascii="宋体" w:hAnsi="宋体" w:eastAsia="宋体" w:cs="宋体"/>
                      <w:color w:val="000000"/>
                      <w:kern w:val="0"/>
                      <w:sz w:val="20"/>
                    </w:rPr>
                  </w:pPr>
                </w:p>
              </w:tc>
            </w:tr>
            <w:tr w14:paraId="0B0A9B5A">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4FC7286A">
                  <w:pPr>
                    <w:keepNext w:val="0"/>
                    <w:keepLines w:val="0"/>
                    <w:widowControl/>
                    <w:suppressLineNumbers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事业运行</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1CDE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479.39</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E3B5C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479.39</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C455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414.14</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BB15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65.25</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739FAB">
                  <w:pPr>
                    <w:widowControl/>
                    <w:jc w:val="right"/>
                    <w:rPr>
                      <w:rFonts w:hint="eastAsia" w:ascii="宋体" w:hAnsi="宋体" w:eastAsia="宋体" w:cs="宋体"/>
                      <w:color w:val="000000"/>
                      <w:kern w:val="0"/>
                      <w:sz w:val="20"/>
                    </w:rPr>
                  </w:pPr>
                </w:p>
              </w:tc>
            </w:tr>
            <w:tr w14:paraId="5A3CC869">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3EC60077">
                  <w:pPr>
                    <w:keepNext w:val="0"/>
                    <w:keepLines w:val="0"/>
                    <w:widowControl/>
                    <w:suppressLineNumbers w:val="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二、社会保障和就业支出</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B8AE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101.80</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6D646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101.80</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7980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101.80</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8BE5F">
                  <w:pPr>
                    <w:jc w:val="center"/>
                    <w:rPr>
                      <w:rFonts w:hint="eastAsia" w:ascii="宋体" w:hAnsi="宋体" w:eastAsia="宋体" w:cs="宋体"/>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073973">
                  <w:pPr>
                    <w:widowControl/>
                    <w:jc w:val="right"/>
                    <w:rPr>
                      <w:rFonts w:hint="eastAsia" w:ascii="宋体" w:hAnsi="宋体" w:eastAsia="宋体" w:cs="宋体"/>
                      <w:color w:val="000000"/>
                      <w:kern w:val="0"/>
                      <w:sz w:val="20"/>
                    </w:rPr>
                  </w:pPr>
                </w:p>
              </w:tc>
            </w:tr>
            <w:tr w14:paraId="2F0478B5">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38E02749">
                  <w:pPr>
                    <w:keepNext w:val="0"/>
                    <w:keepLines w:val="0"/>
                    <w:widowControl/>
                    <w:suppressLineNumbers w:val="0"/>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1E289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101.80</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6FF9B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101.80</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2B6A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101.80</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2868F2">
                  <w:pPr>
                    <w:jc w:val="center"/>
                    <w:rPr>
                      <w:rFonts w:hint="eastAsia" w:ascii="宋体" w:hAnsi="宋体" w:eastAsia="宋体" w:cs="宋体"/>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D54FF">
                  <w:pPr>
                    <w:widowControl/>
                    <w:jc w:val="right"/>
                    <w:rPr>
                      <w:rFonts w:hint="eastAsia" w:ascii="宋体" w:hAnsi="宋体" w:eastAsia="宋体" w:cs="宋体"/>
                      <w:color w:val="000000"/>
                      <w:kern w:val="0"/>
                      <w:sz w:val="20"/>
                    </w:rPr>
                  </w:pPr>
                </w:p>
              </w:tc>
            </w:tr>
            <w:tr w14:paraId="20BBC811">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6F7366AA">
                  <w:pPr>
                    <w:keepNext w:val="0"/>
                    <w:keepLines w:val="0"/>
                    <w:widowControl/>
                    <w:suppressLineNumbers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事业单位离退休</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16C9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8.02</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E28C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8.02</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D6F9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8.02</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A9D1D">
                  <w:pPr>
                    <w:jc w:val="center"/>
                    <w:rPr>
                      <w:rFonts w:hint="eastAsia" w:ascii="宋体" w:hAnsi="宋体" w:eastAsia="宋体" w:cs="宋体"/>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EF74B">
                  <w:pPr>
                    <w:widowControl/>
                    <w:jc w:val="right"/>
                    <w:rPr>
                      <w:rFonts w:hint="eastAsia" w:ascii="宋体" w:hAnsi="宋体" w:eastAsia="宋体" w:cs="宋体"/>
                      <w:color w:val="000000"/>
                      <w:kern w:val="0"/>
                      <w:sz w:val="20"/>
                    </w:rPr>
                  </w:pPr>
                </w:p>
              </w:tc>
            </w:tr>
            <w:tr w14:paraId="7F901916">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266DBA63">
                  <w:pPr>
                    <w:keepNext w:val="0"/>
                    <w:keepLines w:val="0"/>
                    <w:widowControl/>
                    <w:suppressLineNumbers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0C33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62.52</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9729E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62.52</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6358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62.52</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1A363">
                  <w:pPr>
                    <w:jc w:val="center"/>
                    <w:rPr>
                      <w:rFonts w:hint="eastAsia" w:ascii="宋体" w:hAnsi="宋体" w:eastAsia="宋体" w:cs="宋体"/>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4EA97">
                  <w:pPr>
                    <w:widowControl/>
                    <w:jc w:val="right"/>
                    <w:rPr>
                      <w:rFonts w:hint="eastAsia" w:ascii="宋体" w:hAnsi="宋体" w:eastAsia="宋体" w:cs="宋体"/>
                      <w:color w:val="000000"/>
                      <w:kern w:val="0"/>
                      <w:sz w:val="20"/>
                    </w:rPr>
                  </w:pPr>
                </w:p>
              </w:tc>
            </w:tr>
            <w:tr w14:paraId="4C641850">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31BEEE56">
                  <w:pPr>
                    <w:keepNext w:val="0"/>
                    <w:keepLines w:val="0"/>
                    <w:widowControl/>
                    <w:suppressLineNumbers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D08F6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31.26</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2DCE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31.26</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2628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31.26</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0A451">
                  <w:pPr>
                    <w:jc w:val="center"/>
                    <w:rPr>
                      <w:rFonts w:hint="eastAsia" w:ascii="宋体" w:hAnsi="宋体" w:eastAsia="宋体" w:cs="宋体"/>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4876E">
                  <w:pPr>
                    <w:widowControl/>
                    <w:jc w:val="right"/>
                    <w:rPr>
                      <w:rFonts w:hint="eastAsia" w:ascii="宋体" w:hAnsi="宋体" w:eastAsia="宋体" w:cs="宋体"/>
                      <w:color w:val="000000"/>
                      <w:kern w:val="0"/>
                      <w:sz w:val="20"/>
                    </w:rPr>
                  </w:pPr>
                </w:p>
              </w:tc>
            </w:tr>
            <w:tr w14:paraId="7A39C16F">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15623162">
                  <w:pPr>
                    <w:keepNext w:val="0"/>
                    <w:keepLines w:val="0"/>
                    <w:widowControl/>
                    <w:suppressLineNumbers w:val="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BE3B0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016B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4192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E0781">
                  <w:pPr>
                    <w:jc w:val="center"/>
                    <w:rPr>
                      <w:rFonts w:hint="eastAsia" w:ascii="宋体" w:hAnsi="宋体" w:eastAsia="宋体" w:cs="宋体"/>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4958E">
                  <w:pPr>
                    <w:widowControl/>
                    <w:jc w:val="right"/>
                    <w:rPr>
                      <w:rFonts w:hint="eastAsia" w:ascii="宋体" w:hAnsi="宋体" w:eastAsia="宋体" w:cs="宋体"/>
                      <w:color w:val="000000"/>
                      <w:kern w:val="0"/>
                      <w:sz w:val="20"/>
                    </w:rPr>
                  </w:pPr>
                </w:p>
              </w:tc>
            </w:tr>
            <w:tr w14:paraId="41F4AFF0">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3D583A5F">
                  <w:pPr>
                    <w:keepNext w:val="0"/>
                    <w:keepLines w:val="0"/>
                    <w:widowControl/>
                    <w:suppressLineNumbers w:val="0"/>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行政事业单位医疗</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C368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1204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2F267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8F7CE">
                  <w:pPr>
                    <w:jc w:val="center"/>
                    <w:rPr>
                      <w:rFonts w:hint="eastAsia" w:ascii="宋体" w:hAnsi="宋体" w:eastAsia="宋体" w:cs="宋体"/>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5D8394">
                  <w:pPr>
                    <w:widowControl/>
                    <w:jc w:val="right"/>
                    <w:rPr>
                      <w:rFonts w:hint="eastAsia" w:ascii="宋体" w:hAnsi="宋体" w:eastAsia="宋体" w:cs="宋体"/>
                      <w:color w:val="000000"/>
                      <w:kern w:val="0"/>
                      <w:sz w:val="20"/>
                    </w:rPr>
                  </w:pPr>
                </w:p>
              </w:tc>
            </w:tr>
            <w:tr w14:paraId="2BE3CD08">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21503D4C">
                  <w:pPr>
                    <w:keepNext w:val="0"/>
                    <w:keepLines w:val="0"/>
                    <w:widowControl/>
                    <w:suppressLineNumbers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事业单位医疗</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CA48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5D60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4BF4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2734F0">
                  <w:pPr>
                    <w:jc w:val="center"/>
                    <w:rPr>
                      <w:rFonts w:hint="eastAsia" w:ascii="宋体" w:hAnsi="宋体" w:eastAsia="宋体" w:cs="宋体"/>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DC9FB">
                  <w:pPr>
                    <w:widowControl/>
                    <w:jc w:val="right"/>
                    <w:rPr>
                      <w:rFonts w:hint="eastAsia" w:ascii="宋体" w:hAnsi="宋体" w:eastAsia="宋体" w:cs="宋体"/>
                      <w:color w:val="000000"/>
                      <w:kern w:val="0"/>
                      <w:sz w:val="20"/>
                    </w:rPr>
                  </w:pPr>
                </w:p>
              </w:tc>
            </w:tr>
            <w:tr w14:paraId="1BCF0201">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32A33804">
                  <w:pPr>
                    <w:keepNext w:val="0"/>
                    <w:keepLines w:val="0"/>
                    <w:widowControl/>
                    <w:suppressLineNumbers w:val="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8A57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57C2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57B3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260CB">
                  <w:pPr>
                    <w:jc w:val="center"/>
                    <w:rPr>
                      <w:rFonts w:hint="eastAsia" w:ascii="宋体" w:hAnsi="宋体" w:eastAsia="宋体" w:cs="宋体"/>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8908B">
                  <w:pPr>
                    <w:widowControl/>
                    <w:jc w:val="right"/>
                    <w:rPr>
                      <w:rFonts w:hint="eastAsia" w:ascii="宋体" w:hAnsi="宋体" w:eastAsia="宋体" w:cs="宋体"/>
                      <w:color w:val="000000"/>
                      <w:kern w:val="0"/>
                      <w:sz w:val="20"/>
                    </w:rPr>
                  </w:pPr>
                </w:p>
              </w:tc>
            </w:tr>
            <w:tr w14:paraId="0270F86D">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1CBBC45B">
                  <w:pPr>
                    <w:keepNext w:val="0"/>
                    <w:keepLines w:val="0"/>
                    <w:widowControl/>
                    <w:suppressLineNumbers w:val="0"/>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住房改革支出</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D499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667C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6E61F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3D2A20">
                  <w:pPr>
                    <w:jc w:val="center"/>
                    <w:rPr>
                      <w:rFonts w:hint="eastAsia" w:ascii="宋体" w:hAnsi="宋体" w:eastAsia="宋体" w:cs="宋体"/>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82D87">
                  <w:pPr>
                    <w:widowControl/>
                    <w:jc w:val="right"/>
                    <w:rPr>
                      <w:rFonts w:hint="eastAsia" w:ascii="宋体" w:hAnsi="宋体" w:eastAsia="宋体" w:cs="宋体"/>
                      <w:color w:val="000000"/>
                      <w:kern w:val="0"/>
                      <w:sz w:val="20"/>
                    </w:rPr>
                  </w:pPr>
                </w:p>
              </w:tc>
            </w:tr>
            <w:tr w14:paraId="582814CF">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4725EFB2">
                  <w:pPr>
                    <w:keepNext w:val="0"/>
                    <w:keepLines w:val="0"/>
                    <w:widowControl/>
                    <w:suppressLineNumbers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住房公积金</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515D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31FC8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754A4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5EB682">
                  <w:pPr>
                    <w:jc w:val="center"/>
                    <w:rPr>
                      <w:rFonts w:hint="eastAsia" w:ascii="宋体" w:hAnsi="宋体" w:eastAsia="宋体" w:cs="宋体"/>
                      <w:color w:val="000000"/>
                      <w:kern w:val="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22F85">
                  <w:pPr>
                    <w:widowControl/>
                    <w:jc w:val="right"/>
                    <w:rPr>
                      <w:rFonts w:hint="eastAsia" w:ascii="宋体" w:hAnsi="宋体" w:eastAsia="宋体" w:cs="宋体"/>
                      <w:color w:val="000000"/>
                      <w:kern w:val="0"/>
                      <w:sz w:val="20"/>
                    </w:rPr>
                  </w:pPr>
                </w:p>
              </w:tc>
            </w:tr>
            <w:tr w14:paraId="259CA246">
              <w:tblPrEx>
                <w:tblCellMar>
                  <w:top w:w="15" w:type="dxa"/>
                  <w:left w:w="15" w:type="dxa"/>
                  <w:bottom w:w="15" w:type="dxa"/>
                  <w:right w:w="15" w:type="dxa"/>
                </w:tblCellMar>
              </w:tblPrEx>
              <w:trPr>
                <w:trHeight w:val="567" w:hRule="exact"/>
              </w:trPr>
              <w:tc>
                <w:tcPr>
                  <w:tcW w:w="3914" w:type="dxa"/>
                  <w:tcBorders>
                    <w:top w:val="single" w:color="000000" w:sz="4" w:space="0"/>
                    <w:left w:val="single" w:color="000000" w:sz="4" w:space="0"/>
                    <w:bottom w:val="single" w:color="000000" w:sz="4" w:space="0"/>
                  </w:tcBorders>
                  <w:shd w:val="clear" w:color="000000" w:fill="FFFFFF"/>
                  <w:noWrap w:val="0"/>
                  <w:vAlign w:val="center"/>
                </w:tcPr>
                <w:p w14:paraId="570F8F3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szCs w:val="20"/>
                    </w:rPr>
                    <w:t>合计</w:t>
                  </w:r>
                </w:p>
              </w:tc>
              <w:tc>
                <w:tcPr>
                  <w:tcW w:w="115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5918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661.19</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53E8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661.19</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5E8B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595.94</w:t>
                  </w:r>
                </w:p>
              </w:tc>
              <w:tc>
                <w:tcPr>
                  <w:tcW w:w="135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8CF96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65.25</w:t>
                  </w:r>
                </w:p>
              </w:tc>
              <w:tc>
                <w:tcPr>
                  <w:tcW w:w="10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F63A9">
                  <w:pPr>
                    <w:widowControl/>
                    <w:jc w:val="right"/>
                    <w:rPr>
                      <w:rFonts w:hint="eastAsia" w:ascii="宋体" w:hAnsi="宋体" w:eastAsia="宋体" w:cs="宋体"/>
                      <w:color w:val="000000"/>
                      <w:kern w:val="0"/>
                      <w:sz w:val="20"/>
                    </w:rPr>
                  </w:pPr>
                </w:p>
              </w:tc>
            </w:tr>
          </w:tbl>
          <w:p w14:paraId="2ADE1A22">
            <w:pPr>
              <w:widowControl/>
              <w:jc w:val="center"/>
              <w:rPr>
                <w:rFonts w:eastAsia="方正小标宋简体"/>
                <w:kern w:val="0"/>
                <w:sz w:val="44"/>
                <w:szCs w:val="44"/>
              </w:rPr>
            </w:pPr>
          </w:p>
        </w:tc>
      </w:tr>
      <w:tr w14:paraId="61A7DE14">
        <w:tblPrEx>
          <w:tblCellMar>
            <w:top w:w="0" w:type="dxa"/>
            <w:left w:w="108" w:type="dxa"/>
            <w:bottom w:w="0" w:type="dxa"/>
            <w:right w:w="108" w:type="dxa"/>
          </w:tblCellMar>
        </w:tblPrEx>
        <w:trPr>
          <w:trHeight w:val="90" w:hRule="atLeast"/>
          <w:jc w:val="center"/>
        </w:trPr>
        <w:tc>
          <w:tcPr>
            <w:tcW w:w="10405" w:type="dxa"/>
            <w:tcBorders>
              <w:top w:val="nil"/>
              <w:left w:val="nil"/>
              <w:bottom w:val="nil"/>
              <w:right w:val="nil"/>
            </w:tcBorders>
            <w:noWrap w:val="0"/>
            <w:vAlign w:val="bottom"/>
          </w:tcPr>
          <w:p w14:paraId="7698F350">
            <w:pPr>
              <w:widowControl/>
              <w:jc w:val="both"/>
              <w:rPr>
                <w:rFonts w:eastAsia="方正小标宋简体"/>
                <w:kern w:val="0"/>
                <w:sz w:val="44"/>
                <w:szCs w:val="44"/>
              </w:rPr>
            </w:pPr>
          </w:p>
        </w:tc>
      </w:tr>
    </w:tbl>
    <w:p w14:paraId="438DEEEE">
      <w:pPr>
        <w:ind w:firstLine="640" w:firstLineChars="200"/>
        <w:rPr>
          <w:rFonts w:eastAsia="楷体"/>
        </w:rPr>
      </w:pPr>
    </w:p>
    <w:tbl>
      <w:tblPr>
        <w:tblStyle w:val="9"/>
        <w:tblW w:w="0" w:type="auto"/>
        <w:jc w:val="center"/>
        <w:tblLayout w:type="fixed"/>
        <w:tblCellMar>
          <w:top w:w="0" w:type="dxa"/>
          <w:left w:w="108" w:type="dxa"/>
          <w:bottom w:w="0" w:type="dxa"/>
          <w:right w:w="108" w:type="dxa"/>
        </w:tblCellMar>
      </w:tblPr>
      <w:tblGrid>
        <w:gridCol w:w="3318"/>
        <w:gridCol w:w="2078"/>
        <w:gridCol w:w="1704"/>
        <w:gridCol w:w="1831"/>
      </w:tblGrid>
      <w:tr w14:paraId="04DD4FCD">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27C0BA0">
            <w:pPr>
              <w:widowControl/>
              <w:jc w:val="center"/>
              <w:rPr>
                <w:rFonts w:eastAsia="方正小标宋简体"/>
                <w:kern w:val="0"/>
                <w:sz w:val="44"/>
                <w:szCs w:val="44"/>
              </w:rPr>
            </w:pPr>
          </w:p>
          <w:p w14:paraId="0EE7823E">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CB3BA15">
        <w:tblPrEx>
          <w:tblCellMar>
            <w:top w:w="0" w:type="dxa"/>
            <w:left w:w="108" w:type="dxa"/>
            <w:bottom w:w="0" w:type="dxa"/>
            <w:right w:w="108" w:type="dxa"/>
          </w:tblCellMar>
        </w:tblPrEx>
        <w:trPr>
          <w:trHeight w:val="340" w:hRule="atLeast"/>
          <w:jc w:val="center"/>
        </w:trPr>
        <w:tc>
          <w:tcPr>
            <w:tcW w:w="3318" w:type="dxa"/>
            <w:tcBorders>
              <w:top w:val="nil"/>
              <w:left w:val="nil"/>
              <w:bottom w:val="single" w:color="auto" w:sz="4" w:space="0"/>
              <w:right w:val="nil"/>
            </w:tcBorders>
            <w:noWrap w:val="0"/>
            <w:vAlign w:val="center"/>
          </w:tcPr>
          <w:p w14:paraId="4AE2605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078" w:type="dxa"/>
            <w:tcBorders>
              <w:top w:val="nil"/>
              <w:left w:val="nil"/>
              <w:bottom w:val="single" w:color="auto" w:sz="4" w:space="0"/>
              <w:right w:val="nil"/>
            </w:tcBorders>
            <w:noWrap w:val="0"/>
            <w:vAlign w:val="center"/>
          </w:tcPr>
          <w:p w14:paraId="38875CCC">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35" w:type="dxa"/>
            <w:gridSpan w:val="2"/>
            <w:tcBorders>
              <w:top w:val="nil"/>
              <w:left w:val="nil"/>
              <w:bottom w:val="single" w:color="auto" w:sz="4" w:space="0"/>
              <w:right w:val="nil"/>
            </w:tcBorders>
            <w:noWrap w:val="0"/>
            <w:vAlign w:val="bottom"/>
          </w:tcPr>
          <w:p w14:paraId="167CCC89">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　单位：万元</w:t>
            </w:r>
          </w:p>
        </w:tc>
      </w:tr>
      <w:tr w14:paraId="048267F5">
        <w:tblPrEx>
          <w:tblCellMar>
            <w:top w:w="0" w:type="dxa"/>
            <w:left w:w="108" w:type="dxa"/>
            <w:bottom w:w="0" w:type="dxa"/>
            <w:right w:w="108" w:type="dxa"/>
          </w:tblCellMar>
        </w:tblPrEx>
        <w:trPr>
          <w:trHeight w:val="745" w:hRule="atLeast"/>
          <w:jc w:val="center"/>
        </w:trPr>
        <w:tc>
          <w:tcPr>
            <w:tcW w:w="3318" w:type="dxa"/>
            <w:tcBorders>
              <w:top w:val="single" w:color="auto" w:sz="4" w:space="0"/>
              <w:left w:val="single" w:color="auto" w:sz="4" w:space="0"/>
              <w:right w:val="single" w:color="auto" w:sz="4" w:space="0"/>
            </w:tcBorders>
            <w:noWrap w:val="0"/>
            <w:vAlign w:val="center"/>
          </w:tcPr>
          <w:p w14:paraId="12D6E2F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部门</w:t>
            </w:r>
            <w:r>
              <w:rPr>
                <w:rFonts w:hint="eastAsia" w:ascii="宋体" w:hAnsi="宋体" w:eastAsia="宋体" w:cs="宋体"/>
                <w:kern w:val="0"/>
                <w:sz w:val="20"/>
                <w:szCs w:val="20"/>
                <w:lang w:eastAsia="zh-CN"/>
              </w:rPr>
              <w:t>预算支出</w:t>
            </w:r>
            <w:r>
              <w:rPr>
                <w:rFonts w:hint="eastAsia" w:ascii="宋体" w:hAnsi="宋体" w:eastAsia="宋体" w:cs="宋体"/>
                <w:kern w:val="0"/>
                <w:sz w:val="20"/>
                <w:szCs w:val="20"/>
              </w:rPr>
              <w:t>经济分类科目</w:t>
            </w:r>
          </w:p>
        </w:tc>
        <w:tc>
          <w:tcPr>
            <w:tcW w:w="2078" w:type="dxa"/>
            <w:tcBorders>
              <w:top w:val="single" w:color="auto" w:sz="4" w:space="0"/>
              <w:left w:val="single" w:color="auto" w:sz="4" w:space="0"/>
              <w:right w:val="single" w:color="auto" w:sz="4" w:space="0"/>
            </w:tcBorders>
            <w:noWrap w:val="0"/>
            <w:vAlign w:val="center"/>
          </w:tcPr>
          <w:p w14:paraId="4B0D0EF0">
            <w:pPr>
              <w:widowControl/>
              <w:jc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合计</w:t>
            </w:r>
          </w:p>
        </w:tc>
        <w:tc>
          <w:tcPr>
            <w:tcW w:w="1704" w:type="dxa"/>
            <w:tcBorders>
              <w:top w:val="single" w:color="auto" w:sz="4" w:space="0"/>
              <w:left w:val="single" w:color="auto" w:sz="4" w:space="0"/>
              <w:right w:val="single" w:color="auto" w:sz="4" w:space="0"/>
            </w:tcBorders>
            <w:noWrap w:val="0"/>
            <w:vAlign w:val="center"/>
          </w:tcPr>
          <w:p w14:paraId="63E490CC">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420B2D1">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公用经费</w:t>
            </w:r>
          </w:p>
        </w:tc>
      </w:tr>
      <w:tr w14:paraId="20E1DBF4">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3C4AC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一、工资福利支出</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92B4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585.28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C715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585.28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DA70ED">
            <w:pPr>
              <w:jc w:val="center"/>
              <w:rPr>
                <w:rFonts w:hint="eastAsia" w:ascii="宋体" w:hAnsi="宋体" w:eastAsia="宋体" w:cs="宋体"/>
                <w:sz w:val="20"/>
                <w:szCs w:val="20"/>
              </w:rPr>
            </w:pPr>
          </w:p>
        </w:tc>
      </w:tr>
      <w:tr w14:paraId="5B25622D">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3CDEAA">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基本工资</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70F73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220.03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1744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220.03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6772DE">
            <w:pPr>
              <w:jc w:val="center"/>
              <w:rPr>
                <w:rFonts w:hint="eastAsia" w:ascii="宋体" w:hAnsi="宋体" w:eastAsia="宋体" w:cs="宋体"/>
                <w:sz w:val="20"/>
                <w:szCs w:val="20"/>
              </w:rPr>
            </w:pPr>
          </w:p>
        </w:tc>
      </w:tr>
      <w:tr w14:paraId="3046C200">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05018C">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津贴补贴</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AAEF8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6.93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47B4B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6.93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EAC1B4">
            <w:pPr>
              <w:jc w:val="center"/>
              <w:rPr>
                <w:rFonts w:hint="eastAsia" w:ascii="宋体" w:hAnsi="宋体" w:eastAsia="宋体" w:cs="宋体"/>
                <w:sz w:val="20"/>
                <w:szCs w:val="20"/>
              </w:rPr>
            </w:pPr>
          </w:p>
        </w:tc>
      </w:tr>
      <w:tr w14:paraId="6C7A436B">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66F792">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奖金</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57712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65.13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9D98D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65.13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7F3127">
            <w:pPr>
              <w:jc w:val="center"/>
              <w:rPr>
                <w:rFonts w:hint="eastAsia" w:ascii="宋体" w:hAnsi="宋体" w:eastAsia="宋体" w:cs="宋体"/>
                <w:sz w:val="20"/>
                <w:szCs w:val="20"/>
              </w:rPr>
            </w:pPr>
          </w:p>
        </w:tc>
      </w:tr>
      <w:tr w14:paraId="02B6720D">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2D85C2">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绩效工资</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4C03F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112.38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36B30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112.38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E33E8D">
            <w:pPr>
              <w:jc w:val="center"/>
              <w:rPr>
                <w:rFonts w:hint="eastAsia" w:ascii="宋体" w:hAnsi="宋体" w:eastAsia="宋体" w:cs="宋体"/>
                <w:sz w:val="20"/>
                <w:szCs w:val="20"/>
              </w:rPr>
            </w:pPr>
          </w:p>
        </w:tc>
      </w:tr>
      <w:tr w14:paraId="78D2C7DD">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C45E51">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C081A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62.52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693CF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62.52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FBD4C0">
            <w:pPr>
              <w:jc w:val="center"/>
              <w:rPr>
                <w:rFonts w:hint="eastAsia" w:ascii="宋体" w:hAnsi="宋体" w:eastAsia="宋体" w:cs="宋体"/>
                <w:sz w:val="20"/>
                <w:szCs w:val="20"/>
              </w:rPr>
            </w:pPr>
          </w:p>
        </w:tc>
      </w:tr>
      <w:tr w14:paraId="6C3BDBE4">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2D0C77">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职业年金缴费</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7338C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31.26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41BE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31.26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F62E60">
            <w:pPr>
              <w:jc w:val="center"/>
              <w:rPr>
                <w:rFonts w:hint="eastAsia" w:ascii="宋体" w:hAnsi="宋体" w:eastAsia="宋体" w:cs="宋体"/>
                <w:sz w:val="20"/>
                <w:szCs w:val="20"/>
              </w:rPr>
            </w:pPr>
          </w:p>
        </w:tc>
      </w:tr>
      <w:tr w14:paraId="11A077CC">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3E011">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207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06F78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21.96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05849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21.96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18D6B4">
            <w:pPr>
              <w:jc w:val="center"/>
              <w:rPr>
                <w:rFonts w:hint="eastAsia" w:ascii="宋体" w:hAnsi="宋体" w:eastAsia="宋体" w:cs="宋体"/>
                <w:sz w:val="20"/>
                <w:szCs w:val="20"/>
              </w:rPr>
            </w:pPr>
          </w:p>
        </w:tc>
      </w:tr>
      <w:tr w14:paraId="54D1CD2C">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5094F9B0">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362EEF7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2.90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66E27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8C29EF5">
            <w:pPr>
              <w:jc w:val="center"/>
              <w:rPr>
                <w:rFonts w:hint="eastAsia" w:ascii="宋体" w:hAnsi="宋体" w:eastAsia="宋体" w:cs="宋体"/>
                <w:sz w:val="20"/>
                <w:szCs w:val="20"/>
              </w:rPr>
            </w:pPr>
          </w:p>
        </w:tc>
      </w:tr>
      <w:tr w14:paraId="1C32EE4F">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6FBCCA70">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其他社会保障缴费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2C6F239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5.03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4D7561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5.03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0F13775">
            <w:pPr>
              <w:jc w:val="center"/>
              <w:rPr>
                <w:rFonts w:hint="eastAsia" w:ascii="宋体" w:hAnsi="宋体" w:eastAsia="宋体" w:cs="宋体"/>
                <w:sz w:val="20"/>
                <w:szCs w:val="20"/>
              </w:rPr>
            </w:pPr>
          </w:p>
        </w:tc>
      </w:tr>
      <w:tr w14:paraId="1B8C442A">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23DF8264">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7EC01C2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A0A70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52.85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95AE47B">
            <w:pPr>
              <w:jc w:val="center"/>
              <w:rPr>
                <w:rFonts w:hint="eastAsia" w:ascii="宋体" w:hAnsi="宋体" w:eastAsia="宋体" w:cs="宋体"/>
                <w:sz w:val="20"/>
                <w:szCs w:val="20"/>
              </w:rPr>
            </w:pPr>
          </w:p>
        </w:tc>
      </w:tr>
      <w:tr w14:paraId="6F640CDD">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3E181191">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医疗费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21E5002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4.24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09CA80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4.24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8ABF968">
            <w:pPr>
              <w:jc w:val="center"/>
              <w:rPr>
                <w:rFonts w:hint="eastAsia" w:ascii="宋体" w:hAnsi="宋体" w:eastAsia="宋体" w:cs="宋体"/>
                <w:sz w:val="20"/>
                <w:szCs w:val="20"/>
              </w:rPr>
            </w:pPr>
          </w:p>
        </w:tc>
      </w:tr>
      <w:tr w14:paraId="2FB9C298">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43FAC2D3">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其他工资福利支出</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190C051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AE6BC8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0.05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9E76C35">
            <w:pPr>
              <w:jc w:val="center"/>
              <w:rPr>
                <w:rFonts w:hint="eastAsia" w:ascii="宋体" w:hAnsi="宋体" w:eastAsia="宋体" w:cs="宋体"/>
                <w:sz w:val="20"/>
                <w:szCs w:val="20"/>
              </w:rPr>
            </w:pPr>
          </w:p>
        </w:tc>
      </w:tr>
      <w:tr w14:paraId="64B96148">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6A8DB13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二、商品和服务支出</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2443658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62.48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07F05FF">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175603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62.48</w:t>
            </w:r>
          </w:p>
        </w:tc>
      </w:tr>
      <w:tr w14:paraId="56FE32FE">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099EED54">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办公费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3D7E368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12.89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DE03B2">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375FF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12.89</w:t>
            </w:r>
          </w:p>
        </w:tc>
      </w:tr>
      <w:tr w14:paraId="7AEF7F0F">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788177A1">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印刷费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0CFAEE6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B630BBC">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6A979D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7.20</w:t>
            </w:r>
          </w:p>
        </w:tc>
      </w:tr>
      <w:tr w14:paraId="1E92ECBC">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70251030">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邮电费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6C691B3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4CE092B">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0365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5.00</w:t>
            </w:r>
          </w:p>
        </w:tc>
      </w:tr>
      <w:tr w14:paraId="61C9C76C">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5F38B3C4">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差旅费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59C6DB5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D0129EC">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F631E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6.00</w:t>
            </w:r>
          </w:p>
        </w:tc>
      </w:tr>
      <w:tr w14:paraId="35253BAF">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348FFE12">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会议费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5CC473F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0.62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2337207">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0D837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0.62</w:t>
            </w:r>
          </w:p>
        </w:tc>
      </w:tr>
      <w:tr w14:paraId="43310EF7">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49E5F49F">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培训费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50BAE09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1.68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84C43A6">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0AB681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1.68</w:t>
            </w:r>
          </w:p>
        </w:tc>
      </w:tr>
      <w:tr w14:paraId="70522D55">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391B83B3">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工会经费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44458C7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6.86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CCB6048">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8F253B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6.86</w:t>
            </w:r>
          </w:p>
        </w:tc>
      </w:tr>
      <w:tr w14:paraId="604E286B">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1C84717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0B0E6F0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34DCF2F">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517A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22.23</w:t>
            </w:r>
          </w:p>
        </w:tc>
      </w:tr>
      <w:tr w14:paraId="6E94546A">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6A0E48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4546E08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10.66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3895D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10.66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B5EF38F">
            <w:pPr>
              <w:jc w:val="center"/>
              <w:rPr>
                <w:rFonts w:hint="eastAsia" w:ascii="宋体" w:hAnsi="宋体" w:eastAsia="宋体" w:cs="宋体"/>
                <w:sz w:val="20"/>
                <w:szCs w:val="20"/>
              </w:rPr>
            </w:pPr>
          </w:p>
        </w:tc>
      </w:tr>
      <w:tr w14:paraId="3B442FFF">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542760E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退休费</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5A5A180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8.02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2D9FE1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8.02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5227D4C">
            <w:pPr>
              <w:jc w:val="center"/>
              <w:rPr>
                <w:rFonts w:hint="eastAsia" w:ascii="宋体" w:hAnsi="宋体" w:eastAsia="宋体" w:cs="宋体"/>
                <w:sz w:val="20"/>
                <w:szCs w:val="20"/>
              </w:rPr>
            </w:pPr>
          </w:p>
        </w:tc>
      </w:tr>
      <w:tr w14:paraId="7A63C09E">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6D310FF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2868055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2.64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C0B4D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9FC23FC">
            <w:pPr>
              <w:jc w:val="center"/>
              <w:rPr>
                <w:rFonts w:hint="eastAsia" w:ascii="宋体" w:hAnsi="宋体" w:eastAsia="宋体" w:cs="宋体"/>
                <w:sz w:val="20"/>
                <w:szCs w:val="20"/>
              </w:rPr>
            </w:pPr>
          </w:p>
        </w:tc>
      </w:tr>
      <w:tr w14:paraId="1E14A6E1">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593D6B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四、资本性支出</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01A3B00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2.77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648EBC5">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5F1A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2.77</w:t>
            </w:r>
          </w:p>
        </w:tc>
      </w:tr>
      <w:tr w14:paraId="28B80669">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16807B71">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办公设备购置</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1890048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2.77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F72345A">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80FE3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2.77</w:t>
            </w:r>
          </w:p>
        </w:tc>
      </w:tr>
      <w:tr w14:paraId="30B34FEF">
        <w:tblPrEx>
          <w:tblCellMar>
            <w:top w:w="0" w:type="dxa"/>
            <w:left w:w="108" w:type="dxa"/>
            <w:bottom w:w="0" w:type="dxa"/>
            <w:right w:w="108" w:type="dxa"/>
          </w:tblCellMar>
        </w:tblPrEx>
        <w:trPr>
          <w:trHeight w:val="340" w:hRule="atLeast"/>
          <w:jc w:val="center"/>
        </w:trPr>
        <w:tc>
          <w:tcPr>
            <w:tcW w:w="3318" w:type="dxa"/>
            <w:tcBorders>
              <w:top w:val="single" w:color="auto" w:sz="4" w:space="0"/>
              <w:left w:val="single" w:color="auto" w:sz="4" w:space="0"/>
              <w:bottom w:val="single" w:color="auto" w:sz="4" w:space="0"/>
              <w:right w:val="single" w:color="auto" w:sz="4" w:space="0"/>
            </w:tcBorders>
            <w:noWrap w:val="0"/>
            <w:vAlign w:val="center"/>
          </w:tcPr>
          <w:p w14:paraId="35E2C061">
            <w:pPr>
              <w:keepNext w:val="0"/>
              <w:keepLines w:val="0"/>
              <w:widowControl/>
              <w:suppressLineNumbers w:val="0"/>
              <w:ind w:firstLine="200" w:firstLineChars="1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75E1664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661.19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E27B3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595.94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E2A6A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65.25</w:t>
            </w:r>
          </w:p>
        </w:tc>
      </w:tr>
    </w:tbl>
    <w:p w14:paraId="7488BBBB">
      <w:pPr>
        <w:rPr>
          <w:sz w:val="16"/>
          <w:szCs w:val="16"/>
        </w:rPr>
      </w:pPr>
    </w:p>
    <w:p w14:paraId="6D5AB6E6">
      <w:pPr>
        <w:rPr>
          <w:sz w:val="16"/>
          <w:szCs w:val="16"/>
        </w:rPr>
      </w:pPr>
    </w:p>
    <w:p w14:paraId="5C8BD0F9">
      <w:pPr>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247639B6">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3F03959">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44E0361">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467C947">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单位：万元</w:t>
            </w:r>
          </w:p>
        </w:tc>
      </w:tr>
      <w:tr w14:paraId="3A25F5B8">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8371DE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1480515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年预算数</w:t>
            </w:r>
          </w:p>
        </w:tc>
      </w:tr>
      <w:tr w14:paraId="4A67BB7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835087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0D96B04D">
            <w:pPr>
              <w:widowControl/>
              <w:jc w:val="center"/>
              <w:rPr>
                <w:rFonts w:hint="eastAsia" w:ascii="宋体" w:hAnsi="宋体" w:eastAsia="宋体" w:cs="宋体"/>
                <w:color w:val="000000"/>
                <w:kern w:val="0"/>
                <w:sz w:val="20"/>
              </w:rPr>
            </w:pPr>
          </w:p>
        </w:tc>
      </w:tr>
      <w:tr w14:paraId="3075C24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154E413">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7CF221EE">
            <w:pPr>
              <w:widowControl/>
              <w:jc w:val="center"/>
              <w:rPr>
                <w:rFonts w:hint="eastAsia" w:ascii="宋体" w:hAnsi="宋体" w:eastAsia="宋体" w:cs="宋体"/>
                <w:color w:val="000000"/>
                <w:kern w:val="0"/>
                <w:sz w:val="20"/>
              </w:rPr>
            </w:pPr>
          </w:p>
        </w:tc>
      </w:tr>
      <w:tr w14:paraId="50B2790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C21DC67">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00DBDE7E">
            <w:pPr>
              <w:widowControl/>
              <w:jc w:val="center"/>
              <w:rPr>
                <w:rFonts w:hint="eastAsia" w:ascii="宋体" w:hAnsi="宋体" w:eastAsia="宋体" w:cs="宋体"/>
                <w:color w:val="000000"/>
                <w:kern w:val="0"/>
                <w:sz w:val="20"/>
              </w:rPr>
            </w:pPr>
          </w:p>
        </w:tc>
      </w:tr>
      <w:tr w14:paraId="764B635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ABBD0A7">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B72D0FE">
            <w:pPr>
              <w:widowControl/>
              <w:jc w:val="center"/>
              <w:rPr>
                <w:rFonts w:hint="eastAsia" w:ascii="宋体" w:hAnsi="宋体" w:eastAsia="宋体" w:cs="宋体"/>
                <w:color w:val="000000"/>
                <w:kern w:val="0"/>
                <w:sz w:val="20"/>
              </w:rPr>
            </w:pPr>
          </w:p>
        </w:tc>
      </w:tr>
      <w:tr w14:paraId="0A0D59F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686E25E">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52668A6">
            <w:pPr>
              <w:widowControl/>
              <w:jc w:val="center"/>
              <w:rPr>
                <w:rFonts w:hint="eastAsia" w:ascii="宋体" w:hAnsi="宋体" w:eastAsia="宋体" w:cs="宋体"/>
                <w:color w:val="000000"/>
                <w:kern w:val="0"/>
                <w:sz w:val="20"/>
              </w:rPr>
            </w:pPr>
          </w:p>
        </w:tc>
      </w:tr>
      <w:tr w14:paraId="689A812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09F2D54">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C62B05C">
            <w:pPr>
              <w:widowControl/>
              <w:jc w:val="center"/>
              <w:rPr>
                <w:rFonts w:hint="eastAsia" w:ascii="宋体" w:hAnsi="宋体" w:eastAsia="宋体" w:cs="宋体"/>
                <w:color w:val="000000"/>
                <w:kern w:val="0"/>
                <w:sz w:val="20"/>
              </w:rPr>
            </w:pPr>
          </w:p>
        </w:tc>
      </w:tr>
      <w:tr w14:paraId="2DBBBF9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8E3C5F8">
            <w:pPr>
              <w:widowControl/>
              <w:jc w:val="both"/>
              <w:rPr>
                <w:rFonts w:hint="eastAsia" w:eastAsia="仿宋_GB2312"/>
                <w:color w:val="000000"/>
                <w:kern w:val="0"/>
                <w:sz w:val="28"/>
                <w:szCs w:val="28"/>
                <w:lang w:val="en-US" w:eastAsia="zh-CN"/>
              </w:rPr>
            </w:pPr>
            <w:r>
              <w:rPr>
                <w:rFonts w:hint="eastAsia" w:ascii="仿宋_GB2312" w:hAnsi="仿宋_GB2312" w:eastAsia="仿宋_GB2312" w:cs="仿宋_GB2312"/>
                <w:color w:val="000000"/>
                <w:kern w:val="0"/>
                <w:sz w:val="20"/>
                <w:szCs w:val="20"/>
                <w:lang w:val="en-US" w:eastAsia="zh-CN"/>
              </w:rPr>
              <w:t>说明：</w:t>
            </w:r>
            <w:r>
              <w:rPr>
                <w:rFonts w:hint="eastAsia" w:ascii="仿宋_GB2312" w:hAnsi="仿宋_GB2312" w:eastAsia="仿宋_GB2312" w:cs="仿宋_GB2312"/>
                <w:color w:val="000000"/>
                <w:kern w:val="0"/>
                <w:sz w:val="20"/>
                <w:szCs w:val="20"/>
                <w:lang w:eastAsia="zh-CN"/>
              </w:rPr>
              <w:t>本单位202</w:t>
            </w:r>
            <w:r>
              <w:rPr>
                <w:rFonts w:hint="eastAsia" w:ascii="仿宋_GB2312" w:hAnsi="仿宋_GB2312" w:cs="仿宋_GB2312"/>
                <w:color w:val="000000"/>
                <w:kern w:val="0"/>
                <w:sz w:val="20"/>
                <w:szCs w:val="20"/>
                <w:lang w:val="en-US" w:eastAsia="zh-CN"/>
              </w:rPr>
              <w:t>6</w:t>
            </w:r>
            <w:r>
              <w:rPr>
                <w:rFonts w:hint="eastAsia" w:ascii="仿宋_GB2312" w:hAnsi="仿宋_GB2312" w:eastAsia="仿宋_GB2312" w:cs="仿宋_GB2312"/>
                <w:color w:val="000000"/>
                <w:kern w:val="0"/>
                <w:sz w:val="20"/>
                <w:szCs w:val="20"/>
                <w:lang w:eastAsia="zh-CN"/>
              </w:rPr>
              <w:t>年无一般公共预算“三公”经费支出预算</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故本表无数据</w:t>
            </w:r>
            <w:r>
              <w:rPr>
                <w:rFonts w:hint="eastAsia" w:ascii="仿宋_GB2312" w:hAnsi="仿宋_GB2312" w:eastAsia="仿宋_GB2312" w:cs="仿宋_GB2312"/>
                <w:color w:val="000000"/>
                <w:kern w:val="0"/>
                <w:sz w:val="20"/>
                <w:szCs w:val="20"/>
                <w:lang w:eastAsia="zh-CN"/>
              </w:rPr>
              <w:t>。</w:t>
            </w:r>
          </w:p>
        </w:tc>
      </w:tr>
    </w:tbl>
    <w:p w14:paraId="052D423B">
      <w:pPr>
        <w:ind w:firstLine="640" w:firstLineChars="200"/>
        <w:rPr>
          <w:rFonts w:hAnsi="楷体" w:eastAsia="楷体"/>
        </w:rPr>
      </w:pPr>
    </w:p>
    <w:p w14:paraId="232F2B43">
      <w:pPr>
        <w:ind w:firstLine="640" w:firstLineChars="200"/>
        <w:rPr>
          <w:rFonts w:hAnsi="楷体" w:eastAsia="楷体"/>
        </w:rPr>
      </w:pPr>
    </w:p>
    <w:p w14:paraId="32DB99E9">
      <w:pPr>
        <w:ind w:firstLine="640" w:firstLineChars="200"/>
        <w:rPr>
          <w:rFonts w:hAnsi="楷体" w:eastAsia="楷体"/>
        </w:rPr>
      </w:pPr>
    </w:p>
    <w:p w14:paraId="57AA4F93">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F8B03C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D9DBC4A">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31C4BCC7">
            <w:pPr>
              <w:widowControl/>
              <w:jc w:val="right"/>
              <w:rPr>
                <w:rFonts w:eastAsia="华文细黑"/>
                <w:color w:val="000000"/>
                <w:kern w:val="0"/>
                <w:sz w:val="20"/>
              </w:rPr>
            </w:pPr>
          </w:p>
          <w:p w14:paraId="5D04C29E">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24990BB0">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F0078A9">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4401354D">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F78C26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2BC988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3CD80D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413BEF0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8A367AE">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F11E0">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B3D2B">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E2642">
            <w:pPr>
              <w:widowControl/>
              <w:jc w:val="center"/>
              <w:rPr>
                <w:rFonts w:hint="eastAsia" w:ascii="宋体" w:hAnsi="宋体" w:eastAsia="宋体" w:cs="宋体"/>
                <w:color w:val="000000"/>
                <w:kern w:val="0"/>
                <w:sz w:val="20"/>
              </w:rPr>
            </w:pPr>
          </w:p>
        </w:tc>
      </w:tr>
      <w:tr w14:paraId="05AB36D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9DFB16">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07939">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BB671">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2C0F5">
            <w:pPr>
              <w:widowControl/>
              <w:jc w:val="right"/>
              <w:rPr>
                <w:rFonts w:hint="eastAsia" w:ascii="宋体" w:hAnsi="宋体" w:eastAsia="宋体" w:cs="宋体"/>
                <w:color w:val="000000"/>
                <w:kern w:val="0"/>
                <w:sz w:val="20"/>
              </w:rPr>
            </w:pPr>
          </w:p>
        </w:tc>
      </w:tr>
      <w:tr w14:paraId="503A0BB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974DE34">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2ACB0">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C5F01">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27B83">
            <w:pPr>
              <w:widowControl/>
              <w:jc w:val="right"/>
              <w:rPr>
                <w:rFonts w:hint="eastAsia" w:ascii="宋体" w:hAnsi="宋体" w:eastAsia="宋体" w:cs="宋体"/>
                <w:color w:val="000000"/>
                <w:kern w:val="0"/>
                <w:sz w:val="20"/>
              </w:rPr>
            </w:pPr>
          </w:p>
        </w:tc>
      </w:tr>
      <w:tr w14:paraId="33264E3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290E2C">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AF06E">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F133C5">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A2B10">
            <w:pPr>
              <w:widowControl/>
              <w:jc w:val="right"/>
              <w:rPr>
                <w:rFonts w:hint="eastAsia" w:ascii="宋体" w:hAnsi="宋体" w:eastAsia="宋体" w:cs="宋体"/>
                <w:color w:val="000000"/>
                <w:kern w:val="0"/>
                <w:sz w:val="20"/>
              </w:rPr>
            </w:pPr>
          </w:p>
        </w:tc>
      </w:tr>
      <w:tr w14:paraId="1FD8E7E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3ADEE0">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B73F4">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A319E">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8B00B">
            <w:pPr>
              <w:widowControl/>
              <w:jc w:val="right"/>
              <w:rPr>
                <w:rFonts w:hint="eastAsia" w:ascii="宋体" w:hAnsi="宋体" w:eastAsia="宋体" w:cs="宋体"/>
                <w:color w:val="000000"/>
                <w:kern w:val="0"/>
                <w:sz w:val="20"/>
              </w:rPr>
            </w:pPr>
          </w:p>
        </w:tc>
      </w:tr>
      <w:tr w14:paraId="32401CD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E30E1D">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94964">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1A370">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E3C19A">
            <w:pPr>
              <w:widowControl/>
              <w:jc w:val="right"/>
              <w:rPr>
                <w:rFonts w:hint="eastAsia" w:ascii="宋体" w:hAnsi="宋体" w:eastAsia="宋体" w:cs="宋体"/>
                <w:color w:val="000000"/>
                <w:kern w:val="0"/>
                <w:sz w:val="20"/>
              </w:rPr>
            </w:pPr>
          </w:p>
        </w:tc>
      </w:tr>
      <w:tr w14:paraId="7950F48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B4F139">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9DB4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7A89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172978">
            <w:pPr>
              <w:widowControl/>
              <w:jc w:val="right"/>
              <w:rPr>
                <w:rFonts w:hint="eastAsia" w:ascii="宋体" w:hAnsi="宋体" w:eastAsia="宋体" w:cs="宋体"/>
                <w:color w:val="000000"/>
                <w:kern w:val="0"/>
                <w:sz w:val="20"/>
              </w:rPr>
            </w:pPr>
          </w:p>
        </w:tc>
      </w:tr>
      <w:tr w14:paraId="5AC93FD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2C026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499470">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8BD2F">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984D7">
            <w:pPr>
              <w:widowControl/>
              <w:jc w:val="right"/>
              <w:rPr>
                <w:rFonts w:hint="eastAsia" w:ascii="宋体" w:hAnsi="宋体" w:eastAsia="宋体" w:cs="宋体"/>
                <w:color w:val="000000"/>
                <w:kern w:val="0"/>
                <w:sz w:val="20"/>
              </w:rPr>
            </w:pPr>
          </w:p>
        </w:tc>
      </w:tr>
    </w:tbl>
    <w:p w14:paraId="7DDA0FA4">
      <w:pPr>
        <w:spacing w:line="7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说明：本单位202</w:t>
      </w:r>
      <w:r>
        <w:rPr>
          <w:rFonts w:hint="eastAsia" w:ascii="仿宋_GB2312" w:hAnsi="仿宋_GB2312" w:cs="仿宋_GB2312"/>
          <w:kern w:val="0"/>
          <w:sz w:val="20"/>
          <w:szCs w:val="20"/>
          <w:lang w:val="en-US" w:eastAsia="zh-CN"/>
        </w:rPr>
        <w:t>6</w:t>
      </w:r>
      <w:r>
        <w:rPr>
          <w:rFonts w:hint="eastAsia" w:ascii="仿宋_GB2312" w:hAnsi="仿宋_GB2312" w:eastAsia="仿宋_GB2312" w:cs="仿宋_GB2312"/>
          <w:kern w:val="0"/>
          <w:sz w:val="20"/>
          <w:szCs w:val="20"/>
        </w:rPr>
        <w:t>年无政府性基金预算支出预算</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故本表无数据</w:t>
      </w:r>
      <w:r>
        <w:rPr>
          <w:rFonts w:hint="eastAsia" w:ascii="仿宋_GB2312" w:hAnsi="仿宋_GB2312" w:eastAsia="仿宋_GB2312" w:cs="仿宋_GB2312"/>
          <w:kern w:val="0"/>
          <w:sz w:val="20"/>
          <w:szCs w:val="20"/>
        </w:rPr>
        <w:t>。</w:t>
      </w:r>
    </w:p>
    <w:p w14:paraId="7DC15719">
      <w:pPr>
        <w:spacing w:line="700" w:lineRule="exact"/>
        <w:rPr>
          <w:rFonts w:eastAsia="楷体_GB2312"/>
          <w:kern w:val="0"/>
          <w:szCs w:val="32"/>
        </w:rPr>
      </w:pPr>
      <w:r>
        <w:rPr>
          <w:rFonts w:eastAsia="楷体_GB2312"/>
          <w:kern w:val="0"/>
          <w:szCs w:val="32"/>
        </w:rPr>
        <w:t xml:space="preserve">    </w:t>
      </w:r>
    </w:p>
    <w:p w14:paraId="4BEBB8A1">
      <w:pPr>
        <w:spacing w:line="700" w:lineRule="exact"/>
        <w:rPr>
          <w:rFonts w:eastAsia="楷体_GB2312"/>
          <w:kern w:val="0"/>
          <w:szCs w:val="32"/>
        </w:rPr>
      </w:pPr>
    </w:p>
    <w:p w14:paraId="0E0DBF3B">
      <w:pPr>
        <w:spacing w:line="700" w:lineRule="exact"/>
        <w:rPr>
          <w:rFonts w:eastAsia="楷体_GB2312"/>
          <w:kern w:val="0"/>
          <w:szCs w:val="32"/>
        </w:rPr>
      </w:pPr>
    </w:p>
    <w:p w14:paraId="4EC0F2DA">
      <w:pPr>
        <w:spacing w:line="700" w:lineRule="exact"/>
        <w:rPr>
          <w:rFonts w:eastAsia="楷体_GB2312"/>
          <w:kern w:val="0"/>
          <w:szCs w:val="32"/>
        </w:rPr>
      </w:pPr>
    </w:p>
    <w:p w14:paraId="3D75205E">
      <w:pPr>
        <w:spacing w:line="700" w:lineRule="exact"/>
        <w:rPr>
          <w:rFonts w:eastAsia="楷体_GB2312"/>
          <w:kern w:val="0"/>
          <w:szCs w:val="32"/>
        </w:rPr>
      </w:pPr>
    </w:p>
    <w:p w14:paraId="5786F43C">
      <w:pPr>
        <w:spacing w:line="700" w:lineRule="exact"/>
        <w:rPr>
          <w:rFonts w:eastAsia="楷体_GB2312"/>
          <w:kern w:val="0"/>
          <w:szCs w:val="32"/>
        </w:rPr>
      </w:pPr>
    </w:p>
    <w:p w14:paraId="44A65F89">
      <w:pPr>
        <w:spacing w:line="700" w:lineRule="exact"/>
        <w:rPr>
          <w:rFonts w:eastAsia="楷体_GB2312"/>
          <w:kern w:val="0"/>
          <w:szCs w:val="32"/>
        </w:rPr>
      </w:pPr>
    </w:p>
    <w:p w14:paraId="07816330">
      <w:pPr>
        <w:spacing w:line="700" w:lineRule="exact"/>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166A2D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EDBC0C0">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B116A30">
            <w:pPr>
              <w:widowControl/>
              <w:jc w:val="right"/>
              <w:rPr>
                <w:rFonts w:eastAsia="华文细黑"/>
                <w:color w:val="000000"/>
                <w:kern w:val="0"/>
                <w:sz w:val="20"/>
              </w:rPr>
            </w:pPr>
          </w:p>
          <w:p w14:paraId="1DB74BA3">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5B4F12C6">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0E79FE3">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486E6449">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D32A54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608FE1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A1A550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08C997A1">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35BA854">
            <w:pPr>
              <w:widowControl/>
              <w:jc w:val="left"/>
              <w:rPr>
                <w:rFonts w:hint="eastAsia" w:ascii="宋体" w:hAnsi="宋体" w:eastAsia="宋体" w:cs="宋体"/>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F5E68F5">
            <w:pPr>
              <w:widowControl/>
              <w:jc w:val="left"/>
              <w:rPr>
                <w:rFonts w:hint="eastAsia" w:ascii="宋体" w:hAnsi="宋体" w:eastAsia="宋体" w:cs="宋体"/>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0D852">
            <w:pPr>
              <w:widowControl/>
              <w:jc w:val="left"/>
              <w:rPr>
                <w:rFonts w:hint="eastAsia" w:ascii="宋体" w:hAnsi="宋体" w:eastAsia="宋体" w:cs="宋体"/>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2477F">
            <w:pPr>
              <w:widowControl/>
              <w:jc w:val="left"/>
              <w:rPr>
                <w:rFonts w:hint="eastAsia" w:ascii="宋体" w:hAnsi="宋体" w:eastAsia="宋体" w:cs="宋体"/>
                <w:color w:val="000000"/>
                <w:kern w:val="0"/>
                <w:sz w:val="20"/>
              </w:rPr>
            </w:pPr>
          </w:p>
        </w:tc>
      </w:tr>
      <w:tr w14:paraId="215C3DDF">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25E7C72">
            <w:pPr>
              <w:widowControl/>
              <w:jc w:val="center"/>
              <w:rPr>
                <w:rFonts w:hint="eastAsia" w:ascii="宋体" w:hAnsi="宋体" w:eastAsia="宋体" w:cs="宋体"/>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15D6ABB">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1D9D0">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2AB54">
            <w:pPr>
              <w:widowControl/>
              <w:jc w:val="center"/>
              <w:rPr>
                <w:rFonts w:hint="eastAsia" w:ascii="宋体" w:hAnsi="宋体" w:eastAsia="宋体" w:cs="宋体"/>
                <w:color w:val="000000"/>
                <w:kern w:val="0"/>
                <w:sz w:val="20"/>
              </w:rPr>
            </w:pPr>
          </w:p>
        </w:tc>
      </w:tr>
      <w:tr w14:paraId="347CEF0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FA4763E">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7D48D">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CE8FFB">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2D7D9C">
            <w:pPr>
              <w:widowControl/>
              <w:jc w:val="right"/>
              <w:rPr>
                <w:rFonts w:hint="eastAsia" w:ascii="宋体" w:hAnsi="宋体" w:eastAsia="宋体" w:cs="宋体"/>
                <w:color w:val="000000"/>
                <w:kern w:val="0"/>
                <w:sz w:val="20"/>
              </w:rPr>
            </w:pPr>
          </w:p>
        </w:tc>
      </w:tr>
      <w:tr w14:paraId="4960A64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BE508D">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2D9C3">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DA003">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4AF907">
            <w:pPr>
              <w:widowControl/>
              <w:jc w:val="right"/>
              <w:rPr>
                <w:rFonts w:hint="eastAsia" w:ascii="宋体" w:hAnsi="宋体" w:eastAsia="宋体" w:cs="宋体"/>
                <w:color w:val="000000"/>
                <w:kern w:val="0"/>
                <w:sz w:val="20"/>
              </w:rPr>
            </w:pPr>
          </w:p>
        </w:tc>
      </w:tr>
      <w:tr w14:paraId="6AFF34E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7B215F">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54AD2">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906C8">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FA6A5">
            <w:pPr>
              <w:widowControl/>
              <w:jc w:val="right"/>
              <w:rPr>
                <w:rFonts w:hint="eastAsia" w:ascii="宋体" w:hAnsi="宋体" w:eastAsia="宋体" w:cs="宋体"/>
                <w:color w:val="000000"/>
                <w:kern w:val="0"/>
                <w:sz w:val="20"/>
              </w:rPr>
            </w:pPr>
          </w:p>
        </w:tc>
      </w:tr>
      <w:tr w14:paraId="6F17B59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F9A72E">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AB9EC">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B83A1F">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320751">
            <w:pPr>
              <w:widowControl/>
              <w:jc w:val="right"/>
              <w:rPr>
                <w:rFonts w:hint="eastAsia" w:ascii="宋体" w:hAnsi="宋体" w:eastAsia="宋体" w:cs="宋体"/>
                <w:color w:val="000000"/>
                <w:kern w:val="0"/>
                <w:sz w:val="20"/>
              </w:rPr>
            </w:pPr>
          </w:p>
        </w:tc>
      </w:tr>
      <w:tr w14:paraId="01EBE45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36C88C">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F1750">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EA8F1">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7F5AC">
            <w:pPr>
              <w:widowControl/>
              <w:jc w:val="right"/>
              <w:rPr>
                <w:rFonts w:hint="eastAsia" w:ascii="宋体" w:hAnsi="宋体" w:eastAsia="宋体" w:cs="宋体"/>
                <w:color w:val="000000"/>
                <w:kern w:val="0"/>
                <w:sz w:val="20"/>
              </w:rPr>
            </w:pPr>
          </w:p>
        </w:tc>
      </w:tr>
      <w:tr w14:paraId="1AF3D4A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BE2201">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BAEF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EDA75">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81305">
            <w:pPr>
              <w:widowControl/>
              <w:jc w:val="right"/>
              <w:rPr>
                <w:rFonts w:hint="eastAsia" w:ascii="宋体" w:hAnsi="宋体" w:eastAsia="宋体" w:cs="宋体"/>
                <w:color w:val="000000"/>
                <w:kern w:val="0"/>
                <w:sz w:val="20"/>
              </w:rPr>
            </w:pPr>
          </w:p>
        </w:tc>
      </w:tr>
      <w:tr w14:paraId="0B4260C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6ED06D">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93C25">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0C8C37">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8FA08">
            <w:pPr>
              <w:widowControl/>
              <w:jc w:val="right"/>
              <w:rPr>
                <w:rFonts w:hint="eastAsia" w:ascii="宋体" w:hAnsi="宋体" w:eastAsia="宋体" w:cs="宋体"/>
                <w:color w:val="000000"/>
                <w:kern w:val="0"/>
                <w:sz w:val="20"/>
              </w:rPr>
            </w:pPr>
          </w:p>
        </w:tc>
      </w:tr>
      <w:tr w14:paraId="72F03AA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40EE0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BD903">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BD0C17">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8C557">
            <w:pPr>
              <w:widowControl/>
              <w:jc w:val="center"/>
              <w:rPr>
                <w:rFonts w:hint="eastAsia" w:ascii="宋体" w:hAnsi="宋体" w:eastAsia="宋体" w:cs="宋体"/>
                <w:color w:val="000000"/>
                <w:kern w:val="0"/>
                <w:sz w:val="20"/>
              </w:rPr>
            </w:pPr>
          </w:p>
        </w:tc>
      </w:tr>
    </w:tbl>
    <w:p w14:paraId="79DDA638">
      <w:pPr>
        <w:spacing w:line="700" w:lineRule="exact"/>
        <w:ind w:firstLine="640" w:firstLineChars="200"/>
        <w:rPr>
          <w:rFonts w:eastAsia="楷体"/>
          <w:kern w:val="0"/>
          <w:szCs w:val="32"/>
        </w:rPr>
      </w:pPr>
    </w:p>
    <w:p w14:paraId="513F40AC">
      <w:pPr>
        <w:spacing w:line="7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说明：本单位202</w:t>
      </w:r>
      <w:r>
        <w:rPr>
          <w:rFonts w:hint="eastAsia" w:ascii="仿宋_GB2312" w:hAnsi="仿宋_GB2312" w:cs="仿宋_GB2312"/>
          <w:kern w:val="0"/>
          <w:sz w:val="20"/>
          <w:szCs w:val="20"/>
          <w:lang w:val="en-US" w:eastAsia="zh-CN"/>
        </w:rPr>
        <w:t>6</w:t>
      </w:r>
      <w:r>
        <w:rPr>
          <w:rFonts w:hint="eastAsia" w:ascii="仿宋_GB2312" w:hAnsi="仿宋_GB2312" w:eastAsia="仿宋_GB2312" w:cs="仿宋_GB2312"/>
          <w:kern w:val="0"/>
          <w:sz w:val="20"/>
          <w:szCs w:val="20"/>
        </w:rPr>
        <w:t>年无国有资本经营预算支出预算</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故本表无数据</w:t>
      </w:r>
      <w:r>
        <w:rPr>
          <w:rFonts w:hint="eastAsia" w:ascii="仿宋_GB2312" w:hAnsi="仿宋_GB2312" w:eastAsia="仿宋_GB2312" w:cs="仿宋_GB2312"/>
          <w:kern w:val="0"/>
          <w:sz w:val="20"/>
          <w:szCs w:val="20"/>
        </w:rPr>
        <w:t>。</w:t>
      </w:r>
    </w:p>
    <w:p w14:paraId="53E1693A">
      <w:pPr>
        <w:spacing w:line="700" w:lineRule="exact"/>
        <w:rPr>
          <w:rFonts w:eastAsia="楷体"/>
          <w:kern w:val="0"/>
          <w:szCs w:val="32"/>
        </w:rPr>
      </w:pPr>
    </w:p>
    <w:p w14:paraId="4DBD21FD">
      <w:pPr>
        <w:spacing w:line="700" w:lineRule="exact"/>
        <w:ind w:firstLine="640" w:firstLineChars="200"/>
        <w:rPr>
          <w:rFonts w:eastAsia="楷体"/>
          <w:kern w:val="0"/>
          <w:szCs w:val="32"/>
        </w:rPr>
      </w:pPr>
    </w:p>
    <w:p w14:paraId="6FB18BFC">
      <w:pPr>
        <w:spacing w:line="700" w:lineRule="exact"/>
        <w:ind w:firstLine="640" w:firstLineChars="200"/>
        <w:rPr>
          <w:rFonts w:eastAsia="楷体"/>
          <w:kern w:val="0"/>
          <w:szCs w:val="32"/>
        </w:rPr>
      </w:pPr>
    </w:p>
    <w:p w14:paraId="6E7EED9F">
      <w:pPr>
        <w:ind w:firstLine="640" w:firstLineChars="200"/>
        <w:rPr>
          <w:rFonts w:eastAsia="楷体"/>
          <w:kern w:val="0"/>
          <w:szCs w:val="32"/>
        </w:rPr>
      </w:pPr>
    </w:p>
    <w:p w14:paraId="5605D2D5">
      <w:pPr>
        <w:spacing w:line="700" w:lineRule="exact"/>
        <w:jc w:val="center"/>
        <w:rPr>
          <w:rFonts w:eastAsia="楷体"/>
          <w:kern w:val="0"/>
          <w:szCs w:val="32"/>
        </w:rPr>
      </w:pPr>
    </w:p>
    <w:p w14:paraId="1CD256A3">
      <w:pPr>
        <w:spacing w:line="700" w:lineRule="exact"/>
        <w:jc w:val="center"/>
        <w:rPr>
          <w:rFonts w:eastAsia="楷体"/>
          <w:kern w:val="0"/>
          <w:szCs w:val="32"/>
        </w:rPr>
      </w:pPr>
    </w:p>
    <w:p w14:paraId="4EE671BF">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600F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63C75A9D">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B588CEC">
            <w:pPr>
              <w:autoSpaceDN w:val="0"/>
              <w:jc w:val="center"/>
              <w:textAlignment w:val="center"/>
              <w:rPr>
                <w:rFonts w:hint="eastAsia" w:ascii="Calibri" w:hAnsi="Calibri" w:eastAsia="华文细黑"/>
                <w:color w:val="000000"/>
                <w:sz w:val="20"/>
                <w:szCs w:val="22"/>
              </w:rPr>
            </w:pPr>
          </w:p>
        </w:tc>
      </w:tr>
      <w:tr w14:paraId="767C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35C7EEC7">
            <w:pPr>
              <w:autoSpaceDN w:val="0"/>
              <w:jc w:val="center"/>
              <w:textAlignment w:val="center"/>
              <w:rPr>
                <w:rFonts w:hint="eastAsia" w:ascii="宋体" w:hAnsi="宋体" w:eastAsia="宋体" w:cs="宋体"/>
                <w:color w:val="000000"/>
                <w:sz w:val="20"/>
                <w:szCs w:val="20"/>
              </w:rPr>
            </w:pPr>
          </w:p>
        </w:tc>
        <w:tc>
          <w:tcPr>
            <w:tcW w:w="1367" w:type="dxa"/>
            <w:gridSpan w:val="2"/>
            <w:tcBorders>
              <w:top w:val="nil"/>
              <w:left w:val="nil"/>
              <w:right w:val="nil"/>
            </w:tcBorders>
            <w:noWrap w:val="0"/>
            <w:vAlign w:val="center"/>
          </w:tcPr>
          <w:p w14:paraId="6C296387">
            <w:pPr>
              <w:autoSpaceDN w:val="0"/>
              <w:jc w:val="center"/>
              <w:textAlignment w:val="center"/>
              <w:rPr>
                <w:rFonts w:hint="eastAsia" w:ascii="宋体" w:hAnsi="宋体" w:eastAsia="宋体" w:cs="宋体"/>
                <w:color w:val="000000"/>
                <w:sz w:val="20"/>
                <w:szCs w:val="20"/>
              </w:rPr>
            </w:pPr>
          </w:p>
        </w:tc>
        <w:tc>
          <w:tcPr>
            <w:tcW w:w="240" w:type="dxa"/>
            <w:tcBorders>
              <w:top w:val="nil"/>
              <w:left w:val="nil"/>
              <w:right w:val="nil"/>
            </w:tcBorders>
            <w:noWrap w:val="0"/>
            <w:vAlign w:val="center"/>
          </w:tcPr>
          <w:p w14:paraId="7AE397AB">
            <w:pPr>
              <w:autoSpaceDN w:val="0"/>
              <w:jc w:val="center"/>
              <w:textAlignment w:val="center"/>
              <w:rPr>
                <w:rFonts w:hint="eastAsia" w:ascii="宋体" w:hAnsi="宋体" w:eastAsia="宋体" w:cs="宋体"/>
                <w:color w:val="000000"/>
                <w:sz w:val="20"/>
                <w:szCs w:val="20"/>
              </w:rPr>
            </w:pPr>
          </w:p>
        </w:tc>
        <w:tc>
          <w:tcPr>
            <w:tcW w:w="479" w:type="dxa"/>
            <w:tcBorders>
              <w:top w:val="nil"/>
              <w:left w:val="nil"/>
              <w:right w:val="nil"/>
            </w:tcBorders>
            <w:noWrap w:val="0"/>
            <w:vAlign w:val="center"/>
          </w:tcPr>
          <w:p w14:paraId="2F0B855B">
            <w:pPr>
              <w:autoSpaceDN w:val="0"/>
              <w:jc w:val="center"/>
              <w:textAlignment w:val="center"/>
              <w:rPr>
                <w:rFonts w:hint="eastAsia" w:ascii="宋体" w:hAnsi="宋体" w:eastAsia="宋体" w:cs="宋体"/>
                <w:color w:val="000000"/>
                <w:sz w:val="20"/>
                <w:szCs w:val="20"/>
              </w:rPr>
            </w:pPr>
          </w:p>
        </w:tc>
        <w:tc>
          <w:tcPr>
            <w:tcW w:w="686" w:type="dxa"/>
            <w:tcBorders>
              <w:top w:val="nil"/>
              <w:left w:val="nil"/>
              <w:right w:val="nil"/>
            </w:tcBorders>
            <w:noWrap w:val="0"/>
            <w:vAlign w:val="center"/>
          </w:tcPr>
          <w:p w14:paraId="281351FB">
            <w:pPr>
              <w:autoSpaceDN w:val="0"/>
              <w:jc w:val="center"/>
              <w:textAlignment w:val="center"/>
              <w:rPr>
                <w:rFonts w:hint="eastAsia" w:ascii="宋体" w:hAnsi="宋体" w:eastAsia="宋体" w:cs="宋体"/>
                <w:color w:val="000000"/>
                <w:sz w:val="20"/>
                <w:szCs w:val="20"/>
              </w:rPr>
            </w:pPr>
          </w:p>
        </w:tc>
        <w:tc>
          <w:tcPr>
            <w:tcW w:w="2674" w:type="dxa"/>
            <w:gridSpan w:val="5"/>
            <w:tcBorders>
              <w:top w:val="nil"/>
              <w:left w:val="nil"/>
              <w:right w:val="nil"/>
            </w:tcBorders>
            <w:noWrap w:val="0"/>
            <w:vAlign w:val="center"/>
          </w:tcPr>
          <w:p w14:paraId="7F61C5BC">
            <w:pPr>
              <w:autoSpaceDN w:val="0"/>
              <w:jc w:val="center"/>
              <w:textAlignment w:val="center"/>
              <w:rPr>
                <w:rFonts w:hint="eastAsia" w:ascii="宋体" w:hAnsi="宋体" w:eastAsia="宋体" w:cs="宋体"/>
                <w:color w:val="000000"/>
                <w:sz w:val="20"/>
                <w:szCs w:val="20"/>
              </w:rPr>
            </w:pPr>
          </w:p>
        </w:tc>
        <w:tc>
          <w:tcPr>
            <w:tcW w:w="2758" w:type="dxa"/>
            <w:gridSpan w:val="5"/>
            <w:tcBorders>
              <w:top w:val="nil"/>
              <w:left w:val="nil"/>
              <w:right w:val="nil"/>
            </w:tcBorders>
            <w:noWrap w:val="0"/>
            <w:vAlign w:val="bottom"/>
          </w:tcPr>
          <w:p w14:paraId="321609E6">
            <w:pPr>
              <w:autoSpaceDN w:val="0"/>
              <w:jc w:val="righ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单位：万元</w:t>
            </w:r>
          </w:p>
        </w:tc>
      </w:tr>
      <w:tr w14:paraId="687F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2C725932">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类型</w:t>
            </w:r>
          </w:p>
        </w:tc>
        <w:tc>
          <w:tcPr>
            <w:tcW w:w="1607" w:type="dxa"/>
            <w:gridSpan w:val="3"/>
            <w:noWrap w:val="0"/>
            <w:vAlign w:val="center"/>
          </w:tcPr>
          <w:p w14:paraId="101AE566">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项目名称</w:t>
            </w:r>
          </w:p>
        </w:tc>
        <w:tc>
          <w:tcPr>
            <w:tcW w:w="479" w:type="dxa"/>
            <w:vMerge w:val="restart"/>
            <w:noWrap w:val="0"/>
            <w:textDirection w:val="tbLrV"/>
            <w:vAlign w:val="center"/>
          </w:tcPr>
          <w:p w14:paraId="2CF7552E">
            <w:pPr>
              <w:autoSpaceDN w:val="0"/>
              <w:ind w:left="113" w:right="113"/>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单位名称</w:t>
            </w:r>
          </w:p>
        </w:tc>
        <w:tc>
          <w:tcPr>
            <w:tcW w:w="686" w:type="dxa"/>
            <w:vMerge w:val="restart"/>
            <w:noWrap w:val="0"/>
            <w:vAlign w:val="center"/>
          </w:tcPr>
          <w:p w14:paraId="0D196809">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2674" w:type="dxa"/>
            <w:gridSpan w:val="5"/>
            <w:noWrap w:val="0"/>
            <w:vAlign w:val="center"/>
          </w:tcPr>
          <w:p w14:paraId="3B9FEB5A">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本年预算</w:t>
            </w:r>
          </w:p>
        </w:tc>
        <w:tc>
          <w:tcPr>
            <w:tcW w:w="2758" w:type="dxa"/>
            <w:gridSpan w:val="5"/>
            <w:noWrap w:val="0"/>
            <w:vAlign w:val="center"/>
          </w:tcPr>
          <w:p w14:paraId="50DE9303">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上年结转结余</w:t>
            </w:r>
          </w:p>
        </w:tc>
      </w:tr>
      <w:tr w14:paraId="1294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5F0B994A">
            <w:pPr>
              <w:autoSpaceDN w:val="0"/>
              <w:jc w:val="center"/>
              <w:textAlignment w:val="center"/>
              <w:rPr>
                <w:rFonts w:hint="eastAsia" w:ascii="宋体" w:hAnsi="宋体" w:eastAsia="宋体" w:cs="宋体"/>
                <w:color w:val="000000"/>
                <w:sz w:val="20"/>
                <w:szCs w:val="20"/>
              </w:rPr>
            </w:pPr>
          </w:p>
        </w:tc>
        <w:tc>
          <w:tcPr>
            <w:tcW w:w="780" w:type="dxa"/>
            <w:vMerge w:val="restart"/>
            <w:noWrap w:val="0"/>
            <w:vAlign w:val="center"/>
          </w:tcPr>
          <w:p w14:paraId="77AC16A6">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一级项目</w:t>
            </w:r>
          </w:p>
        </w:tc>
        <w:tc>
          <w:tcPr>
            <w:tcW w:w="827" w:type="dxa"/>
            <w:gridSpan w:val="2"/>
            <w:vMerge w:val="restart"/>
            <w:noWrap w:val="0"/>
            <w:vAlign w:val="center"/>
          </w:tcPr>
          <w:p w14:paraId="3C33B866">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二级</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项目</w:t>
            </w:r>
          </w:p>
        </w:tc>
        <w:tc>
          <w:tcPr>
            <w:tcW w:w="479" w:type="dxa"/>
            <w:vMerge w:val="continue"/>
            <w:noWrap w:val="0"/>
            <w:textDirection w:val="tbLrV"/>
            <w:vAlign w:val="center"/>
          </w:tcPr>
          <w:p w14:paraId="32941E19">
            <w:pPr>
              <w:autoSpaceDN w:val="0"/>
              <w:ind w:left="113" w:right="113"/>
              <w:jc w:val="center"/>
              <w:textAlignment w:val="center"/>
              <w:rPr>
                <w:rFonts w:hint="eastAsia" w:ascii="宋体" w:hAnsi="宋体" w:eastAsia="宋体" w:cs="宋体"/>
                <w:color w:val="000000"/>
                <w:sz w:val="20"/>
                <w:szCs w:val="20"/>
                <w:lang w:eastAsia="zh-CN"/>
              </w:rPr>
            </w:pPr>
          </w:p>
        </w:tc>
        <w:tc>
          <w:tcPr>
            <w:tcW w:w="686" w:type="dxa"/>
            <w:vMerge w:val="continue"/>
            <w:noWrap w:val="0"/>
            <w:vAlign w:val="center"/>
          </w:tcPr>
          <w:p w14:paraId="7F04C8E0">
            <w:pPr>
              <w:autoSpaceDN w:val="0"/>
              <w:jc w:val="center"/>
              <w:textAlignment w:val="center"/>
              <w:rPr>
                <w:rFonts w:hint="eastAsia" w:ascii="宋体" w:hAnsi="宋体" w:eastAsia="宋体" w:cs="宋体"/>
                <w:color w:val="000000"/>
                <w:sz w:val="20"/>
                <w:szCs w:val="20"/>
              </w:rPr>
            </w:pPr>
          </w:p>
        </w:tc>
        <w:tc>
          <w:tcPr>
            <w:tcW w:w="1582" w:type="dxa"/>
            <w:gridSpan w:val="3"/>
            <w:noWrap w:val="0"/>
            <w:vAlign w:val="center"/>
          </w:tcPr>
          <w:p w14:paraId="25FEE155">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财政拨款</w:t>
            </w:r>
          </w:p>
        </w:tc>
        <w:tc>
          <w:tcPr>
            <w:tcW w:w="552" w:type="dxa"/>
            <w:vMerge w:val="restart"/>
            <w:noWrap w:val="0"/>
            <w:vAlign w:val="center"/>
          </w:tcPr>
          <w:p w14:paraId="37430A61">
            <w:pPr>
              <w:autoSpaceDN w:val="0"/>
              <w:spacing w:line="240" w:lineRule="auto"/>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财政专户管理资金</w:t>
            </w:r>
          </w:p>
        </w:tc>
        <w:tc>
          <w:tcPr>
            <w:tcW w:w="540" w:type="dxa"/>
            <w:vMerge w:val="restart"/>
            <w:noWrap w:val="0"/>
            <w:vAlign w:val="center"/>
          </w:tcPr>
          <w:p w14:paraId="69F56AA5">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单位资金</w:t>
            </w:r>
          </w:p>
        </w:tc>
        <w:tc>
          <w:tcPr>
            <w:tcW w:w="1524" w:type="dxa"/>
            <w:gridSpan w:val="3"/>
            <w:noWrap w:val="0"/>
            <w:vAlign w:val="center"/>
          </w:tcPr>
          <w:p w14:paraId="257C2120">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财政拨款结转</w:t>
            </w:r>
          </w:p>
        </w:tc>
        <w:tc>
          <w:tcPr>
            <w:tcW w:w="1234" w:type="dxa"/>
            <w:gridSpan w:val="2"/>
            <w:noWrap w:val="0"/>
            <w:vAlign w:val="center"/>
          </w:tcPr>
          <w:p w14:paraId="73F4D6FE">
            <w:pPr>
              <w:tabs>
                <w:tab w:val="left" w:pos="492"/>
              </w:tabs>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非财政拨款结转结余</w:t>
            </w:r>
          </w:p>
        </w:tc>
      </w:tr>
      <w:tr w14:paraId="34DA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7A68F75B">
            <w:pPr>
              <w:autoSpaceDN w:val="0"/>
              <w:jc w:val="center"/>
              <w:textAlignment w:val="center"/>
              <w:rPr>
                <w:rFonts w:hint="eastAsia" w:ascii="宋体" w:hAnsi="宋体" w:eastAsia="宋体" w:cs="宋体"/>
                <w:color w:val="000000"/>
                <w:sz w:val="20"/>
                <w:szCs w:val="20"/>
              </w:rPr>
            </w:pPr>
          </w:p>
        </w:tc>
        <w:tc>
          <w:tcPr>
            <w:tcW w:w="780" w:type="dxa"/>
            <w:vMerge w:val="continue"/>
            <w:noWrap w:val="0"/>
            <w:vAlign w:val="center"/>
          </w:tcPr>
          <w:p w14:paraId="00ED31AA">
            <w:pPr>
              <w:autoSpaceDN w:val="0"/>
              <w:jc w:val="center"/>
              <w:textAlignment w:val="center"/>
              <w:rPr>
                <w:rFonts w:hint="eastAsia" w:ascii="宋体" w:hAnsi="宋体" w:eastAsia="宋体" w:cs="宋体"/>
                <w:color w:val="000000"/>
                <w:sz w:val="20"/>
                <w:szCs w:val="20"/>
              </w:rPr>
            </w:pPr>
          </w:p>
        </w:tc>
        <w:tc>
          <w:tcPr>
            <w:tcW w:w="827" w:type="dxa"/>
            <w:gridSpan w:val="2"/>
            <w:vMerge w:val="continue"/>
            <w:noWrap w:val="0"/>
            <w:vAlign w:val="center"/>
          </w:tcPr>
          <w:p w14:paraId="666E0BD5">
            <w:pPr>
              <w:autoSpaceDN w:val="0"/>
              <w:jc w:val="center"/>
              <w:textAlignment w:val="center"/>
              <w:rPr>
                <w:rFonts w:hint="eastAsia" w:ascii="宋体" w:hAnsi="宋体" w:eastAsia="宋体" w:cs="宋体"/>
                <w:color w:val="000000"/>
                <w:sz w:val="20"/>
                <w:szCs w:val="20"/>
              </w:rPr>
            </w:pPr>
          </w:p>
        </w:tc>
        <w:tc>
          <w:tcPr>
            <w:tcW w:w="479" w:type="dxa"/>
            <w:vMerge w:val="continue"/>
            <w:noWrap w:val="0"/>
            <w:vAlign w:val="center"/>
          </w:tcPr>
          <w:p w14:paraId="16E6DB85">
            <w:pPr>
              <w:autoSpaceDN w:val="0"/>
              <w:jc w:val="center"/>
              <w:textAlignment w:val="center"/>
              <w:rPr>
                <w:rFonts w:hint="eastAsia" w:ascii="宋体" w:hAnsi="宋体" w:eastAsia="宋体" w:cs="宋体"/>
                <w:color w:val="000000"/>
                <w:sz w:val="20"/>
                <w:szCs w:val="20"/>
              </w:rPr>
            </w:pPr>
          </w:p>
        </w:tc>
        <w:tc>
          <w:tcPr>
            <w:tcW w:w="686" w:type="dxa"/>
            <w:vMerge w:val="continue"/>
            <w:noWrap w:val="0"/>
            <w:vAlign w:val="center"/>
          </w:tcPr>
          <w:p w14:paraId="4F6178A8">
            <w:pPr>
              <w:autoSpaceDN w:val="0"/>
              <w:jc w:val="center"/>
              <w:textAlignment w:val="center"/>
              <w:rPr>
                <w:rFonts w:hint="eastAsia" w:ascii="宋体" w:hAnsi="宋体" w:eastAsia="宋体" w:cs="宋体"/>
                <w:color w:val="000000"/>
                <w:sz w:val="20"/>
                <w:szCs w:val="20"/>
              </w:rPr>
            </w:pPr>
          </w:p>
        </w:tc>
        <w:tc>
          <w:tcPr>
            <w:tcW w:w="527" w:type="dxa"/>
            <w:noWrap w:val="0"/>
            <w:vAlign w:val="center"/>
          </w:tcPr>
          <w:p w14:paraId="37854BBB">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一般公共预算</w:t>
            </w:r>
          </w:p>
        </w:tc>
        <w:tc>
          <w:tcPr>
            <w:tcW w:w="527" w:type="dxa"/>
            <w:noWrap w:val="0"/>
            <w:vAlign w:val="center"/>
          </w:tcPr>
          <w:p w14:paraId="64015874">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政府性</w:t>
            </w:r>
          </w:p>
          <w:p w14:paraId="4E60B51C">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基金</w:t>
            </w:r>
          </w:p>
          <w:p w14:paraId="061419D3">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预算</w:t>
            </w:r>
          </w:p>
        </w:tc>
        <w:tc>
          <w:tcPr>
            <w:tcW w:w="528" w:type="dxa"/>
            <w:noWrap w:val="0"/>
            <w:vAlign w:val="center"/>
          </w:tcPr>
          <w:p w14:paraId="17A77D6F">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国有资本经营预算</w:t>
            </w:r>
          </w:p>
        </w:tc>
        <w:tc>
          <w:tcPr>
            <w:tcW w:w="552" w:type="dxa"/>
            <w:vMerge w:val="continue"/>
            <w:noWrap w:val="0"/>
            <w:textDirection w:val="tbLrV"/>
            <w:vAlign w:val="center"/>
          </w:tcPr>
          <w:p w14:paraId="0B171A9D">
            <w:pPr>
              <w:autoSpaceDN w:val="0"/>
              <w:ind w:left="113" w:right="113"/>
              <w:jc w:val="center"/>
              <w:textAlignment w:val="center"/>
              <w:rPr>
                <w:rFonts w:hint="eastAsia" w:ascii="宋体" w:hAnsi="宋体" w:eastAsia="宋体" w:cs="宋体"/>
                <w:color w:val="000000"/>
                <w:sz w:val="20"/>
                <w:szCs w:val="20"/>
                <w:lang w:eastAsia="zh-CN"/>
              </w:rPr>
            </w:pPr>
          </w:p>
        </w:tc>
        <w:tc>
          <w:tcPr>
            <w:tcW w:w="540" w:type="dxa"/>
            <w:vMerge w:val="continue"/>
            <w:noWrap w:val="0"/>
            <w:textDirection w:val="tbLrV"/>
            <w:vAlign w:val="center"/>
          </w:tcPr>
          <w:p w14:paraId="4F16BAB6">
            <w:pPr>
              <w:autoSpaceDN w:val="0"/>
              <w:ind w:left="113" w:right="113"/>
              <w:jc w:val="center"/>
              <w:textAlignment w:val="center"/>
              <w:rPr>
                <w:rFonts w:hint="eastAsia" w:ascii="宋体" w:hAnsi="宋体" w:eastAsia="宋体" w:cs="宋体"/>
                <w:color w:val="000000"/>
                <w:sz w:val="20"/>
                <w:szCs w:val="20"/>
              </w:rPr>
            </w:pPr>
          </w:p>
        </w:tc>
        <w:tc>
          <w:tcPr>
            <w:tcW w:w="468" w:type="dxa"/>
            <w:noWrap w:val="0"/>
            <w:vAlign w:val="center"/>
          </w:tcPr>
          <w:p w14:paraId="7256FEFD">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一般</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公共</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预算</w:t>
            </w:r>
          </w:p>
        </w:tc>
        <w:tc>
          <w:tcPr>
            <w:tcW w:w="552" w:type="dxa"/>
            <w:noWrap w:val="0"/>
            <w:vAlign w:val="center"/>
          </w:tcPr>
          <w:p w14:paraId="4FFCAC0E">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政府性</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基金</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预算</w:t>
            </w:r>
          </w:p>
        </w:tc>
        <w:tc>
          <w:tcPr>
            <w:tcW w:w="504" w:type="dxa"/>
            <w:noWrap w:val="0"/>
            <w:vAlign w:val="center"/>
          </w:tcPr>
          <w:p w14:paraId="382C6A74">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国有资本经营</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预算</w:t>
            </w:r>
          </w:p>
        </w:tc>
        <w:tc>
          <w:tcPr>
            <w:tcW w:w="680" w:type="dxa"/>
            <w:noWrap w:val="0"/>
            <w:vAlign w:val="center"/>
          </w:tcPr>
          <w:p w14:paraId="192E3945">
            <w:pPr>
              <w:autoSpaceDN w:val="0"/>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财政专户管理资金</w:t>
            </w:r>
          </w:p>
        </w:tc>
        <w:tc>
          <w:tcPr>
            <w:tcW w:w="554" w:type="dxa"/>
            <w:noWrap w:val="0"/>
            <w:vAlign w:val="center"/>
          </w:tcPr>
          <w:p w14:paraId="365B2CC1">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单位资金</w:t>
            </w:r>
          </w:p>
        </w:tc>
      </w:tr>
      <w:tr w14:paraId="263F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CF41C3C">
            <w:pPr>
              <w:spacing w:line="700" w:lineRule="exact"/>
              <w:jc w:val="center"/>
              <w:rPr>
                <w:rFonts w:hint="eastAsia" w:ascii="宋体" w:hAnsi="宋体" w:eastAsia="宋体" w:cs="宋体"/>
                <w:kern w:val="0"/>
                <w:sz w:val="20"/>
                <w:szCs w:val="20"/>
              </w:rPr>
            </w:pPr>
          </w:p>
        </w:tc>
        <w:tc>
          <w:tcPr>
            <w:tcW w:w="780" w:type="dxa"/>
            <w:noWrap w:val="0"/>
            <w:vAlign w:val="center"/>
          </w:tcPr>
          <w:p w14:paraId="19D13E09">
            <w:pPr>
              <w:spacing w:line="700" w:lineRule="exact"/>
              <w:jc w:val="center"/>
              <w:rPr>
                <w:rFonts w:hint="eastAsia" w:ascii="宋体" w:hAnsi="宋体" w:eastAsia="宋体" w:cs="宋体"/>
                <w:kern w:val="0"/>
                <w:sz w:val="20"/>
                <w:szCs w:val="20"/>
              </w:rPr>
            </w:pPr>
          </w:p>
        </w:tc>
        <w:tc>
          <w:tcPr>
            <w:tcW w:w="827" w:type="dxa"/>
            <w:gridSpan w:val="2"/>
            <w:noWrap w:val="0"/>
            <w:vAlign w:val="center"/>
          </w:tcPr>
          <w:p w14:paraId="7CCCC474">
            <w:pPr>
              <w:spacing w:line="700" w:lineRule="exact"/>
              <w:jc w:val="center"/>
              <w:rPr>
                <w:rFonts w:hint="eastAsia" w:ascii="宋体" w:hAnsi="宋体" w:eastAsia="宋体" w:cs="宋体"/>
                <w:kern w:val="0"/>
                <w:sz w:val="20"/>
                <w:szCs w:val="20"/>
              </w:rPr>
            </w:pPr>
          </w:p>
        </w:tc>
        <w:tc>
          <w:tcPr>
            <w:tcW w:w="479" w:type="dxa"/>
            <w:noWrap w:val="0"/>
            <w:vAlign w:val="center"/>
          </w:tcPr>
          <w:p w14:paraId="3498FDDF">
            <w:pPr>
              <w:spacing w:line="700" w:lineRule="exact"/>
              <w:jc w:val="center"/>
              <w:rPr>
                <w:rFonts w:hint="eastAsia" w:ascii="宋体" w:hAnsi="宋体" w:eastAsia="宋体" w:cs="宋体"/>
                <w:kern w:val="0"/>
                <w:sz w:val="20"/>
                <w:szCs w:val="20"/>
              </w:rPr>
            </w:pPr>
          </w:p>
        </w:tc>
        <w:tc>
          <w:tcPr>
            <w:tcW w:w="686" w:type="dxa"/>
            <w:noWrap w:val="0"/>
            <w:vAlign w:val="center"/>
          </w:tcPr>
          <w:p w14:paraId="14C87EBA">
            <w:pPr>
              <w:spacing w:line="700" w:lineRule="exact"/>
              <w:jc w:val="center"/>
              <w:rPr>
                <w:rFonts w:hint="eastAsia" w:ascii="宋体" w:hAnsi="宋体" w:eastAsia="宋体" w:cs="宋体"/>
                <w:kern w:val="0"/>
                <w:sz w:val="20"/>
                <w:szCs w:val="20"/>
              </w:rPr>
            </w:pPr>
          </w:p>
        </w:tc>
        <w:tc>
          <w:tcPr>
            <w:tcW w:w="527" w:type="dxa"/>
            <w:noWrap w:val="0"/>
            <w:vAlign w:val="center"/>
          </w:tcPr>
          <w:p w14:paraId="33A3E22A">
            <w:pPr>
              <w:spacing w:line="700" w:lineRule="exact"/>
              <w:jc w:val="center"/>
              <w:rPr>
                <w:rFonts w:hint="eastAsia" w:ascii="宋体" w:hAnsi="宋体" w:eastAsia="宋体" w:cs="宋体"/>
                <w:kern w:val="0"/>
                <w:sz w:val="20"/>
                <w:szCs w:val="20"/>
              </w:rPr>
            </w:pPr>
          </w:p>
        </w:tc>
        <w:tc>
          <w:tcPr>
            <w:tcW w:w="527" w:type="dxa"/>
            <w:noWrap w:val="0"/>
            <w:vAlign w:val="center"/>
          </w:tcPr>
          <w:p w14:paraId="5408E38E">
            <w:pPr>
              <w:spacing w:line="700" w:lineRule="exact"/>
              <w:jc w:val="center"/>
              <w:rPr>
                <w:rFonts w:hint="eastAsia" w:ascii="宋体" w:hAnsi="宋体" w:eastAsia="宋体" w:cs="宋体"/>
                <w:kern w:val="0"/>
                <w:sz w:val="20"/>
                <w:szCs w:val="20"/>
              </w:rPr>
            </w:pPr>
          </w:p>
        </w:tc>
        <w:tc>
          <w:tcPr>
            <w:tcW w:w="528" w:type="dxa"/>
            <w:noWrap w:val="0"/>
            <w:vAlign w:val="center"/>
          </w:tcPr>
          <w:p w14:paraId="72566FCB">
            <w:pPr>
              <w:spacing w:line="700" w:lineRule="exact"/>
              <w:jc w:val="center"/>
              <w:rPr>
                <w:rFonts w:hint="eastAsia" w:ascii="宋体" w:hAnsi="宋体" w:eastAsia="宋体" w:cs="宋体"/>
                <w:kern w:val="0"/>
                <w:sz w:val="20"/>
                <w:szCs w:val="20"/>
              </w:rPr>
            </w:pPr>
          </w:p>
        </w:tc>
        <w:tc>
          <w:tcPr>
            <w:tcW w:w="552" w:type="dxa"/>
            <w:noWrap w:val="0"/>
            <w:vAlign w:val="center"/>
          </w:tcPr>
          <w:p w14:paraId="46AAFF7A">
            <w:pPr>
              <w:spacing w:line="700" w:lineRule="exact"/>
              <w:jc w:val="center"/>
              <w:rPr>
                <w:rFonts w:hint="eastAsia" w:ascii="宋体" w:hAnsi="宋体" w:eastAsia="宋体" w:cs="宋体"/>
                <w:kern w:val="0"/>
                <w:sz w:val="20"/>
                <w:szCs w:val="20"/>
              </w:rPr>
            </w:pPr>
          </w:p>
        </w:tc>
        <w:tc>
          <w:tcPr>
            <w:tcW w:w="540" w:type="dxa"/>
            <w:noWrap w:val="0"/>
            <w:vAlign w:val="center"/>
          </w:tcPr>
          <w:p w14:paraId="6512B985">
            <w:pPr>
              <w:spacing w:line="700" w:lineRule="exact"/>
              <w:jc w:val="center"/>
              <w:rPr>
                <w:rFonts w:hint="eastAsia" w:ascii="宋体" w:hAnsi="宋体" w:eastAsia="宋体" w:cs="宋体"/>
                <w:kern w:val="0"/>
                <w:sz w:val="20"/>
                <w:szCs w:val="20"/>
              </w:rPr>
            </w:pPr>
          </w:p>
        </w:tc>
        <w:tc>
          <w:tcPr>
            <w:tcW w:w="468" w:type="dxa"/>
            <w:noWrap w:val="0"/>
            <w:vAlign w:val="center"/>
          </w:tcPr>
          <w:p w14:paraId="2257ED4B">
            <w:pPr>
              <w:spacing w:line="700" w:lineRule="exact"/>
              <w:jc w:val="center"/>
              <w:rPr>
                <w:rFonts w:hint="eastAsia" w:ascii="宋体" w:hAnsi="宋体" w:eastAsia="宋体" w:cs="宋体"/>
                <w:kern w:val="0"/>
                <w:sz w:val="20"/>
                <w:szCs w:val="20"/>
              </w:rPr>
            </w:pPr>
          </w:p>
        </w:tc>
        <w:tc>
          <w:tcPr>
            <w:tcW w:w="552" w:type="dxa"/>
            <w:noWrap w:val="0"/>
            <w:vAlign w:val="center"/>
          </w:tcPr>
          <w:p w14:paraId="36F12BD5">
            <w:pPr>
              <w:spacing w:line="700" w:lineRule="exact"/>
              <w:jc w:val="center"/>
              <w:rPr>
                <w:rFonts w:hint="eastAsia" w:ascii="宋体" w:hAnsi="宋体" w:eastAsia="宋体" w:cs="宋体"/>
                <w:kern w:val="0"/>
                <w:sz w:val="20"/>
                <w:szCs w:val="20"/>
              </w:rPr>
            </w:pPr>
          </w:p>
        </w:tc>
        <w:tc>
          <w:tcPr>
            <w:tcW w:w="504" w:type="dxa"/>
            <w:noWrap w:val="0"/>
            <w:vAlign w:val="center"/>
          </w:tcPr>
          <w:p w14:paraId="37565477">
            <w:pPr>
              <w:spacing w:line="700" w:lineRule="exact"/>
              <w:jc w:val="center"/>
              <w:rPr>
                <w:rFonts w:hint="eastAsia" w:ascii="宋体" w:hAnsi="宋体" w:eastAsia="宋体" w:cs="宋体"/>
                <w:kern w:val="0"/>
                <w:sz w:val="20"/>
                <w:szCs w:val="20"/>
              </w:rPr>
            </w:pPr>
          </w:p>
        </w:tc>
        <w:tc>
          <w:tcPr>
            <w:tcW w:w="680" w:type="dxa"/>
            <w:noWrap w:val="0"/>
            <w:vAlign w:val="center"/>
          </w:tcPr>
          <w:p w14:paraId="4209C699">
            <w:pPr>
              <w:spacing w:line="700" w:lineRule="exact"/>
              <w:jc w:val="center"/>
              <w:rPr>
                <w:rFonts w:hint="eastAsia" w:ascii="宋体" w:hAnsi="宋体" w:eastAsia="宋体" w:cs="宋体"/>
                <w:kern w:val="0"/>
                <w:sz w:val="20"/>
                <w:szCs w:val="20"/>
              </w:rPr>
            </w:pPr>
          </w:p>
        </w:tc>
        <w:tc>
          <w:tcPr>
            <w:tcW w:w="554" w:type="dxa"/>
            <w:noWrap w:val="0"/>
            <w:vAlign w:val="center"/>
          </w:tcPr>
          <w:p w14:paraId="2149B41A">
            <w:pPr>
              <w:spacing w:line="700" w:lineRule="exact"/>
              <w:jc w:val="center"/>
              <w:rPr>
                <w:rFonts w:hint="eastAsia" w:ascii="宋体" w:hAnsi="宋体" w:eastAsia="宋体" w:cs="宋体"/>
                <w:kern w:val="0"/>
                <w:sz w:val="20"/>
                <w:szCs w:val="20"/>
              </w:rPr>
            </w:pPr>
          </w:p>
        </w:tc>
      </w:tr>
      <w:tr w14:paraId="3A74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017DA8B">
            <w:pPr>
              <w:spacing w:line="700" w:lineRule="exact"/>
              <w:jc w:val="center"/>
              <w:rPr>
                <w:rFonts w:hint="eastAsia" w:ascii="宋体" w:hAnsi="宋体" w:eastAsia="宋体" w:cs="宋体"/>
                <w:kern w:val="0"/>
                <w:sz w:val="20"/>
                <w:szCs w:val="20"/>
              </w:rPr>
            </w:pPr>
          </w:p>
        </w:tc>
        <w:tc>
          <w:tcPr>
            <w:tcW w:w="780" w:type="dxa"/>
            <w:noWrap w:val="0"/>
            <w:vAlign w:val="center"/>
          </w:tcPr>
          <w:p w14:paraId="731D2AAA">
            <w:pPr>
              <w:spacing w:line="700" w:lineRule="exact"/>
              <w:jc w:val="center"/>
              <w:rPr>
                <w:rFonts w:hint="eastAsia" w:ascii="宋体" w:hAnsi="宋体" w:eastAsia="宋体" w:cs="宋体"/>
                <w:kern w:val="0"/>
                <w:sz w:val="20"/>
                <w:szCs w:val="20"/>
              </w:rPr>
            </w:pPr>
          </w:p>
        </w:tc>
        <w:tc>
          <w:tcPr>
            <w:tcW w:w="827" w:type="dxa"/>
            <w:gridSpan w:val="2"/>
            <w:noWrap w:val="0"/>
            <w:vAlign w:val="center"/>
          </w:tcPr>
          <w:p w14:paraId="3FC1B699">
            <w:pPr>
              <w:spacing w:line="700" w:lineRule="exact"/>
              <w:jc w:val="center"/>
              <w:rPr>
                <w:rFonts w:hint="eastAsia" w:ascii="宋体" w:hAnsi="宋体" w:eastAsia="宋体" w:cs="宋体"/>
                <w:kern w:val="0"/>
                <w:sz w:val="20"/>
                <w:szCs w:val="20"/>
              </w:rPr>
            </w:pPr>
          </w:p>
        </w:tc>
        <w:tc>
          <w:tcPr>
            <w:tcW w:w="479" w:type="dxa"/>
            <w:noWrap w:val="0"/>
            <w:vAlign w:val="center"/>
          </w:tcPr>
          <w:p w14:paraId="7EA38E9C">
            <w:pPr>
              <w:spacing w:line="700" w:lineRule="exact"/>
              <w:jc w:val="center"/>
              <w:rPr>
                <w:rFonts w:hint="eastAsia" w:ascii="宋体" w:hAnsi="宋体" w:eastAsia="宋体" w:cs="宋体"/>
                <w:kern w:val="0"/>
                <w:sz w:val="20"/>
                <w:szCs w:val="20"/>
              </w:rPr>
            </w:pPr>
          </w:p>
        </w:tc>
        <w:tc>
          <w:tcPr>
            <w:tcW w:w="686" w:type="dxa"/>
            <w:noWrap w:val="0"/>
            <w:vAlign w:val="center"/>
          </w:tcPr>
          <w:p w14:paraId="5805E34E">
            <w:pPr>
              <w:spacing w:line="700" w:lineRule="exact"/>
              <w:jc w:val="center"/>
              <w:rPr>
                <w:rFonts w:hint="eastAsia" w:ascii="宋体" w:hAnsi="宋体" w:eastAsia="宋体" w:cs="宋体"/>
                <w:kern w:val="0"/>
                <w:sz w:val="20"/>
                <w:szCs w:val="20"/>
              </w:rPr>
            </w:pPr>
          </w:p>
        </w:tc>
        <w:tc>
          <w:tcPr>
            <w:tcW w:w="527" w:type="dxa"/>
            <w:noWrap w:val="0"/>
            <w:vAlign w:val="center"/>
          </w:tcPr>
          <w:p w14:paraId="585C73CD">
            <w:pPr>
              <w:spacing w:line="700" w:lineRule="exact"/>
              <w:jc w:val="center"/>
              <w:rPr>
                <w:rFonts w:hint="eastAsia" w:ascii="宋体" w:hAnsi="宋体" w:eastAsia="宋体" w:cs="宋体"/>
                <w:kern w:val="0"/>
                <w:sz w:val="20"/>
                <w:szCs w:val="20"/>
              </w:rPr>
            </w:pPr>
          </w:p>
        </w:tc>
        <w:tc>
          <w:tcPr>
            <w:tcW w:w="527" w:type="dxa"/>
            <w:noWrap w:val="0"/>
            <w:vAlign w:val="center"/>
          </w:tcPr>
          <w:p w14:paraId="4D00945D">
            <w:pPr>
              <w:spacing w:line="700" w:lineRule="exact"/>
              <w:jc w:val="center"/>
              <w:rPr>
                <w:rFonts w:hint="eastAsia" w:ascii="宋体" w:hAnsi="宋体" w:eastAsia="宋体" w:cs="宋体"/>
                <w:kern w:val="0"/>
                <w:sz w:val="20"/>
                <w:szCs w:val="20"/>
              </w:rPr>
            </w:pPr>
          </w:p>
        </w:tc>
        <w:tc>
          <w:tcPr>
            <w:tcW w:w="528" w:type="dxa"/>
            <w:noWrap w:val="0"/>
            <w:vAlign w:val="center"/>
          </w:tcPr>
          <w:p w14:paraId="5730CB7A">
            <w:pPr>
              <w:spacing w:line="700" w:lineRule="exact"/>
              <w:jc w:val="center"/>
              <w:rPr>
                <w:rFonts w:hint="eastAsia" w:ascii="宋体" w:hAnsi="宋体" w:eastAsia="宋体" w:cs="宋体"/>
                <w:kern w:val="0"/>
                <w:sz w:val="20"/>
                <w:szCs w:val="20"/>
              </w:rPr>
            </w:pPr>
          </w:p>
        </w:tc>
        <w:tc>
          <w:tcPr>
            <w:tcW w:w="552" w:type="dxa"/>
            <w:noWrap w:val="0"/>
            <w:vAlign w:val="center"/>
          </w:tcPr>
          <w:p w14:paraId="46DC11F7">
            <w:pPr>
              <w:spacing w:line="700" w:lineRule="exact"/>
              <w:jc w:val="center"/>
              <w:rPr>
                <w:rFonts w:hint="eastAsia" w:ascii="宋体" w:hAnsi="宋体" w:eastAsia="宋体" w:cs="宋体"/>
                <w:kern w:val="0"/>
                <w:sz w:val="20"/>
                <w:szCs w:val="20"/>
              </w:rPr>
            </w:pPr>
          </w:p>
        </w:tc>
        <w:tc>
          <w:tcPr>
            <w:tcW w:w="540" w:type="dxa"/>
            <w:noWrap w:val="0"/>
            <w:vAlign w:val="center"/>
          </w:tcPr>
          <w:p w14:paraId="3933D882">
            <w:pPr>
              <w:spacing w:line="700" w:lineRule="exact"/>
              <w:jc w:val="center"/>
              <w:rPr>
                <w:rFonts w:hint="eastAsia" w:ascii="宋体" w:hAnsi="宋体" w:eastAsia="宋体" w:cs="宋体"/>
                <w:kern w:val="0"/>
                <w:sz w:val="20"/>
                <w:szCs w:val="20"/>
              </w:rPr>
            </w:pPr>
          </w:p>
        </w:tc>
        <w:tc>
          <w:tcPr>
            <w:tcW w:w="468" w:type="dxa"/>
            <w:noWrap w:val="0"/>
            <w:vAlign w:val="center"/>
          </w:tcPr>
          <w:p w14:paraId="091474CE">
            <w:pPr>
              <w:spacing w:line="700" w:lineRule="exact"/>
              <w:jc w:val="center"/>
              <w:rPr>
                <w:rFonts w:hint="eastAsia" w:ascii="宋体" w:hAnsi="宋体" w:eastAsia="宋体" w:cs="宋体"/>
                <w:kern w:val="0"/>
                <w:sz w:val="20"/>
                <w:szCs w:val="20"/>
              </w:rPr>
            </w:pPr>
          </w:p>
        </w:tc>
        <w:tc>
          <w:tcPr>
            <w:tcW w:w="552" w:type="dxa"/>
            <w:noWrap w:val="0"/>
            <w:vAlign w:val="center"/>
          </w:tcPr>
          <w:p w14:paraId="0B28E2CF">
            <w:pPr>
              <w:spacing w:line="700" w:lineRule="exact"/>
              <w:jc w:val="center"/>
              <w:rPr>
                <w:rFonts w:hint="eastAsia" w:ascii="宋体" w:hAnsi="宋体" w:eastAsia="宋体" w:cs="宋体"/>
                <w:kern w:val="0"/>
                <w:sz w:val="20"/>
                <w:szCs w:val="20"/>
              </w:rPr>
            </w:pPr>
          </w:p>
        </w:tc>
        <w:tc>
          <w:tcPr>
            <w:tcW w:w="504" w:type="dxa"/>
            <w:noWrap w:val="0"/>
            <w:vAlign w:val="center"/>
          </w:tcPr>
          <w:p w14:paraId="6B1BFD59">
            <w:pPr>
              <w:spacing w:line="700" w:lineRule="exact"/>
              <w:jc w:val="center"/>
              <w:rPr>
                <w:rFonts w:hint="eastAsia" w:ascii="宋体" w:hAnsi="宋体" w:eastAsia="宋体" w:cs="宋体"/>
                <w:kern w:val="0"/>
                <w:sz w:val="20"/>
                <w:szCs w:val="20"/>
              </w:rPr>
            </w:pPr>
          </w:p>
        </w:tc>
        <w:tc>
          <w:tcPr>
            <w:tcW w:w="680" w:type="dxa"/>
            <w:noWrap w:val="0"/>
            <w:vAlign w:val="center"/>
          </w:tcPr>
          <w:p w14:paraId="34F59643">
            <w:pPr>
              <w:spacing w:line="700" w:lineRule="exact"/>
              <w:jc w:val="center"/>
              <w:rPr>
                <w:rFonts w:hint="eastAsia" w:ascii="宋体" w:hAnsi="宋体" w:eastAsia="宋体" w:cs="宋体"/>
                <w:kern w:val="0"/>
                <w:sz w:val="20"/>
                <w:szCs w:val="20"/>
              </w:rPr>
            </w:pPr>
          </w:p>
        </w:tc>
        <w:tc>
          <w:tcPr>
            <w:tcW w:w="554" w:type="dxa"/>
            <w:noWrap w:val="0"/>
            <w:vAlign w:val="center"/>
          </w:tcPr>
          <w:p w14:paraId="78EF7240">
            <w:pPr>
              <w:spacing w:line="700" w:lineRule="exact"/>
              <w:jc w:val="center"/>
              <w:rPr>
                <w:rFonts w:hint="eastAsia" w:ascii="宋体" w:hAnsi="宋体" w:eastAsia="宋体" w:cs="宋体"/>
                <w:kern w:val="0"/>
                <w:sz w:val="20"/>
                <w:szCs w:val="20"/>
              </w:rPr>
            </w:pPr>
          </w:p>
        </w:tc>
      </w:tr>
      <w:tr w14:paraId="28F7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51E16741">
            <w:pPr>
              <w:spacing w:line="700" w:lineRule="exact"/>
              <w:jc w:val="center"/>
              <w:rPr>
                <w:rFonts w:hint="eastAsia" w:ascii="宋体" w:hAnsi="宋体" w:eastAsia="宋体" w:cs="宋体"/>
                <w:kern w:val="0"/>
                <w:sz w:val="20"/>
                <w:szCs w:val="20"/>
              </w:rPr>
            </w:pPr>
          </w:p>
        </w:tc>
        <w:tc>
          <w:tcPr>
            <w:tcW w:w="780" w:type="dxa"/>
            <w:noWrap w:val="0"/>
            <w:vAlign w:val="center"/>
          </w:tcPr>
          <w:p w14:paraId="04ABEDF2">
            <w:pPr>
              <w:spacing w:line="700" w:lineRule="exact"/>
              <w:jc w:val="center"/>
              <w:rPr>
                <w:rFonts w:hint="eastAsia" w:ascii="宋体" w:hAnsi="宋体" w:eastAsia="宋体" w:cs="宋体"/>
                <w:kern w:val="0"/>
                <w:sz w:val="20"/>
                <w:szCs w:val="20"/>
              </w:rPr>
            </w:pPr>
          </w:p>
        </w:tc>
        <w:tc>
          <w:tcPr>
            <w:tcW w:w="827" w:type="dxa"/>
            <w:gridSpan w:val="2"/>
            <w:noWrap w:val="0"/>
            <w:vAlign w:val="center"/>
          </w:tcPr>
          <w:p w14:paraId="56F94332">
            <w:pPr>
              <w:spacing w:line="700" w:lineRule="exact"/>
              <w:jc w:val="center"/>
              <w:rPr>
                <w:rFonts w:hint="eastAsia" w:ascii="宋体" w:hAnsi="宋体" w:eastAsia="宋体" w:cs="宋体"/>
                <w:kern w:val="0"/>
                <w:sz w:val="20"/>
                <w:szCs w:val="20"/>
              </w:rPr>
            </w:pPr>
          </w:p>
        </w:tc>
        <w:tc>
          <w:tcPr>
            <w:tcW w:w="479" w:type="dxa"/>
            <w:noWrap w:val="0"/>
            <w:vAlign w:val="center"/>
          </w:tcPr>
          <w:p w14:paraId="32EE941C">
            <w:pPr>
              <w:spacing w:line="700" w:lineRule="exact"/>
              <w:jc w:val="center"/>
              <w:rPr>
                <w:rFonts w:hint="eastAsia" w:ascii="宋体" w:hAnsi="宋体" w:eastAsia="宋体" w:cs="宋体"/>
                <w:kern w:val="0"/>
                <w:sz w:val="20"/>
                <w:szCs w:val="20"/>
              </w:rPr>
            </w:pPr>
          </w:p>
        </w:tc>
        <w:tc>
          <w:tcPr>
            <w:tcW w:w="686" w:type="dxa"/>
            <w:noWrap w:val="0"/>
            <w:vAlign w:val="center"/>
          </w:tcPr>
          <w:p w14:paraId="388759A0">
            <w:pPr>
              <w:spacing w:line="700" w:lineRule="exact"/>
              <w:jc w:val="center"/>
              <w:rPr>
                <w:rFonts w:hint="eastAsia" w:ascii="宋体" w:hAnsi="宋体" w:eastAsia="宋体" w:cs="宋体"/>
                <w:kern w:val="0"/>
                <w:sz w:val="20"/>
                <w:szCs w:val="20"/>
              </w:rPr>
            </w:pPr>
          </w:p>
        </w:tc>
        <w:tc>
          <w:tcPr>
            <w:tcW w:w="527" w:type="dxa"/>
            <w:noWrap w:val="0"/>
            <w:vAlign w:val="center"/>
          </w:tcPr>
          <w:p w14:paraId="2B2BF20E">
            <w:pPr>
              <w:spacing w:line="700" w:lineRule="exact"/>
              <w:jc w:val="center"/>
              <w:rPr>
                <w:rFonts w:hint="eastAsia" w:ascii="宋体" w:hAnsi="宋体" w:eastAsia="宋体" w:cs="宋体"/>
                <w:kern w:val="0"/>
                <w:sz w:val="20"/>
                <w:szCs w:val="20"/>
              </w:rPr>
            </w:pPr>
          </w:p>
        </w:tc>
        <w:tc>
          <w:tcPr>
            <w:tcW w:w="527" w:type="dxa"/>
            <w:noWrap w:val="0"/>
            <w:vAlign w:val="center"/>
          </w:tcPr>
          <w:p w14:paraId="39E28436">
            <w:pPr>
              <w:spacing w:line="700" w:lineRule="exact"/>
              <w:jc w:val="center"/>
              <w:rPr>
                <w:rFonts w:hint="eastAsia" w:ascii="宋体" w:hAnsi="宋体" w:eastAsia="宋体" w:cs="宋体"/>
                <w:kern w:val="0"/>
                <w:sz w:val="20"/>
                <w:szCs w:val="20"/>
              </w:rPr>
            </w:pPr>
          </w:p>
        </w:tc>
        <w:tc>
          <w:tcPr>
            <w:tcW w:w="528" w:type="dxa"/>
            <w:noWrap w:val="0"/>
            <w:vAlign w:val="center"/>
          </w:tcPr>
          <w:p w14:paraId="53DA9729">
            <w:pPr>
              <w:spacing w:line="700" w:lineRule="exact"/>
              <w:jc w:val="center"/>
              <w:rPr>
                <w:rFonts w:hint="eastAsia" w:ascii="宋体" w:hAnsi="宋体" w:eastAsia="宋体" w:cs="宋体"/>
                <w:kern w:val="0"/>
                <w:sz w:val="20"/>
                <w:szCs w:val="20"/>
              </w:rPr>
            </w:pPr>
          </w:p>
        </w:tc>
        <w:tc>
          <w:tcPr>
            <w:tcW w:w="552" w:type="dxa"/>
            <w:noWrap w:val="0"/>
            <w:vAlign w:val="center"/>
          </w:tcPr>
          <w:p w14:paraId="668284FC">
            <w:pPr>
              <w:spacing w:line="700" w:lineRule="exact"/>
              <w:jc w:val="center"/>
              <w:rPr>
                <w:rFonts w:hint="eastAsia" w:ascii="宋体" w:hAnsi="宋体" w:eastAsia="宋体" w:cs="宋体"/>
                <w:kern w:val="0"/>
                <w:sz w:val="20"/>
                <w:szCs w:val="20"/>
              </w:rPr>
            </w:pPr>
          </w:p>
        </w:tc>
        <w:tc>
          <w:tcPr>
            <w:tcW w:w="540" w:type="dxa"/>
            <w:noWrap w:val="0"/>
            <w:vAlign w:val="center"/>
          </w:tcPr>
          <w:p w14:paraId="05AA5143">
            <w:pPr>
              <w:spacing w:line="700" w:lineRule="exact"/>
              <w:jc w:val="center"/>
              <w:rPr>
                <w:rFonts w:hint="eastAsia" w:ascii="宋体" w:hAnsi="宋体" w:eastAsia="宋体" w:cs="宋体"/>
                <w:kern w:val="0"/>
                <w:sz w:val="20"/>
                <w:szCs w:val="20"/>
              </w:rPr>
            </w:pPr>
          </w:p>
        </w:tc>
        <w:tc>
          <w:tcPr>
            <w:tcW w:w="468" w:type="dxa"/>
            <w:noWrap w:val="0"/>
            <w:vAlign w:val="center"/>
          </w:tcPr>
          <w:p w14:paraId="6B4CFF46">
            <w:pPr>
              <w:spacing w:line="700" w:lineRule="exact"/>
              <w:jc w:val="center"/>
              <w:rPr>
                <w:rFonts w:hint="eastAsia" w:ascii="宋体" w:hAnsi="宋体" w:eastAsia="宋体" w:cs="宋体"/>
                <w:kern w:val="0"/>
                <w:sz w:val="20"/>
                <w:szCs w:val="20"/>
              </w:rPr>
            </w:pPr>
          </w:p>
        </w:tc>
        <w:tc>
          <w:tcPr>
            <w:tcW w:w="552" w:type="dxa"/>
            <w:noWrap w:val="0"/>
            <w:vAlign w:val="center"/>
          </w:tcPr>
          <w:p w14:paraId="004FEA2B">
            <w:pPr>
              <w:spacing w:line="700" w:lineRule="exact"/>
              <w:jc w:val="center"/>
              <w:rPr>
                <w:rFonts w:hint="eastAsia" w:ascii="宋体" w:hAnsi="宋体" w:eastAsia="宋体" w:cs="宋体"/>
                <w:kern w:val="0"/>
                <w:sz w:val="20"/>
                <w:szCs w:val="20"/>
              </w:rPr>
            </w:pPr>
          </w:p>
        </w:tc>
        <w:tc>
          <w:tcPr>
            <w:tcW w:w="504" w:type="dxa"/>
            <w:noWrap w:val="0"/>
            <w:vAlign w:val="center"/>
          </w:tcPr>
          <w:p w14:paraId="50641A33">
            <w:pPr>
              <w:spacing w:line="700" w:lineRule="exact"/>
              <w:jc w:val="center"/>
              <w:rPr>
                <w:rFonts w:hint="eastAsia" w:ascii="宋体" w:hAnsi="宋体" w:eastAsia="宋体" w:cs="宋体"/>
                <w:kern w:val="0"/>
                <w:sz w:val="20"/>
                <w:szCs w:val="20"/>
              </w:rPr>
            </w:pPr>
          </w:p>
        </w:tc>
        <w:tc>
          <w:tcPr>
            <w:tcW w:w="680" w:type="dxa"/>
            <w:noWrap w:val="0"/>
            <w:vAlign w:val="center"/>
          </w:tcPr>
          <w:p w14:paraId="16D981FB">
            <w:pPr>
              <w:spacing w:line="700" w:lineRule="exact"/>
              <w:jc w:val="center"/>
              <w:rPr>
                <w:rFonts w:hint="eastAsia" w:ascii="宋体" w:hAnsi="宋体" w:eastAsia="宋体" w:cs="宋体"/>
                <w:kern w:val="0"/>
                <w:sz w:val="20"/>
                <w:szCs w:val="20"/>
              </w:rPr>
            </w:pPr>
          </w:p>
        </w:tc>
        <w:tc>
          <w:tcPr>
            <w:tcW w:w="554" w:type="dxa"/>
            <w:noWrap w:val="0"/>
            <w:vAlign w:val="center"/>
          </w:tcPr>
          <w:p w14:paraId="2D5395C6">
            <w:pPr>
              <w:spacing w:line="700" w:lineRule="exact"/>
              <w:jc w:val="center"/>
              <w:rPr>
                <w:rFonts w:hint="eastAsia" w:ascii="宋体" w:hAnsi="宋体" w:eastAsia="宋体" w:cs="宋体"/>
                <w:kern w:val="0"/>
                <w:sz w:val="20"/>
                <w:szCs w:val="20"/>
              </w:rPr>
            </w:pPr>
          </w:p>
        </w:tc>
      </w:tr>
      <w:tr w14:paraId="4CB6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C40708A">
            <w:pPr>
              <w:spacing w:line="700" w:lineRule="exact"/>
              <w:jc w:val="center"/>
              <w:rPr>
                <w:rFonts w:hint="eastAsia" w:ascii="宋体" w:hAnsi="宋体" w:eastAsia="宋体" w:cs="宋体"/>
                <w:kern w:val="0"/>
                <w:sz w:val="20"/>
                <w:szCs w:val="20"/>
              </w:rPr>
            </w:pPr>
          </w:p>
        </w:tc>
        <w:tc>
          <w:tcPr>
            <w:tcW w:w="780" w:type="dxa"/>
            <w:noWrap w:val="0"/>
            <w:vAlign w:val="center"/>
          </w:tcPr>
          <w:p w14:paraId="16B2D446">
            <w:pPr>
              <w:spacing w:line="700" w:lineRule="exact"/>
              <w:jc w:val="center"/>
              <w:rPr>
                <w:rFonts w:hint="eastAsia" w:ascii="宋体" w:hAnsi="宋体" w:eastAsia="宋体" w:cs="宋体"/>
                <w:kern w:val="0"/>
                <w:sz w:val="20"/>
                <w:szCs w:val="20"/>
              </w:rPr>
            </w:pPr>
          </w:p>
        </w:tc>
        <w:tc>
          <w:tcPr>
            <w:tcW w:w="827" w:type="dxa"/>
            <w:gridSpan w:val="2"/>
            <w:noWrap w:val="0"/>
            <w:vAlign w:val="center"/>
          </w:tcPr>
          <w:p w14:paraId="7491BB97">
            <w:pPr>
              <w:spacing w:line="700" w:lineRule="exact"/>
              <w:jc w:val="center"/>
              <w:rPr>
                <w:rFonts w:hint="eastAsia" w:ascii="宋体" w:hAnsi="宋体" w:eastAsia="宋体" w:cs="宋体"/>
                <w:kern w:val="0"/>
                <w:sz w:val="20"/>
                <w:szCs w:val="20"/>
              </w:rPr>
            </w:pPr>
          </w:p>
        </w:tc>
        <w:tc>
          <w:tcPr>
            <w:tcW w:w="479" w:type="dxa"/>
            <w:noWrap w:val="0"/>
            <w:vAlign w:val="center"/>
          </w:tcPr>
          <w:p w14:paraId="2EEB86D7">
            <w:pPr>
              <w:spacing w:line="700" w:lineRule="exact"/>
              <w:jc w:val="center"/>
              <w:rPr>
                <w:rFonts w:hint="eastAsia" w:ascii="宋体" w:hAnsi="宋体" w:eastAsia="宋体" w:cs="宋体"/>
                <w:kern w:val="0"/>
                <w:sz w:val="20"/>
                <w:szCs w:val="20"/>
              </w:rPr>
            </w:pPr>
          </w:p>
        </w:tc>
        <w:tc>
          <w:tcPr>
            <w:tcW w:w="686" w:type="dxa"/>
            <w:noWrap w:val="0"/>
            <w:vAlign w:val="center"/>
          </w:tcPr>
          <w:p w14:paraId="2642CB0D">
            <w:pPr>
              <w:spacing w:line="700" w:lineRule="exact"/>
              <w:jc w:val="center"/>
              <w:rPr>
                <w:rFonts w:hint="eastAsia" w:ascii="宋体" w:hAnsi="宋体" w:eastAsia="宋体" w:cs="宋体"/>
                <w:kern w:val="0"/>
                <w:sz w:val="20"/>
                <w:szCs w:val="20"/>
              </w:rPr>
            </w:pPr>
          </w:p>
        </w:tc>
        <w:tc>
          <w:tcPr>
            <w:tcW w:w="527" w:type="dxa"/>
            <w:noWrap w:val="0"/>
            <w:vAlign w:val="center"/>
          </w:tcPr>
          <w:p w14:paraId="6C0C3070">
            <w:pPr>
              <w:spacing w:line="700" w:lineRule="exact"/>
              <w:jc w:val="center"/>
              <w:rPr>
                <w:rFonts w:hint="eastAsia" w:ascii="宋体" w:hAnsi="宋体" w:eastAsia="宋体" w:cs="宋体"/>
                <w:kern w:val="0"/>
                <w:sz w:val="20"/>
                <w:szCs w:val="20"/>
              </w:rPr>
            </w:pPr>
          </w:p>
        </w:tc>
        <w:tc>
          <w:tcPr>
            <w:tcW w:w="527" w:type="dxa"/>
            <w:noWrap w:val="0"/>
            <w:vAlign w:val="center"/>
          </w:tcPr>
          <w:p w14:paraId="2D9A099E">
            <w:pPr>
              <w:spacing w:line="700" w:lineRule="exact"/>
              <w:jc w:val="center"/>
              <w:rPr>
                <w:rFonts w:hint="eastAsia" w:ascii="宋体" w:hAnsi="宋体" w:eastAsia="宋体" w:cs="宋体"/>
                <w:kern w:val="0"/>
                <w:sz w:val="20"/>
                <w:szCs w:val="20"/>
              </w:rPr>
            </w:pPr>
          </w:p>
        </w:tc>
        <w:tc>
          <w:tcPr>
            <w:tcW w:w="528" w:type="dxa"/>
            <w:noWrap w:val="0"/>
            <w:vAlign w:val="center"/>
          </w:tcPr>
          <w:p w14:paraId="68933255">
            <w:pPr>
              <w:spacing w:line="700" w:lineRule="exact"/>
              <w:jc w:val="center"/>
              <w:rPr>
                <w:rFonts w:hint="eastAsia" w:ascii="宋体" w:hAnsi="宋体" w:eastAsia="宋体" w:cs="宋体"/>
                <w:kern w:val="0"/>
                <w:sz w:val="20"/>
                <w:szCs w:val="20"/>
              </w:rPr>
            </w:pPr>
          </w:p>
        </w:tc>
        <w:tc>
          <w:tcPr>
            <w:tcW w:w="552" w:type="dxa"/>
            <w:noWrap w:val="0"/>
            <w:vAlign w:val="center"/>
          </w:tcPr>
          <w:p w14:paraId="6687608B">
            <w:pPr>
              <w:spacing w:line="700" w:lineRule="exact"/>
              <w:jc w:val="center"/>
              <w:rPr>
                <w:rFonts w:hint="eastAsia" w:ascii="宋体" w:hAnsi="宋体" w:eastAsia="宋体" w:cs="宋体"/>
                <w:kern w:val="0"/>
                <w:sz w:val="20"/>
                <w:szCs w:val="20"/>
              </w:rPr>
            </w:pPr>
          </w:p>
        </w:tc>
        <w:tc>
          <w:tcPr>
            <w:tcW w:w="540" w:type="dxa"/>
            <w:noWrap w:val="0"/>
            <w:vAlign w:val="center"/>
          </w:tcPr>
          <w:p w14:paraId="759ADAC2">
            <w:pPr>
              <w:spacing w:line="700" w:lineRule="exact"/>
              <w:jc w:val="center"/>
              <w:rPr>
                <w:rFonts w:hint="eastAsia" w:ascii="宋体" w:hAnsi="宋体" w:eastAsia="宋体" w:cs="宋体"/>
                <w:kern w:val="0"/>
                <w:sz w:val="20"/>
                <w:szCs w:val="20"/>
              </w:rPr>
            </w:pPr>
          </w:p>
        </w:tc>
        <w:tc>
          <w:tcPr>
            <w:tcW w:w="468" w:type="dxa"/>
            <w:noWrap w:val="0"/>
            <w:vAlign w:val="center"/>
          </w:tcPr>
          <w:p w14:paraId="5420FE25">
            <w:pPr>
              <w:spacing w:line="700" w:lineRule="exact"/>
              <w:jc w:val="center"/>
              <w:rPr>
                <w:rFonts w:hint="eastAsia" w:ascii="宋体" w:hAnsi="宋体" w:eastAsia="宋体" w:cs="宋体"/>
                <w:kern w:val="0"/>
                <w:sz w:val="20"/>
                <w:szCs w:val="20"/>
              </w:rPr>
            </w:pPr>
          </w:p>
        </w:tc>
        <w:tc>
          <w:tcPr>
            <w:tcW w:w="552" w:type="dxa"/>
            <w:noWrap w:val="0"/>
            <w:vAlign w:val="center"/>
          </w:tcPr>
          <w:p w14:paraId="18311C62">
            <w:pPr>
              <w:spacing w:line="700" w:lineRule="exact"/>
              <w:jc w:val="center"/>
              <w:rPr>
                <w:rFonts w:hint="eastAsia" w:ascii="宋体" w:hAnsi="宋体" w:eastAsia="宋体" w:cs="宋体"/>
                <w:kern w:val="0"/>
                <w:sz w:val="20"/>
                <w:szCs w:val="20"/>
              </w:rPr>
            </w:pPr>
          </w:p>
        </w:tc>
        <w:tc>
          <w:tcPr>
            <w:tcW w:w="504" w:type="dxa"/>
            <w:noWrap w:val="0"/>
            <w:vAlign w:val="center"/>
          </w:tcPr>
          <w:p w14:paraId="4A90504F">
            <w:pPr>
              <w:spacing w:line="700" w:lineRule="exact"/>
              <w:jc w:val="center"/>
              <w:rPr>
                <w:rFonts w:hint="eastAsia" w:ascii="宋体" w:hAnsi="宋体" w:eastAsia="宋体" w:cs="宋体"/>
                <w:kern w:val="0"/>
                <w:sz w:val="20"/>
                <w:szCs w:val="20"/>
              </w:rPr>
            </w:pPr>
          </w:p>
        </w:tc>
        <w:tc>
          <w:tcPr>
            <w:tcW w:w="680" w:type="dxa"/>
            <w:noWrap w:val="0"/>
            <w:vAlign w:val="center"/>
          </w:tcPr>
          <w:p w14:paraId="44095263">
            <w:pPr>
              <w:spacing w:line="700" w:lineRule="exact"/>
              <w:jc w:val="center"/>
              <w:rPr>
                <w:rFonts w:hint="eastAsia" w:ascii="宋体" w:hAnsi="宋体" w:eastAsia="宋体" w:cs="宋体"/>
                <w:kern w:val="0"/>
                <w:sz w:val="20"/>
                <w:szCs w:val="20"/>
              </w:rPr>
            </w:pPr>
          </w:p>
        </w:tc>
        <w:tc>
          <w:tcPr>
            <w:tcW w:w="554" w:type="dxa"/>
            <w:noWrap w:val="0"/>
            <w:vAlign w:val="center"/>
          </w:tcPr>
          <w:p w14:paraId="40612214">
            <w:pPr>
              <w:spacing w:line="700" w:lineRule="exact"/>
              <w:jc w:val="center"/>
              <w:rPr>
                <w:rFonts w:hint="eastAsia" w:ascii="宋体" w:hAnsi="宋体" w:eastAsia="宋体" w:cs="宋体"/>
                <w:kern w:val="0"/>
                <w:sz w:val="20"/>
                <w:szCs w:val="20"/>
              </w:rPr>
            </w:pPr>
          </w:p>
        </w:tc>
      </w:tr>
      <w:tr w14:paraId="23F1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103515F">
            <w:pPr>
              <w:autoSpaceDN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780" w:type="dxa"/>
            <w:noWrap w:val="0"/>
            <w:vAlign w:val="center"/>
          </w:tcPr>
          <w:p w14:paraId="389B3A50">
            <w:pPr>
              <w:autoSpaceDN w:val="0"/>
              <w:jc w:val="center"/>
              <w:textAlignment w:val="center"/>
              <w:rPr>
                <w:rFonts w:hint="eastAsia" w:ascii="宋体" w:hAnsi="宋体" w:eastAsia="宋体" w:cs="宋体"/>
                <w:color w:val="000000"/>
                <w:sz w:val="20"/>
                <w:szCs w:val="20"/>
              </w:rPr>
            </w:pPr>
          </w:p>
        </w:tc>
        <w:tc>
          <w:tcPr>
            <w:tcW w:w="827" w:type="dxa"/>
            <w:gridSpan w:val="2"/>
            <w:noWrap w:val="0"/>
            <w:vAlign w:val="center"/>
          </w:tcPr>
          <w:p w14:paraId="73AD2C8F">
            <w:pPr>
              <w:spacing w:line="700" w:lineRule="exact"/>
              <w:jc w:val="center"/>
              <w:rPr>
                <w:rFonts w:hint="eastAsia" w:ascii="宋体" w:hAnsi="宋体" w:eastAsia="宋体" w:cs="宋体"/>
                <w:kern w:val="0"/>
                <w:sz w:val="20"/>
                <w:szCs w:val="20"/>
              </w:rPr>
            </w:pPr>
          </w:p>
        </w:tc>
        <w:tc>
          <w:tcPr>
            <w:tcW w:w="479" w:type="dxa"/>
            <w:noWrap w:val="0"/>
            <w:vAlign w:val="center"/>
          </w:tcPr>
          <w:p w14:paraId="703BC2D1">
            <w:pPr>
              <w:spacing w:line="700" w:lineRule="exact"/>
              <w:jc w:val="center"/>
              <w:rPr>
                <w:rFonts w:hint="eastAsia" w:ascii="宋体" w:hAnsi="宋体" w:eastAsia="宋体" w:cs="宋体"/>
                <w:kern w:val="0"/>
                <w:sz w:val="20"/>
                <w:szCs w:val="20"/>
              </w:rPr>
            </w:pPr>
          </w:p>
        </w:tc>
        <w:tc>
          <w:tcPr>
            <w:tcW w:w="686" w:type="dxa"/>
            <w:noWrap w:val="0"/>
            <w:vAlign w:val="center"/>
          </w:tcPr>
          <w:p w14:paraId="2BA1F4AF">
            <w:pPr>
              <w:spacing w:line="700" w:lineRule="exact"/>
              <w:jc w:val="center"/>
              <w:rPr>
                <w:rFonts w:hint="eastAsia" w:ascii="宋体" w:hAnsi="宋体" w:eastAsia="宋体" w:cs="宋体"/>
                <w:kern w:val="0"/>
                <w:sz w:val="20"/>
                <w:szCs w:val="20"/>
              </w:rPr>
            </w:pPr>
          </w:p>
        </w:tc>
        <w:tc>
          <w:tcPr>
            <w:tcW w:w="527" w:type="dxa"/>
            <w:noWrap w:val="0"/>
            <w:vAlign w:val="center"/>
          </w:tcPr>
          <w:p w14:paraId="2773D337">
            <w:pPr>
              <w:spacing w:line="700" w:lineRule="exact"/>
              <w:jc w:val="center"/>
              <w:rPr>
                <w:rFonts w:hint="eastAsia" w:ascii="宋体" w:hAnsi="宋体" w:eastAsia="宋体" w:cs="宋体"/>
                <w:kern w:val="0"/>
                <w:sz w:val="20"/>
                <w:szCs w:val="20"/>
              </w:rPr>
            </w:pPr>
          </w:p>
        </w:tc>
        <w:tc>
          <w:tcPr>
            <w:tcW w:w="527" w:type="dxa"/>
            <w:noWrap w:val="0"/>
            <w:vAlign w:val="center"/>
          </w:tcPr>
          <w:p w14:paraId="763F9D84">
            <w:pPr>
              <w:spacing w:line="700" w:lineRule="exact"/>
              <w:jc w:val="center"/>
              <w:rPr>
                <w:rFonts w:hint="eastAsia" w:ascii="宋体" w:hAnsi="宋体" w:eastAsia="宋体" w:cs="宋体"/>
                <w:kern w:val="0"/>
                <w:sz w:val="20"/>
                <w:szCs w:val="20"/>
              </w:rPr>
            </w:pPr>
          </w:p>
        </w:tc>
        <w:tc>
          <w:tcPr>
            <w:tcW w:w="528" w:type="dxa"/>
            <w:noWrap w:val="0"/>
            <w:vAlign w:val="center"/>
          </w:tcPr>
          <w:p w14:paraId="7B3FCDB3">
            <w:pPr>
              <w:spacing w:line="700" w:lineRule="exact"/>
              <w:jc w:val="center"/>
              <w:rPr>
                <w:rFonts w:hint="eastAsia" w:ascii="宋体" w:hAnsi="宋体" w:eastAsia="宋体" w:cs="宋体"/>
                <w:kern w:val="0"/>
                <w:sz w:val="20"/>
                <w:szCs w:val="20"/>
              </w:rPr>
            </w:pPr>
          </w:p>
        </w:tc>
        <w:tc>
          <w:tcPr>
            <w:tcW w:w="552" w:type="dxa"/>
            <w:noWrap w:val="0"/>
            <w:vAlign w:val="center"/>
          </w:tcPr>
          <w:p w14:paraId="7C228B2C">
            <w:pPr>
              <w:spacing w:line="700" w:lineRule="exact"/>
              <w:jc w:val="center"/>
              <w:rPr>
                <w:rFonts w:hint="eastAsia" w:ascii="宋体" w:hAnsi="宋体" w:eastAsia="宋体" w:cs="宋体"/>
                <w:kern w:val="0"/>
                <w:sz w:val="20"/>
                <w:szCs w:val="20"/>
              </w:rPr>
            </w:pPr>
          </w:p>
        </w:tc>
        <w:tc>
          <w:tcPr>
            <w:tcW w:w="540" w:type="dxa"/>
            <w:noWrap w:val="0"/>
            <w:vAlign w:val="center"/>
          </w:tcPr>
          <w:p w14:paraId="773BDB33">
            <w:pPr>
              <w:spacing w:line="700" w:lineRule="exact"/>
              <w:jc w:val="center"/>
              <w:rPr>
                <w:rFonts w:hint="eastAsia" w:ascii="宋体" w:hAnsi="宋体" w:eastAsia="宋体" w:cs="宋体"/>
                <w:kern w:val="0"/>
                <w:sz w:val="20"/>
                <w:szCs w:val="20"/>
              </w:rPr>
            </w:pPr>
          </w:p>
        </w:tc>
        <w:tc>
          <w:tcPr>
            <w:tcW w:w="468" w:type="dxa"/>
            <w:noWrap w:val="0"/>
            <w:vAlign w:val="center"/>
          </w:tcPr>
          <w:p w14:paraId="61585DF4">
            <w:pPr>
              <w:spacing w:line="700" w:lineRule="exact"/>
              <w:jc w:val="center"/>
              <w:rPr>
                <w:rFonts w:hint="eastAsia" w:ascii="宋体" w:hAnsi="宋体" w:eastAsia="宋体" w:cs="宋体"/>
                <w:kern w:val="0"/>
                <w:sz w:val="20"/>
                <w:szCs w:val="20"/>
              </w:rPr>
            </w:pPr>
          </w:p>
        </w:tc>
        <w:tc>
          <w:tcPr>
            <w:tcW w:w="552" w:type="dxa"/>
            <w:noWrap w:val="0"/>
            <w:vAlign w:val="center"/>
          </w:tcPr>
          <w:p w14:paraId="676D07FF">
            <w:pPr>
              <w:spacing w:line="700" w:lineRule="exact"/>
              <w:jc w:val="center"/>
              <w:rPr>
                <w:rFonts w:hint="eastAsia" w:ascii="宋体" w:hAnsi="宋体" w:eastAsia="宋体" w:cs="宋体"/>
                <w:kern w:val="0"/>
                <w:sz w:val="20"/>
                <w:szCs w:val="20"/>
              </w:rPr>
            </w:pPr>
          </w:p>
        </w:tc>
        <w:tc>
          <w:tcPr>
            <w:tcW w:w="504" w:type="dxa"/>
            <w:noWrap w:val="0"/>
            <w:vAlign w:val="center"/>
          </w:tcPr>
          <w:p w14:paraId="7E22E255">
            <w:pPr>
              <w:spacing w:line="700" w:lineRule="exact"/>
              <w:jc w:val="center"/>
              <w:rPr>
                <w:rFonts w:hint="eastAsia" w:ascii="宋体" w:hAnsi="宋体" w:eastAsia="宋体" w:cs="宋体"/>
                <w:kern w:val="0"/>
                <w:sz w:val="20"/>
                <w:szCs w:val="20"/>
              </w:rPr>
            </w:pPr>
          </w:p>
        </w:tc>
        <w:tc>
          <w:tcPr>
            <w:tcW w:w="680" w:type="dxa"/>
            <w:noWrap w:val="0"/>
            <w:vAlign w:val="center"/>
          </w:tcPr>
          <w:p w14:paraId="13740B01">
            <w:pPr>
              <w:spacing w:line="700" w:lineRule="exact"/>
              <w:jc w:val="center"/>
              <w:rPr>
                <w:rFonts w:hint="eastAsia" w:ascii="宋体" w:hAnsi="宋体" w:eastAsia="宋体" w:cs="宋体"/>
                <w:kern w:val="0"/>
                <w:sz w:val="20"/>
                <w:szCs w:val="20"/>
              </w:rPr>
            </w:pPr>
          </w:p>
        </w:tc>
        <w:tc>
          <w:tcPr>
            <w:tcW w:w="554" w:type="dxa"/>
            <w:noWrap w:val="0"/>
            <w:vAlign w:val="center"/>
          </w:tcPr>
          <w:p w14:paraId="2357DCA9">
            <w:pPr>
              <w:spacing w:line="700" w:lineRule="exact"/>
              <w:jc w:val="center"/>
              <w:rPr>
                <w:rFonts w:hint="eastAsia" w:ascii="宋体" w:hAnsi="宋体" w:eastAsia="宋体" w:cs="宋体"/>
                <w:kern w:val="0"/>
                <w:sz w:val="20"/>
                <w:szCs w:val="20"/>
              </w:rPr>
            </w:pPr>
          </w:p>
        </w:tc>
      </w:tr>
    </w:tbl>
    <w:p w14:paraId="299D83FC">
      <w:pPr>
        <w:rPr>
          <w:rFonts w:hAnsi="楷体" w:eastAsia="楷体"/>
        </w:rPr>
      </w:pPr>
    </w:p>
    <w:p w14:paraId="0C6FBC39">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FD1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B544C5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1E0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736CDA7">
            <w:pPr>
              <w:spacing w:line="240" w:lineRule="auto"/>
              <w:jc w:val="right"/>
              <w:rPr>
                <w:rFonts w:hint="eastAsia" w:ascii="华文细黑" w:hAnsi="华文细黑" w:eastAsia="华文细黑" w:cs="华文细黑"/>
                <w:kern w:val="0"/>
                <w:sz w:val="20"/>
                <w:szCs w:val="20"/>
                <w:vertAlign w:val="baseline"/>
                <w:lang w:eastAsia="zh-CN"/>
              </w:rPr>
            </w:pPr>
            <w:r>
              <w:rPr>
                <w:rFonts w:hint="eastAsia" w:ascii="宋体" w:hAnsi="宋体" w:eastAsia="宋体" w:cs="宋体"/>
                <w:color w:val="000000"/>
                <w:kern w:val="0"/>
                <w:sz w:val="20"/>
                <w:szCs w:val="22"/>
              </w:rPr>
              <w:t>单位：万元</w:t>
            </w:r>
          </w:p>
        </w:tc>
      </w:tr>
      <w:tr w14:paraId="346B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393A118">
            <w:pPr>
              <w:spacing w:line="240" w:lineRule="auto"/>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单位</w:t>
            </w:r>
          </w:p>
          <w:p w14:paraId="45C1FCEB">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0E8D5C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8A2B29A">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4F3B3FE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D71CB0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92F0D3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特殊情况说明</w:t>
            </w:r>
          </w:p>
        </w:tc>
      </w:tr>
      <w:tr w14:paraId="6F8F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F8B1AF3">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noWrap w:val="0"/>
            <w:vAlign w:val="center"/>
          </w:tcPr>
          <w:p w14:paraId="2DF09D1D">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noWrap w:val="0"/>
            <w:vAlign w:val="center"/>
          </w:tcPr>
          <w:p w14:paraId="54E4FC6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noWrap w:val="0"/>
            <w:vAlign w:val="center"/>
          </w:tcPr>
          <w:p w14:paraId="0D56722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24879C2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noWrap w:val="0"/>
            <w:vAlign w:val="center"/>
          </w:tcPr>
          <w:p w14:paraId="765129D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2C88ED4">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noWrap w:val="0"/>
            <w:vAlign w:val="center"/>
          </w:tcPr>
          <w:p w14:paraId="433F77DC">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noWrap w:val="0"/>
            <w:vAlign w:val="center"/>
          </w:tcPr>
          <w:p w14:paraId="3DE3E98D">
            <w:pPr>
              <w:spacing w:line="240" w:lineRule="auto"/>
              <w:jc w:val="center"/>
              <w:rPr>
                <w:rFonts w:hint="eastAsia" w:ascii="宋体" w:hAnsi="宋体" w:eastAsia="宋体" w:cs="宋体"/>
                <w:kern w:val="0"/>
                <w:sz w:val="20"/>
                <w:szCs w:val="20"/>
                <w:vertAlign w:val="baseline"/>
                <w:lang w:eastAsia="zh-CN"/>
              </w:rPr>
            </w:pPr>
          </w:p>
        </w:tc>
      </w:tr>
      <w:tr w14:paraId="173B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5D8B91E">
            <w:pPr>
              <w:spacing w:line="240" w:lineRule="auto"/>
              <w:jc w:val="both"/>
              <w:rPr>
                <w:rFonts w:hint="eastAsia" w:ascii="宋体" w:hAnsi="宋体" w:eastAsia="宋体" w:cs="宋体"/>
                <w:kern w:val="0"/>
                <w:sz w:val="20"/>
                <w:szCs w:val="20"/>
                <w:vertAlign w:val="baseline"/>
                <w:lang w:eastAsia="zh-CN"/>
              </w:rPr>
            </w:pPr>
          </w:p>
        </w:tc>
        <w:tc>
          <w:tcPr>
            <w:tcW w:w="1284" w:type="dxa"/>
            <w:noWrap w:val="0"/>
            <w:vAlign w:val="center"/>
          </w:tcPr>
          <w:p w14:paraId="232EC883">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1E47B5E">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0AACA293">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A964476">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7C15946">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13522681">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4C9EED7">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E4C248A">
            <w:pPr>
              <w:spacing w:line="240" w:lineRule="auto"/>
              <w:jc w:val="both"/>
              <w:rPr>
                <w:rFonts w:hint="eastAsia" w:ascii="宋体" w:hAnsi="宋体" w:eastAsia="宋体" w:cs="宋体"/>
                <w:kern w:val="0"/>
                <w:sz w:val="20"/>
                <w:szCs w:val="20"/>
                <w:vertAlign w:val="baseline"/>
              </w:rPr>
            </w:pPr>
          </w:p>
        </w:tc>
      </w:tr>
      <w:tr w14:paraId="5C16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CDD62AF">
            <w:pPr>
              <w:spacing w:line="240" w:lineRule="auto"/>
              <w:ind w:firstLine="200" w:firstLineChars="100"/>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2F81F428">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BBD5D1A">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0D2C5553">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DE7EFD1">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2DE6D252">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4A9E181">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67AFBC55">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5055D096">
            <w:pPr>
              <w:spacing w:line="240" w:lineRule="auto"/>
              <w:jc w:val="both"/>
              <w:rPr>
                <w:rFonts w:hint="eastAsia" w:ascii="宋体" w:hAnsi="宋体" w:eastAsia="宋体" w:cs="宋体"/>
                <w:kern w:val="0"/>
                <w:sz w:val="20"/>
                <w:szCs w:val="20"/>
                <w:vertAlign w:val="baseline"/>
              </w:rPr>
            </w:pPr>
          </w:p>
        </w:tc>
      </w:tr>
      <w:tr w14:paraId="28E6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04E5644">
            <w:pPr>
              <w:spacing w:line="240" w:lineRule="auto"/>
              <w:ind w:firstLine="400" w:firstLineChars="200"/>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0AA4857A">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2A5D9E19">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4371BEB">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2052E4AB">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8C0AB7D">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149264E">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59E0C991">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05D1875B">
            <w:pPr>
              <w:spacing w:line="240" w:lineRule="auto"/>
              <w:jc w:val="both"/>
              <w:rPr>
                <w:rFonts w:hint="eastAsia" w:ascii="宋体" w:hAnsi="宋体" w:eastAsia="宋体" w:cs="宋体"/>
                <w:kern w:val="0"/>
                <w:sz w:val="20"/>
                <w:szCs w:val="20"/>
                <w:vertAlign w:val="baseline"/>
              </w:rPr>
            </w:pPr>
          </w:p>
        </w:tc>
      </w:tr>
      <w:tr w14:paraId="05F0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721A892">
            <w:pPr>
              <w:spacing w:line="240" w:lineRule="auto"/>
              <w:ind w:firstLine="400" w:firstLineChars="200"/>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7340ABDD">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7C724A4">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4AA0698F">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430465B">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76B597E0">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743201EA">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21F22EB6">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D683F76">
            <w:pPr>
              <w:spacing w:line="240" w:lineRule="auto"/>
              <w:jc w:val="both"/>
              <w:rPr>
                <w:rFonts w:hint="eastAsia" w:ascii="宋体" w:hAnsi="宋体" w:eastAsia="宋体" w:cs="宋体"/>
                <w:kern w:val="0"/>
                <w:sz w:val="20"/>
                <w:szCs w:val="20"/>
                <w:vertAlign w:val="baseline"/>
              </w:rPr>
            </w:pPr>
          </w:p>
        </w:tc>
      </w:tr>
      <w:tr w14:paraId="7428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FCD7E8">
            <w:pPr>
              <w:spacing w:line="240" w:lineRule="auto"/>
              <w:ind w:firstLine="200" w:firstLineChars="100"/>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32869A7B">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506FC77">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4F3992D">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2F58879">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7C882906">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6FC0E73">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6FCCA650">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3E545378">
            <w:pPr>
              <w:spacing w:line="240" w:lineRule="auto"/>
              <w:jc w:val="both"/>
              <w:rPr>
                <w:rFonts w:hint="eastAsia" w:ascii="宋体" w:hAnsi="宋体" w:eastAsia="宋体" w:cs="宋体"/>
                <w:kern w:val="0"/>
                <w:sz w:val="20"/>
                <w:szCs w:val="20"/>
                <w:vertAlign w:val="baseline"/>
              </w:rPr>
            </w:pPr>
          </w:p>
        </w:tc>
      </w:tr>
      <w:tr w14:paraId="3BAE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9875BE2">
            <w:pPr>
              <w:spacing w:line="240" w:lineRule="auto"/>
              <w:ind w:firstLine="400" w:firstLineChars="200"/>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2ACDC3DC">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1B1B4F8E">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8F47E3F">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487D56C">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7A822ECA">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40A3E84">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13F29029">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F614403">
            <w:pPr>
              <w:spacing w:line="240" w:lineRule="auto"/>
              <w:jc w:val="both"/>
              <w:rPr>
                <w:rFonts w:hint="eastAsia" w:ascii="宋体" w:hAnsi="宋体" w:eastAsia="宋体" w:cs="宋体"/>
                <w:kern w:val="0"/>
                <w:sz w:val="20"/>
                <w:szCs w:val="20"/>
                <w:vertAlign w:val="baseline"/>
              </w:rPr>
            </w:pPr>
          </w:p>
        </w:tc>
      </w:tr>
      <w:tr w14:paraId="5E50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288F990">
            <w:pPr>
              <w:spacing w:line="240" w:lineRule="auto"/>
              <w:ind w:firstLine="400" w:firstLineChars="200"/>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321279F8">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678DE46D">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4990E187">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F17238B">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64B9BB2B">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46BDB7E1">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C3F1EA5">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46E1252D">
            <w:pPr>
              <w:spacing w:line="240" w:lineRule="auto"/>
              <w:jc w:val="both"/>
              <w:rPr>
                <w:rFonts w:hint="eastAsia" w:ascii="宋体" w:hAnsi="宋体" w:eastAsia="宋体" w:cs="宋体"/>
                <w:kern w:val="0"/>
                <w:sz w:val="20"/>
                <w:szCs w:val="20"/>
                <w:vertAlign w:val="baseline"/>
              </w:rPr>
            </w:pPr>
          </w:p>
        </w:tc>
      </w:tr>
      <w:tr w14:paraId="05B9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6FDC05E9">
            <w:pPr>
              <w:spacing w:line="240" w:lineRule="auto"/>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4E6DE671">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BB74644">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FDE04D0">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19EE1E24">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6033E064">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651AD91D">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61E0E98">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3DA8E0A0">
            <w:pPr>
              <w:spacing w:line="240" w:lineRule="auto"/>
              <w:jc w:val="both"/>
              <w:rPr>
                <w:rFonts w:hint="eastAsia" w:ascii="宋体" w:hAnsi="宋体" w:eastAsia="宋体" w:cs="宋体"/>
                <w:kern w:val="0"/>
                <w:sz w:val="20"/>
                <w:szCs w:val="20"/>
                <w:vertAlign w:val="baseline"/>
              </w:rPr>
            </w:pPr>
          </w:p>
        </w:tc>
      </w:tr>
    </w:tbl>
    <w:p w14:paraId="2C0FD784">
      <w:pPr>
        <w:rPr>
          <w:rFonts w:eastAsia="楷体"/>
          <w:kern w:val="0"/>
          <w:szCs w:val="32"/>
        </w:rPr>
      </w:pPr>
    </w:p>
    <w:p w14:paraId="4D200E00">
      <w:pPr>
        <w:rPr>
          <w:rFonts w:eastAsia="楷体"/>
          <w:kern w:val="0"/>
          <w:szCs w:val="32"/>
        </w:rPr>
      </w:pPr>
    </w:p>
    <w:p w14:paraId="248CFAAF">
      <w:pPr>
        <w:ind w:firstLine="640" w:firstLineChars="200"/>
        <w:rPr>
          <w:rFonts w:eastAsia="楷体"/>
          <w:kern w:val="0"/>
          <w:szCs w:val="32"/>
        </w:rPr>
      </w:pPr>
    </w:p>
    <w:p w14:paraId="51D981CF">
      <w:pPr>
        <w:rPr>
          <w:rFonts w:hAnsi="楷体" w:eastAsia="楷体"/>
        </w:rPr>
      </w:pPr>
    </w:p>
    <w:p w14:paraId="2C4B52E1">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6420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42A68908">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3451C74">
            <w:pPr>
              <w:spacing w:line="700" w:lineRule="exact"/>
              <w:jc w:val="right"/>
              <w:rPr>
                <w:rFonts w:ascii="Calibri" w:hAnsi="Calibri" w:eastAsia="楷体" w:cs="Times New Roman"/>
                <w:kern w:val="0"/>
                <w:szCs w:val="32"/>
                <w:vertAlign w:val="baseline"/>
              </w:rPr>
            </w:pPr>
            <w:r>
              <w:rPr>
                <w:rFonts w:hint="eastAsia" w:ascii="宋体" w:hAnsi="宋体" w:eastAsia="宋体" w:cs="宋体"/>
                <w:color w:val="000000"/>
                <w:sz w:val="20"/>
                <w:szCs w:val="22"/>
              </w:rPr>
              <w:t>单位：万元</w:t>
            </w:r>
          </w:p>
        </w:tc>
      </w:tr>
      <w:tr w14:paraId="0CDD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95442DB">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882926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719F9A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AE2A5A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5D1323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39207C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CCF680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0A2240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AD4E8B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72F244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25EA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01AD7CBD">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47815C81">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640DD85D">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77B9DC5A">
            <w:pPr>
              <w:spacing w:line="240" w:lineRule="auto"/>
              <w:jc w:val="center"/>
              <w:rPr>
                <w:rFonts w:hint="eastAsia" w:ascii="宋体" w:hAnsi="宋体" w:eastAsia="宋体" w:cs="宋体"/>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7919E9F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9EF522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70F3C53">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FCC145C">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B54B001">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E0D4EC3">
            <w:pPr>
              <w:spacing w:line="240" w:lineRule="auto"/>
              <w:jc w:val="center"/>
              <w:rPr>
                <w:rFonts w:hint="eastAsia" w:ascii="宋体" w:hAnsi="宋体" w:eastAsia="宋体" w:cs="宋体"/>
                <w:kern w:val="0"/>
                <w:sz w:val="20"/>
                <w:szCs w:val="20"/>
                <w:vertAlign w:val="baseline"/>
              </w:rPr>
            </w:pPr>
          </w:p>
        </w:tc>
      </w:tr>
      <w:tr w14:paraId="1DD1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A8591D8">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D8FE37C">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722E8C">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701746A">
            <w:pPr>
              <w:spacing w:line="240" w:lineRule="auto"/>
              <w:jc w:val="center"/>
              <w:rPr>
                <w:rFonts w:hint="eastAsia" w:ascii="宋体" w:hAnsi="宋体" w:eastAsia="宋体" w:cs="宋体"/>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16F210CF">
            <w:pPr>
              <w:spacing w:line="240" w:lineRule="auto"/>
              <w:jc w:val="center"/>
              <w:rPr>
                <w:rFonts w:hint="eastAsia" w:ascii="宋体" w:hAnsi="宋体" w:eastAsia="宋体" w:cs="宋体"/>
                <w:kern w:val="0"/>
                <w:sz w:val="20"/>
                <w:szCs w:val="20"/>
                <w:vertAlign w:val="baseline"/>
              </w:rPr>
            </w:pPr>
          </w:p>
        </w:tc>
        <w:tc>
          <w:tcPr>
            <w:tcW w:w="1447" w:type="dxa"/>
            <w:tcBorders>
              <w:top w:val="single" w:color="000000" w:sz="4" w:space="0"/>
            </w:tcBorders>
            <w:noWrap w:val="0"/>
            <w:vAlign w:val="center"/>
          </w:tcPr>
          <w:p w14:paraId="77879B5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社会成本指标</w:t>
            </w:r>
          </w:p>
        </w:tc>
        <w:tc>
          <w:tcPr>
            <w:tcW w:w="641" w:type="dxa"/>
            <w:tcBorders>
              <w:top w:val="single" w:color="000000" w:sz="4" w:space="0"/>
            </w:tcBorders>
            <w:noWrap w:val="0"/>
            <w:vAlign w:val="center"/>
          </w:tcPr>
          <w:p w14:paraId="7398232A">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723AA885">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5B3EF92F">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1DA5DA0E">
            <w:pPr>
              <w:spacing w:line="240" w:lineRule="auto"/>
              <w:jc w:val="center"/>
              <w:rPr>
                <w:rFonts w:hint="eastAsia" w:ascii="宋体" w:hAnsi="宋体" w:eastAsia="宋体" w:cs="宋体"/>
                <w:kern w:val="0"/>
                <w:sz w:val="20"/>
                <w:szCs w:val="20"/>
                <w:vertAlign w:val="baseline"/>
              </w:rPr>
            </w:pPr>
          </w:p>
        </w:tc>
      </w:tr>
      <w:tr w14:paraId="515C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BC2260F">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607D315">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776B0E3">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3D721E4">
            <w:pPr>
              <w:spacing w:line="240" w:lineRule="auto"/>
              <w:jc w:val="center"/>
              <w:rPr>
                <w:rFonts w:hint="eastAsia" w:ascii="宋体" w:hAnsi="宋体" w:eastAsia="宋体" w:cs="宋体"/>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39D68DE6">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375F423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生态环境成本指标</w:t>
            </w:r>
          </w:p>
        </w:tc>
        <w:tc>
          <w:tcPr>
            <w:tcW w:w="641" w:type="dxa"/>
            <w:noWrap w:val="0"/>
            <w:vAlign w:val="center"/>
          </w:tcPr>
          <w:p w14:paraId="1F2CA344">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3700DEFF">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0BA818FA">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6DA480E">
            <w:pPr>
              <w:spacing w:line="240" w:lineRule="auto"/>
              <w:jc w:val="center"/>
              <w:rPr>
                <w:rFonts w:hint="eastAsia" w:ascii="宋体" w:hAnsi="宋体" w:eastAsia="宋体" w:cs="宋体"/>
                <w:kern w:val="0"/>
                <w:sz w:val="20"/>
                <w:szCs w:val="20"/>
                <w:vertAlign w:val="baseline"/>
              </w:rPr>
            </w:pPr>
          </w:p>
        </w:tc>
      </w:tr>
      <w:tr w14:paraId="748D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3CC690A">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A599A0A">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B76BBD5">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87FC731">
            <w:pPr>
              <w:spacing w:line="240" w:lineRule="auto"/>
              <w:jc w:val="center"/>
              <w:rPr>
                <w:rFonts w:hint="eastAsia" w:ascii="宋体" w:hAnsi="宋体" w:eastAsia="宋体" w:cs="宋体"/>
                <w:kern w:val="0"/>
                <w:sz w:val="20"/>
                <w:szCs w:val="20"/>
                <w:vertAlign w:val="baseline"/>
              </w:rPr>
            </w:pPr>
          </w:p>
        </w:tc>
        <w:tc>
          <w:tcPr>
            <w:tcW w:w="778" w:type="dxa"/>
            <w:vMerge w:val="restart"/>
            <w:noWrap w:val="0"/>
            <w:vAlign w:val="center"/>
          </w:tcPr>
          <w:p w14:paraId="7D19781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1447" w:type="dxa"/>
            <w:noWrap w:val="0"/>
            <w:vAlign w:val="center"/>
          </w:tcPr>
          <w:p w14:paraId="6040D45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641" w:type="dxa"/>
            <w:noWrap w:val="0"/>
            <w:vAlign w:val="center"/>
          </w:tcPr>
          <w:p w14:paraId="551581D4">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4335F114">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116CF54C">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160D23F6">
            <w:pPr>
              <w:spacing w:line="240" w:lineRule="auto"/>
              <w:jc w:val="center"/>
              <w:rPr>
                <w:rFonts w:hint="eastAsia" w:ascii="宋体" w:hAnsi="宋体" w:eastAsia="宋体" w:cs="宋体"/>
                <w:kern w:val="0"/>
                <w:sz w:val="20"/>
                <w:szCs w:val="20"/>
                <w:vertAlign w:val="baseline"/>
              </w:rPr>
            </w:pPr>
          </w:p>
        </w:tc>
      </w:tr>
      <w:tr w14:paraId="3ED1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EF19DA2">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CA27AFD">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A9102A3">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93BCC7A">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32618443">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122E647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质量指标</w:t>
            </w:r>
          </w:p>
        </w:tc>
        <w:tc>
          <w:tcPr>
            <w:tcW w:w="641" w:type="dxa"/>
            <w:noWrap w:val="0"/>
            <w:vAlign w:val="center"/>
          </w:tcPr>
          <w:p w14:paraId="35B213DD">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BA76A38">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F22FA3B">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6F74EB5F">
            <w:pPr>
              <w:spacing w:line="240" w:lineRule="auto"/>
              <w:jc w:val="center"/>
              <w:rPr>
                <w:rFonts w:hint="eastAsia" w:ascii="宋体" w:hAnsi="宋体" w:eastAsia="宋体" w:cs="宋体"/>
                <w:kern w:val="0"/>
                <w:sz w:val="20"/>
                <w:szCs w:val="20"/>
                <w:vertAlign w:val="baseline"/>
              </w:rPr>
            </w:pPr>
          </w:p>
        </w:tc>
      </w:tr>
      <w:tr w14:paraId="4F3C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5583748">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E20CF69">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1814D72">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00973F">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64BDE3DB">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4BBC04A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时效指标</w:t>
            </w:r>
          </w:p>
        </w:tc>
        <w:tc>
          <w:tcPr>
            <w:tcW w:w="641" w:type="dxa"/>
            <w:noWrap w:val="0"/>
            <w:vAlign w:val="center"/>
          </w:tcPr>
          <w:p w14:paraId="56BB4CB8">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6AE5C2AC">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887F01D">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15FDEB1">
            <w:pPr>
              <w:spacing w:line="240" w:lineRule="auto"/>
              <w:jc w:val="center"/>
              <w:rPr>
                <w:rFonts w:hint="eastAsia" w:ascii="宋体" w:hAnsi="宋体" w:eastAsia="宋体" w:cs="宋体"/>
                <w:kern w:val="0"/>
                <w:sz w:val="20"/>
                <w:szCs w:val="20"/>
                <w:vertAlign w:val="baseline"/>
              </w:rPr>
            </w:pPr>
          </w:p>
        </w:tc>
      </w:tr>
      <w:tr w14:paraId="6198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49F6E22">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0222CB6">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5112BE">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13061AC">
            <w:pPr>
              <w:spacing w:line="240" w:lineRule="auto"/>
              <w:jc w:val="center"/>
              <w:rPr>
                <w:rFonts w:hint="eastAsia" w:ascii="宋体" w:hAnsi="宋体" w:eastAsia="宋体" w:cs="宋体"/>
                <w:kern w:val="0"/>
                <w:sz w:val="20"/>
                <w:szCs w:val="20"/>
                <w:vertAlign w:val="baseline"/>
              </w:rPr>
            </w:pPr>
          </w:p>
        </w:tc>
        <w:tc>
          <w:tcPr>
            <w:tcW w:w="778" w:type="dxa"/>
            <w:vMerge w:val="restart"/>
            <w:noWrap w:val="0"/>
            <w:vAlign w:val="center"/>
          </w:tcPr>
          <w:p w14:paraId="6061583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1447" w:type="dxa"/>
            <w:noWrap w:val="0"/>
            <w:vAlign w:val="center"/>
          </w:tcPr>
          <w:p w14:paraId="3F0D315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经济效益指标</w:t>
            </w:r>
          </w:p>
        </w:tc>
        <w:tc>
          <w:tcPr>
            <w:tcW w:w="641" w:type="dxa"/>
            <w:noWrap w:val="0"/>
            <w:vAlign w:val="center"/>
          </w:tcPr>
          <w:p w14:paraId="3B2568B5">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F31303C">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099CC132">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EFC819B">
            <w:pPr>
              <w:spacing w:line="240" w:lineRule="auto"/>
              <w:jc w:val="center"/>
              <w:rPr>
                <w:rFonts w:hint="eastAsia" w:ascii="宋体" w:hAnsi="宋体" w:eastAsia="宋体" w:cs="宋体"/>
                <w:kern w:val="0"/>
                <w:sz w:val="20"/>
                <w:szCs w:val="20"/>
                <w:vertAlign w:val="baseline"/>
              </w:rPr>
            </w:pPr>
          </w:p>
        </w:tc>
      </w:tr>
      <w:tr w14:paraId="1332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D62D019">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6721300">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5EFC871">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E39FEA5">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68D59B39">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53C015F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641" w:type="dxa"/>
            <w:noWrap w:val="0"/>
            <w:vAlign w:val="center"/>
          </w:tcPr>
          <w:p w14:paraId="1682CBF7">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4A3B2CBB">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E6BD4F5">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638A34C2">
            <w:pPr>
              <w:spacing w:line="240" w:lineRule="auto"/>
              <w:jc w:val="center"/>
              <w:rPr>
                <w:rFonts w:hint="eastAsia" w:ascii="宋体" w:hAnsi="宋体" w:eastAsia="宋体" w:cs="宋体"/>
                <w:kern w:val="0"/>
                <w:sz w:val="20"/>
                <w:szCs w:val="20"/>
                <w:vertAlign w:val="baseline"/>
              </w:rPr>
            </w:pPr>
          </w:p>
        </w:tc>
      </w:tr>
      <w:tr w14:paraId="4F5C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C8BF228">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4FEB0B8">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438C76B">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D8D177A">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1FEB3E3F">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44C494D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生态效益指标</w:t>
            </w:r>
          </w:p>
        </w:tc>
        <w:tc>
          <w:tcPr>
            <w:tcW w:w="641" w:type="dxa"/>
            <w:noWrap w:val="0"/>
            <w:vAlign w:val="center"/>
          </w:tcPr>
          <w:p w14:paraId="044B1DC2">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0B0B9440">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068BD37">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6E8893BE">
            <w:pPr>
              <w:spacing w:line="240" w:lineRule="auto"/>
              <w:jc w:val="center"/>
              <w:rPr>
                <w:rFonts w:hint="eastAsia" w:ascii="宋体" w:hAnsi="宋体" w:eastAsia="宋体" w:cs="宋体"/>
                <w:kern w:val="0"/>
                <w:sz w:val="20"/>
                <w:szCs w:val="20"/>
                <w:vertAlign w:val="baseline"/>
              </w:rPr>
            </w:pPr>
          </w:p>
        </w:tc>
      </w:tr>
      <w:tr w14:paraId="7266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7BA58B15">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B57B5BA">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3E331A3">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C22BAC">
            <w:pPr>
              <w:spacing w:line="240" w:lineRule="auto"/>
              <w:jc w:val="center"/>
              <w:rPr>
                <w:rFonts w:hint="eastAsia" w:ascii="宋体" w:hAnsi="宋体" w:eastAsia="宋体" w:cs="宋体"/>
                <w:kern w:val="0"/>
                <w:sz w:val="20"/>
                <w:szCs w:val="20"/>
                <w:vertAlign w:val="baseline"/>
              </w:rPr>
            </w:pPr>
          </w:p>
        </w:tc>
        <w:tc>
          <w:tcPr>
            <w:tcW w:w="778" w:type="dxa"/>
            <w:noWrap w:val="0"/>
            <w:vAlign w:val="center"/>
          </w:tcPr>
          <w:p w14:paraId="553D892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满意度指标</w:t>
            </w:r>
          </w:p>
        </w:tc>
        <w:tc>
          <w:tcPr>
            <w:tcW w:w="1447" w:type="dxa"/>
            <w:noWrap w:val="0"/>
            <w:vAlign w:val="center"/>
          </w:tcPr>
          <w:p w14:paraId="03751D5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服务对象满意度指标</w:t>
            </w:r>
          </w:p>
        </w:tc>
        <w:tc>
          <w:tcPr>
            <w:tcW w:w="641" w:type="dxa"/>
            <w:noWrap w:val="0"/>
            <w:vAlign w:val="center"/>
          </w:tcPr>
          <w:p w14:paraId="09BA880E">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4AADC8AF">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0C9DF110">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49FD59CC">
            <w:pPr>
              <w:spacing w:line="240" w:lineRule="auto"/>
              <w:jc w:val="center"/>
              <w:rPr>
                <w:rFonts w:hint="eastAsia" w:ascii="宋体" w:hAnsi="宋体" w:eastAsia="宋体" w:cs="宋体"/>
                <w:kern w:val="0"/>
                <w:sz w:val="20"/>
                <w:szCs w:val="20"/>
                <w:vertAlign w:val="baseline"/>
              </w:rPr>
            </w:pPr>
          </w:p>
        </w:tc>
      </w:tr>
    </w:tbl>
    <w:p w14:paraId="37862D74">
      <w:pPr>
        <w:spacing w:line="700" w:lineRule="exact"/>
        <w:rPr>
          <w:rFonts w:eastAsia="楷体"/>
          <w:kern w:val="0"/>
          <w:szCs w:val="32"/>
        </w:rPr>
      </w:pPr>
    </w:p>
    <w:p w14:paraId="1D577246">
      <w:pPr>
        <w:spacing w:line="700" w:lineRule="exact"/>
        <w:ind w:firstLine="640" w:firstLineChars="200"/>
        <w:rPr>
          <w:rFonts w:eastAsia="楷体"/>
          <w:kern w:val="0"/>
          <w:szCs w:val="32"/>
        </w:rPr>
      </w:pPr>
    </w:p>
    <w:p w14:paraId="025807FA">
      <w:pPr>
        <w:spacing w:line="700" w:lineRule="exact"/>
        <w:ind w:firstLine="640" w:firstLineChars="200"/>
        <w:rPr>
          <w:rFonts w:hint="eastAsia" w:eastAsia="楷体"/>
          <w:kern w:val="0"/>
          <w:szCs w:val="32"/>
        </w:rPr>
      </w:pPr>
      <w:r>
        <w:rPr>
          <w:rFonts w:hint="eastAsia" w:eastAsia="楷体"/>
          <w:kern w:val="0"/>
          <w:szCs w:val="32"/>
        </w:rPr>
        <w:br w:type="page"/>
      </w:r>
    </w:p>
    <w:p w14:paraId="37E1046F">
      <w:pPr>
        <w:ind w:firstLine="640" w:firstLineChars="200"/>
        <w:jc w:val="center"/>
        <w:rPr>
          <w:rFonts w:eastAsia="黑体"/>
        </w:rPr>
      </w:pPr>
      <w:r>
        <w:rPr>
          <w:rFonts w:eastAsia="黑体"/>
        </w:rPr>
        <w:t>第三部分 情况说明</w:t>
      </w:r>
    </w:p>
    <w:p w14:paraId="5D9C5B10">
      <w:pPr>
        <w:rPr>
          <w:rFonts w:eastAsia="仿宋"/>
          <w:szCs w:val="32"/>
        </w:rPr>
      </w:pPr>
    </w:p>
    <w:p w14:paraId="1BCDAC88">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74CA6FA4">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r>
        <w:rPr>
          <w:szCs w:val="32"/>
        </w:rPr>
        <w:t>按照综合预算的原则，所有收入和支出全部纳入</w:t>
      </w:r>
      <w:r>
        <w:rPr>
          <w:rFonts w:hint="eastAsia"/>
          <w:szCs w:val="32"/>
          <w:lang w:val="en-US" w:eastAsia="zh-CN"/>
        </w:rPr>
        <w:t>单位</w:t>
      </w:r>
      <w:r>
        <w:rPr>
          <w:szCs w:val="32"/>
        </w:rPr>
        <w:t>预算管理。收入包括：一般公共预算拨款收入；支出包括：一般公共服务支出、社会保障和就业支出、</w:t>
      </w:r>
      <w:r>
        <w:rPr>
          <w:kern w:val="0"/>
          <w:szCs w:val="32"/>
        </w:rPr>
        <w:t>卫生</w:t>
      </w:r>
      <w:r>
        <w:rPr>
          <w:rFonts w:hint="eastAsia"/>
          <w:kern w:val="0"/>
          <w:szCs w:val="32"/>
        </w:rPr>
        <w:t>健康</w:t>
      </w:r>
      <w:r>
        <w:rPr>
          <w:kern w:val="0"/>
          <w:szCs w:val="32"/>
        </w:rPr>
        <w:t>支出</w:t>
      </w:r>
      <w:r>
        <w:rPr>
          <w:rFonts w:hint="eastAsia"/>
          <w:kern w:val="0"/>
          <w:szCs w:val="32"/>
          <w:lang w:eastAsia="zh-CN"/>
        </w:rPr>
        <w:t>、</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661.19</w:t>
      </w:r>
      <w:r>
        <w:rPr>
          <w:szCs w:val="32"/>
        </w:rPr>
        <w:t>万元</w:t>
      </w:r>
      <w:r>
        <w:rPr>
          <w:rFonts w:hint="eastAsia"/>
          <w:szCs w:val="32"/>
          <w:lang w:eastAsia="zh-CN"/>
        </w:rPr>
        <w:t>，其中：本年预算</w:t>
      </w:r>
      <w:r>
        <w:rPr>
          <w:rFonts w:hint="eastAsia"/>
          <w:szCs w:val="32"/>
          <w:lang w:val="en-US" w:eastAsia="zh-CN"/>
        </w:rPr>
        <w:t>661.19</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27.20</w:t>
      </w:r>
      <w:r>
        <w:rPr>
          <w:szCs w:val="32"/>
        </w:rPr>
        <w:t>万元，主要原因是</w:t>
      </w:r>
      <w:r>
        <w:rPr>
          <w:rFonts w:hint="eastAsia" w:ascii="仿宋_GB2312" w:hAnsi="仿宋_GB2312" w:eastAsia="仿宋_GB2312" w:cs="仿宋_GB2312"/>
          <w:szCs w:val="32"/>
          <w:lang w:val="en-US" w:eastAsia="zh-CN"/>
        </w:rPr>
        <w:t>本年度工资调资增加</w:t>
      </w:r>
      <w:r>
        <w:rPr>
          <w:rFonts w:hint="eastAsia" w:ascii="仿宋_GB2312" w:hAnsi="仿宋_GB2312" w:eastAsia="仿宋_GB2312" w:cs="仿宋_GB2312"/>
          <w:szCs w:val="32"/>
        </w:rPr>
        <w:t>。</w:t>
      </w:r>
    </w:p>
    <w:p w14:paraId="57A81E03">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C29348E">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661.19</w:t>
      </w:r>
      <w:r>
        <w:rPr>
          <w:szCs w:val="32"/>
        </w:rPr>
        <w:t>万元，其中：本年收入</w:t>
      </w:r>
      <w:r>
        <w:rPr>
          <w:rFonts w:hint="eastAsia"/>
          <w:szCs w:val="32"/>
          <w:lang w:val="en-US" w:eastAsia="zh-CN"/>
        </w:rPr>
        <w:t>661.19</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万元，占</w:t>
      </w:r>
      <w:r>
        <w:rPr>
          <w:rFonts w:hint="eastAsia"/>
          <w:szCs w:val="32"/>
          <w:lang w:val="en-US" w:eastAsia="zh-CN"/>
        </w:rPr>
        <w:t>0</w:t>
      </w:r>
      <w:r>
        <w:rPr>
          <w:szCs w:val="32"/>
        </w:rPr>
        <w:t>%。本年收入中，一般公共预算拨款收入</w:t>
      </w:r>
      <w:r>
        <w:rPr>
          <w:rFonts w:hint="eastAsia"/>
          <w:szCs w:val="32"/>
          <w:lang w:val="en-US" w:eastAsia="zh-CN"/>
        </w:rPr>
        <w:t>661.19</w:t>
      </w:r>
      <w:r>
        <w:rPr>
          <w:szCs w:val="32"/>
        </w:rPr>
        <w:t>万元，占</w:t>
      </w:r>
      <w:r>
        <w:rPr>
          <w:rFonts w:hint="eastAsia"/>
          <w:szCs w:val="32"/>
          <w:lang w:val="en-US" w:eastAsia="zh-CN"/>
        </w:rPr>
        <w:t>100</w:t>
      </w:r>
      <w:r>
        <w:rPr>
          <w:szCs w:val="32"/>
        </w:rPr>
        <w:t>%</w:t>
      </w:r>
      <w:r>
        <w:rPr>
          <w:rFonts w:hint="eastAsia"/>
          <w:szCs w:val="32"/>
        </w:rPr>
        <w:t>。</w:t>
      </w:r>
    </w:p>
    <w:p w14:paraId="456C9D4B">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6FA1609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661.19</w:t>
      </w:r>
      <w:r>
        <w:rPr>
          <w:szCs w:val="32"/>
        </w:rPr>
        <w:t>万元，其中：基本支出</w:t>
      </w:r>
      <w:r>
        <w:rPr>
          <w:rFonts w:hint="eastAsia"/>
          <w:szCs w:val="32"/>
          <w:lang w:val="en-US" w:eastAsia="zh-CN"/>
        </w:rPr>
        <w:t>661.19</w:t>
      </w:r>
      <w:r>
        <w:rPr>
          <w:szCs w:val="32"/>
        </w:rPr>
        <w:t>万元，占</w:t>
      </w:r>
      <w:r>
        <w:rPr>
          <w:rFonts w:hint="eastAsia"/>
          <w:szCs w:val="32"/>
          <w:lang w:val="en-US" w:eastAsia="zh-CN"/>
        </w:rPr>
        <w:t>100</w:t>
      </w:r>
      <w:r>
        <w:rPr>
          <w:szCs w:val="32"/>
        </w:rPr>
        <w:t>%。</w:t>
      </w:r>
    </w:p>
    <w:p w14:paraId="45ACF43B">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267F7B8D">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661.19</w:t>
      </w:r>
      <w:r>
        <w:rPr>
          <w:szCs w:val="32"/>
        </w:rPr>
        <w:t>万元，其中：</w:t>
      </w:r>
      <w:r>
        <w:rPr>
          <w:rFonts w:hint="eastAsia"/>
          <w:szCs w:val="32"/>
        </w:rPr>
        <w:t>本年</w:t>
      </w:r>
      <w:r>
        <w:rPr>
          <w:rFonts w:hint="eastAsia"/>
          <w:szCs w:val="32"/>
          <w:lang w:eastAsia="zh-CN"/>
        </w:rPr>
        <w:t>预算</w:t>
      </w:r>
      <w:r>
        <w:rPr>
          <w:rFonts w:hint="eastAsia"/>
          <w:szCs w:val="32"/>
          <w:lang w:val="en-US" w:eastAsia="zh-CN"/>
        </w:rPr>
        <w:t>661.19</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479.39</w:t>
      </w:r>
      <w:r>
        <w:rPr>
          <w:szCs w:val="32"/>
        </w:rPr>
        <w:t>万元，</w:t>
      </w:r>
      <w:r>
        <w:rPr>
          <w:kern w:val="0"/>
          <w:szCs w:val="32"/>
        </w:rPr>
        <w:t>社会保障和就业支出</w:t>
      </w:r>
      <w:r>
        <w:rPr>
          <w:rFonts w:hint="eastAsia"/>
          <w:szCs w:val="32"/>
          <w:lang w:val="en-US" w:eastAsia="zh-CN"/>
        </w:rPr>
        <w:t>101.80</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27.15</w:t>
      </w:r>
      <w:r>
        <w:rPr>
          <w:szCs w:val="32"/>
        </w:rPr>
        <w:t>万元，</w:t>
      </w:r>
      <w:r>
        <w:rPr>
          <w:kern w:val="0"/>
          <w:szCs w:val="32"/>
        </w:rPr>
        <w:t>住房保障支出</w:t>
      </w:r>
      <w:r>
        <w:rPr>
          <w:rFonts w:hint="eastAsia"/>
          <w:szCs w:val="32"/>
          <w:lang w:val="en-US" w:eastAsia="zh-CN"/>
        </w:rPr>
        <w:t>52.85</w:t>
      </w:r>
      <w:r>
        <w:rPr>
          <w:szCs w:val="32"/>
        </w:rPr>
        <w:t>万元。</w:t>
      </w:r>
    </w:p>
    <w:p w14:paraId="1F7832DB">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63ED3B09">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661.19</w:t>
      </w:r>
      <w:r>
        <w:rPr>
          <w:szCs w:val="32"/>
        </w:rPr>
        <w:t>万元，其中：基本支出</w:t>
      </w:r>
      <w:r>
        <w:rPr>
          <w:rFonts w:hint="eastAsia"/>
          <w:szCs w:val="32"/>
          <w:lang w:val="en-US" w:eastAsia="zh-CN"/>
        </w:rPr>
        <w:t>661.19</w:t>
      </w:r>
      <w:r>
        <w:rPr>
          <w:szCs w:val="32"/>
        </w:rPr>
        <w:t>万元，占</w:t>
      </w:r>
      <w:r>
        <w:rPr>
          <w:rFonts w:hint="eastAsia"/>
          <w:szCs w:val="32"/>
          <w:lang w:val="en-US" w:eastAsia="zh-CN"/>
        </w:rPr>
        <w:t>100</w:t>
      </w:r>
      <w:r>
        <w:rPr>
          <w:szCs w:val="32"/>
        </w:rPr>
        <w:t>%。基本支出中，人员经费</w:t>
      </w:r>
      <w:r>
        <w:rPr>
          <w:rFonts w:hint="eastAsia"/>
          <w:szCs w:val="32"/>
          <w:lang w:val="en-US" w:eastAsia="zh-CN"/>
        </w:rPr>
        <w:t>595.94</w:t>
      </w:r>
      <w:r>
        <w:rPr>
          <w:szCs w:val="32"/>
        </w:rPr>
        <w:t>万元，占</w:t>
      </w:r>
      <w:r>
        <w:rPr>
          <w:rFonts w:hint="eastAsia"/>
          <w:szCs w:val="32"/>
          <w:lang w:val="en-US" w:eastAsia="zh-CN"/>
        </w:rPr>
        <w:t>90.1</w:t>
      </w:r>
      <w:r>
        <w:rPr>
          <w:szCs w:val="32"/>
        </w:rPr>
        <w:t>%；公用经费</w:t>
      </w:r>
      <w:r>
        <w:rPr>
          <w:rFonts w:hint="eastAsia"/>
          <w:szCs w:val="32"/>
          <w:lang w:val="en-US" w:eastAsia="zh-CN"/>
        </w:rPr>
        <w:t>65.25</w:t>
      </w:r>
      <w:r>
        <w:rPr>
          <w:szCs w:val="32"/>
        </w:rPr>
        <w:t>万元，占</w:t>
      </w:r>
      <w:r>
        <w:rPr>
          <w:rFonts w:hint="eastAsia"/>
          <w:szCs w:val="32"/>
          <w:lang w:val="en-US" w:eastAsia="zh-CN"/>
        </w:rPr>
        <w:t>9.9</w:t>
      </w:r>
      <w:r>
        <w:rPr>
          <w:szCs w:val="32"/>
        </w:rPr>
        <w:t>%。</w:t>
      </w:r>
    </w:p>
    <w:p w14:paraId="6B1A9EE7">
      <w:pPr>
        <w:spacing w:line="520" w:lineRule="exact"/>
        <w:ind w:firstLine="640" w:firstLineChars="200"/>
        <w:rPr>
          <w:szCs w:val="32"/>
        </w:rPr>
      </w:pPr>
      <w:r>
        <w:rPr>
          <w:szCs w:val="32"/>
        </w:rPr>
        <w:t>一般公共服务（类）支出</w:t>
      </w:r>
      <w:r>
        <w:rPr>
          <w:rFonts w:hint="eastAsia"/>
          <w:szCs w:val="32"/>
          <w:lang w:val="en-US" w:eastAsia="zh-CN"/>
        </w:rPr>
        <w:t>479.39</w:t>
      </w:r>
      <w:r>
        <w:rPr>
          <w:szCs w:val="32"/>
        </w:rPr>
        <w:t>万元，占</w:t>
      </w:r>
      <w:r>
        <w:rPr>
          <w:rFonts w:hint="eastAsia"/>
          <w:szCs w:val="32"/>
          <w:lang w:val="en-US" w:eastAsia="zh-CN"/>
        </w:rPr>
        <w:t>72.5</w:t>
      </w:r>
      <w:r>
        <w:rPr>
          <w:szCs w:val="32"/>
        </w:rPr>
        <w:t>%，</w:t>
      </w:r>
      <w:r>
        <w:rPr>
          <w:rFonts w:hint="eastAsia" w:ascii="仿宋_GB2312" w:hAnsi="仿宋_GB2312" w:eastAsia="仿宋_GB2312" w:cs="仿宋_GB2312"/>
          <w:szCs w:val="32"/>
        </w:rPr>
        <w:t>主要用于保障职工工资，维持机关正常运行，完成年度统计工作任务。</w:t>
      </w:r>
    </w:p>
    <w:p w14:paraId="2D68C833">
      <w:pPr>
        <w:spacing w:line="520" w:lineRule="exact"/>
        <w:ind w:firstLine="640" w:firstLineChars="200"/>
        <w:rPr>
          <w:rFonts w:hint="eastAsia" w:ascii="仿宋_GB2312" w:hAnsi="仿宋_GB2312" w:eastAsia="仿宋_GB2312" w:cs="仿宋_GB2312"/>
          <w:szCs w:val="32"/>
        </w:rPr>
      </w:pPr>
      <w:r>
        <w:rPr>
          <w:szCs w:val="32"/>
        </w:rPr>
        <w:t>社会保障和就业（类）支出</w:t>
      </w:r>
      <w:r>
        <w:rPr>
          <w:rFonts w:hint="eastAsia"/>
          <w:szCs w:val="32"/>
          <w:lang w:val="en-US" w:eastAsia="zh-CN"/>
        </w:rPr>
        <w:t>101.80</w:t>
      </w:r>
      <w:r>
        <w:rPr>
          <w:szCs w:val="32"/>
        </w:rPr>
        <w:t>万元，占</w:t>
      </w:r>
      <w:r>
        <w:rPr>
          <w:rFonts w:hint="eastAsia"/>
          <w:szCs w:val="32"/>
          <w:lang w:val="en-US" w:eastAsia="zh-CN"/>
        </w:rPr>
        <w:t>15.4</w:t>
      </w:r>
      <w:r>
        <w:rPr>
          <w:szCs w:val="32"/>
        </w:rPr>
        <w:t>%，主要用于</w:t>
      </w:r>
      <w:r>
        <w:rPr>
          <w:rFonts w:hint="eastAsia" w:ascii="仿宋" w:hAnsi="仿宋" w:eastAsia="仿宋" w:cs="仿宋"/>
          <w:szCs w:val="32"/>
        </w:rPr>
        <w:t>保障退休职工</w:t>
      </w:r>
      <w:r>
        <w:rPr>
          <w:rFonts w:hint="eastAsia" w:ascii="仿宋" w:hAnsi="仿宋" w:eastAsia="仿宋" w:cs="仿宋"/>
          <w:szCs w:val="32"/>
          <w:lang w:val="en-US" w:eastAsia="zh-CN"/>
        </w:rPr>
        <w:t>取暖费及增加生活补贴、</w:t>
      </w:r>
      <w:r>
        <w:rPr>
          <w:rFonts w:hint="eastAsia" w:ascii="仿宋" w:hAnsi="仿宋" w:eastAsia="仿宋" w:cs="仿宋"/>
          <w:szCs w:val="32"/>
        </w:rPr>
        <w:t>机关单位基本养老保险缴费支出</w:t>
      </w:r>
      <w:r>
        <w:rPr>
          <w:rFonts w:hint="eastAsia" w:ascii="仿宋" w:hAnsi="仿宋" w:eastAsia="仿宋" w:cs="仿宋"/>
          <w:szCs w:val="32"/>
          <w:lang w:eastAsia="zh-CN"/>
        </w:rPr>
        <w:t>、</w:t>
      </w:r>
      <w:r>
        <w:rPr>
          <w:rFonts w:hint="eastAsia" w:ascii="仿宋" w:hAnsi="仿宋" w:eastAsia="仿宋" w:cs="仿宋"/>
          <w:szCs w:val="32"/>
          <w:lang w:val="en-US" w:eastAsia="zh-CN"/>
        </w:rPr>
        <w:t>机关事业单位职业年金缴费支出</w:t>
      </w:r>
      <w:r>
        <w:rPr>
          <w:rFonts w:hint="eastAsia" w:ascii="仿宋_GB2312" w:hAnsi="仿宋_GB2312" w:eastAsia="仿宋_GB2312" w:cs="仿宋_GB2312"/>
          <w:szCs w:val="32"/>
        </w:rPr>
        <w:t>。</w:t>
      </w:r>
    </w:p>
    <w:p w14:paraId="0B03EC27">
      <w:pPr>
        <w:ind w:firstLine="600"/>
        <w:rPr>
          <w:rFonts w:hint="eastAsia" w:ascii="仿宋_GB2312" w:hAnsi="仿宋_GB2312" w:eastAsia="仿宋_GB2312" w:cs="仿宋_GB2312"/>
          <w:szCs w:val="32"/>
        </w:rPr>
      </w:pPr>
      <w:r>
        <w:rPr>
          <w:rFonts w:hint="eastAsia"/>
          <w:szCs w:val="32"/>
          <w:lang w:eastAsia="zh-CN"/>
        </w:rPr>
        <w:t>卫生健康（类）支出</w:t>
      </w:r>
      <w:r>
        <w:rPr>
          <w:rFonts w:hint="eastAsia"/>
          <w:szCs w:val="32"/>
          <w:lang w:val="en-US" w:eastAsia="zh-CN"/>
        </w:rPr>
        <w:t>27.15</w:t>
      </w:r>
      <w:r>
        <w:rPr>
          <w:szCs w:val="32"/>
        </w:rPr>
        <w:t>万元，占</w:t>
      </w:r>
      <w:r>
        <w:rPr>
          <w:rFonts w:hint="eastAsia"/>
          <w:szCs w:val="32"/>
          <w:lang w:val="en-US" w:eastAsia="zh-CN"/>
        </w:rPr>
        <w:t>4.1</w:t>
      </w:r>
      <w:r>
        <w:rPr>
          <w:szCs w:val="32"/>
        </w:rPr>
        <w:t>%，主要用于</w:t>
      </w:r>
      <w:r>
        <w:rPr>
          <w:rFonts w:hint="eastAsia" w:ascii="仿宋_GB2312" w:hAnsi="仿宋_GB2312" w:eastAsia="仿宋_GB2312" w:cs="仿宋_GB2312"/>
          <w:szCs w:val="32"/>
        </w:rPr>
        <w:t>缴纳职工医疗保险。</w:t>
      </w:r>
    </w:p>
    <w:p w14:paraId="08D0B4BD">
      <w:pPr>
        <w:spacing w:line="520" w:lineRule="exact"/>
        <w:ind w:firstLine="640" w:firstLineChars="200"/>
        <w:rPr>
          <w:rFonts w:eastAsia="楷体"/>
          <w:szCs w:val="32"/>
        </w:rPr>
      </w:pPr>
      <w:r>
        <w:rPr>
          <w:szCs w:val="32"/>
        </w:rPr>
        <w:t>住房保障（类）支出</w:t>
      </w:r>
      <w:r>
        <w:rPr>
          <w:rFonts w:hint="eastAsia"/>
          <w:szCs w:val="32"/>
          <w:lang w:val="en-US" w:eastAsia="zh-CN"/>
        </w:rPr>
        <w:t>52.85</w:t>
      </w:r>
      <w:r>
        <w:rPr>
          <w:szCs w:val="32"/>
        </w:rPr>
        <w:t>万元，占</w:t>
      </w:r>
      <w:r>
        <w:rPr>
          <w:rFonts w:hint="eastAsia"/>
          <w:szCs w:val="32"/>
          <w:lang w:val="en-US" w:eastAsia="zh-CN"/>
        </w:rPr>
        <w:t>8.0</w:t>
      </w:r>
      <w:r>
        <w:rPr>
          <w:szCs w:val="32"/>
        </w:rPr>
        <w:t>%，主要用于</w:t>
      </w:r>
      <w:r>
        <w:rPr>
          <w:rFonts w:hint="eastAsia" w:ascii="仿宋_GB2312" w:hAnsi="仿宋_GB2312" w:eastAsia="仿宋_GB2312" w:cs="仿宋_GB2312"/>
          <w:szCs w:val="32"/>
        </w:rPr>
        <w:t>缴纳职工住房公积金。</w:t>
      </w:r>
    </w:p>
    <w:p w14:paraId="3A682D35">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2B8F15F0">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661.19</w:t>
      </w:r>
      <w:r>
        <w:rPr>
          <w:szCs w:val="32"/>
        </w:rPr>
        <w:t>万元，其中：</w:t>
      </w:r>
    </w:p>
    <w:p w14:paraId="18882594">
      <w:pPr>
        <w:ind w:firstLine="640" w:firstLineChars="200"/>
        <w:rPr>
          <w:kern w:val="0"/>
          <w:szCs w:val="32"/>
        </w:rPr>
      </w:pPr>
      <w:r>
        <w:rPr>
          <w:szCs w:val="32"/>
        </w:rPr>
        <w:t>人员经费</w:t>
      </w:r>
      <w:r>
        <w:rPr>
          <w:rFonts w:hint="eastAsia"/>
          <w:szCs w:val="32"/>
          <w:lang w:val="en-US" w:eastAsia="zh-CN"/>
        </w:rPr>
        <w:t>595.94</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绩效工资、机关事业单位基本养老保险缴费、职业年金缴费、职工基本医疗保险缴费、公务员医疗补助缴费、其他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3FF8D3E8">
      <w:pPr>
        <w:ind w:firstLine="640" w:firstLineChars="200"/>
        <w:rPr>
          <w:szCs w:val="32"/>
        </w:rPr>
      </w:pPr>
      <w:r>
        <w:rPr>
          <w:kern w:val="0"/>
          <w:szCs w:val="32"/>
        </w:rPr>
        <w:t>公用经费</w:t>
      </w:r>
      <w:r>
        <w:rPr>
          <w:rFonts w:hint="eastAsia"/>
          <w:szCs w:val="32"/>
          <w:lang w:val="en-US" w:eastAsia="zh-CN"/>
        </w:rPr>
        <w:t>65.25</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工会经费、其他商品和服务支出</w:t>
      </w:r>
      <w:r>
        <w:rPr>
          <w:rFonts w:hint="eastAsia"/>
          <w:kern w:val="0"/>
          <w:szCs w:val="32"/>
          <w:lang w:eastAsia="zh-CN"/>
        </w:rPr>
        <w:t>；办公设备购置</w:t>
      </w:r>
      <w:r>
        <w:rPr>
          <w:kern w:val="0"/>
          <w:szCs w:val="32"/>
        </w:rPr>
        <w:t>。</w:t>
      </w:r>
    </w:p>
    <w:p w14:paraId="6014AC05">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6A345F06">
      <w:pPr>
        <w:ind w:firstLine="640" w:firstLineChars="200"/>
        <w:jc w:val="both"/>
        <w:rPr>
          <w:rFonts w:hint="eastAsia"/>
          <w:szCs w:val="32"/>
          <w:lang w:val="en-US" w:eastAsia="zh-CN"/>
        </w:rPr>
      </w:pPr>
      <w:r>
        <w:rPr>
          <w:rFonts w:hint="eastAsia"/>
          <w:szCs w:val="32"/>
          <w:lang w:eastAsia="zh-CN"/>
        </w:rPr>
        <w:t>本单位无一般公共预算拨款“三公”经费</w:t>
      </w:r>
      <w:r>
        <w:rPr>
          <w:rFonts w:hint="eastAsia"/>
          <w:szCs w:val="32"/>
          <w:lang w:val="en-US" w:eastAsia="zh-CN"/>
        </w:rPr>
        <w:t>拨款</w:t>
      </w:r>
      <w:r>
        <w:rPr>
          <w:rFonts w:hint="eastAsia" w:ascii="仿宋_GB2312" w:hAnsi="仿宋_GB2312" w:eastAsia="仿宋_GB2312" w:cs="仿宋_GB2312"/>
          <w:szCs w:val="32"/>
        </w:rPr>
        <w:t>。</w:t>
      </w:r>
      <w:r>
        <w:rPr>
          <w:rFonts w:hint="eastAsia"/>
          <w:szCs w:val="32"/>
          <w:lang w:val="en-US" w:eastAsia="zh-CN"/>
        </w:rPr>
        <w:t xml:space="preserve">        </w:t>
      </w:r>
    </w:p>
    <w:p w14:paraId="29238FD6">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161D7A50">
      <w:pPr>
        <w:ind w:firstLine="640" w:firstLineChars="200"/>
        <w:rPr>
          <w:rFonts w:eastAsia="楷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无政府性基金预算拨款</w:t>
      </w:r>
      <w:r>
        <w:rPr>
          <w:rFonts w:hint="eastAsia" w:ascii="仿宋_GB2312" w:hAnsi="仿宋_GB2312" w:eastAsia="仿宋_GB2312" w:cs="仿宋_GB2312"/>
          <w:szCs w:val="32"/>
          <w:lang w:eastAsia="zh-CN"/>
        </w:rPr>
        <w:t>。</w:t>
      </w:r>
    </w:p>
    <w:p w14:paraId="52289940">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6718936A">
      <w:pPr>
        <w:ind w:firstLine="640"/>
        <w:rPr>
          <w:rFonts w:eastAsia="楷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无国有资本经营预算拨款</w:t>
      </w:r>
      <w:r>
        <w:rPr>
          <w:rFonts w:hint="eastAsia" w:ascii="仿宋_GB2312" w:hAnsi="仿宋_GB2312" w:eastAsia="仿宋_GB2312" w:cs="仿宋_GB2312"/>
          <w:szCs w:val="32"/>
          <w:lang w:eastAsia="zh-CN"/>
        </w:rPr>
        <w:t>。</w:t>
      </w:r>
    </w:p>
    <w:p w14:paraId="420369D2">
      <w:pPr>
        <w:ind w:firstLine="640"/>
        <w:rPr>
          <w:rFonts w:eastAsia="黑体"/>
          <w:szCs w:val="32"/>
        </w:rPr>
      </w:pPr>
      <w:r>
        <w:rPr>
          <w:rFonts w:hint="eastAsia" w:eastAsia="黑体"/>
          <w:szCs w:val="32"/>
        </w:rPr>
        <w:t>十</w:t>
      </w:r>
      <w:r>
        <w:rPr>
          <w:rFonts w:eastAsia="黑体"/>
          <w:szCs w:val="32"/>
        </w:rPr>
        <w:t>、其他重要事项的说明情况</w:t>
      </w:r>
    </w:p>
    <w:p w14:paraId="6AF47C5A">
      <w:pPr>
        <w:spacing w:line="540" w:lineRule="exact"/>
        <w:ind w:firstLine="640" w:firstLineChars="200"/>
        <w:rPr>
          <w:rFonts w:eastAsia="楷体"/>
          <w:szCs w:val="32"/>
        </w:rPr>
      </w:pPr>
      <w:r>
        <w:rPr>
          <w:rFonts w:eastAsia="楷体"/>
          <w:szCs w:val="32"/>
        </w:rPr>
        <w:t>（一）机关运行经费</w:t>
      </w:r>
    </w:p>
    <w:p w14:paraId="5FB570C6">
      <w:pPr>
        <w:spacing w:line="54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本单位无机关运行经费预算拨款。</w:t>
      </w:r>
    </w:p>
    <w:p w14:paraId="639A8B23">
      <w:pPr>
        <w:spacing w:line="540" w:lineRule="exact"/>
        <w:ind w:firstLine="640" w:firstLineChars="200"/>
        <w:rPr>
          <w:rFonts w:eastAsia="楷体"/>
          <w:szCs w:val="32"/>
        </w:rPr>
      </w:pPr>
      <w:r>
        <w:rPr>
          <w:rFonts w:eastAsia="楷体"/>
          <w:szCs w:val="32"/>
        </w:rPr>
        <w:t>（二）政府采购情况</w:t>
      </w:r>
    </w:p>
    <w:p w14:paraId="39203BBA">
      <w:pPr>
        <w:spacing w:line="54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本单位无政府采购预算拨款。</w:t>
      </w:r>
    </w:p>
    <w:p w14:paraId="31B2F0A2">
      <w:pPr>
        <w:spacing w:line="540" w:lineRule="exact"/>
        <w:ind w:firstLine="640" w:firstLineChars="200"/>
        <w:rPr>
          <w:rFonts w:eastAsia="楷体"/>
          <w:szCs w:val="32"/>
        </w:rPr>
      </w:pPr>
      <w:r>
        <w:rPr>
          <w:rFonts w:eastAsia="楷体"/>
          <w:szCs w:val="32"/>
        </w:rPr>
        <w:t>（三）国有资产占有使用情况</w:t>
      </w:r>
    </w:p>
    <w:p w14:paraId="6A351E9B">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单位</w:t>
      </w:r>
      <w:r>
        <w:rPr>
          <w:rFonts w:hint="eastAsia"/>
          <w:szCs w:val="32"/>
        </w:rPr>
        <w:t>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1B8AF2D0">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7FE30CFE">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2A916D6">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7EB6A4AE">
      <w:pPr>
        <w:spacing w:line="540" w:lineRule="exact"/>
        <w:ind w:firstLine="640" w:firstLineChars="200"/>
        <w:rPr>
          <w:rFonts w:eastAsia="楷体"/>
          <w:szCs w:val="32"/>
        </w:rPr>
      </w:pPr>
      <w:r>
        <w:rPr>
          <w:rFonts w:hint="eastAsia" w:eastAsia="楷体"/>
          <w:szCs w:val="32"/>
        </w:rPr>
        <w:t>（五）项目支出绩效目标情况说明</w:t>
      </w:r>
    </w:p>
    <w:p w14:paraId="74FF5777">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4ACABDC4">
      <w:pPr>
        <w:spacing w:line="540" w:lineRule="exact"/>
        <w:rPr>
          <w:szCs w:val="32"/>
        </w:rPr>
      </w:pPr>
    </w:p>
    <w:p w14:paraId="184D9CA2">
      <w:pPr>
        <w:spacing w:line="540" w:lineRule="exact"/>
        <w:rPr>
          <w:szCs w:val="32"/>
        </w:rPr>
      </w:pPr>
    </w:p>
    <w:p w14:paraId="7E66B4F1">
      <w:pPr>
        <w:spacing w:line="540" w:lineRule="exact"/>
        <w:rPr>
          <w:szCs w:val="32"/>
        </w:rPr>
      </w:pPr>
    </w:p>
    <w:p w14:paraId="6D0983BD">
      <w:pPr>
        <w:spacing w:line="540" w:lineRule="exact"/>
        <w:rPr>
          <w:szCs w:val="32"/>
        </w:rPr>
      </w:pPr>
    </w:p>
    <w:p w14:paraId="30D9E9DE">
      <w:pPr>
        <w:spacing w:line="540" w:lineRule="exact"/>
        <w:rPr>
          <w:szCs w:val="32"/>
        </w:rPr>
      </w:pPr>
    </w:p>
    <w:p w14:paraId="68AD6CA6">
      <w:pPr>
        <w:spacing w:line="540" w:lineRule="exact"/>
        <w:rPr>
          <w:szCs w:val="32"/>
        </w:rPr>
      </w:pPr>
    </w:p>
    <w:p w14:paraId="6D7FF334">
      <w:pPr>
        <w:spacing w:line="540" w:lineRule="exact"/>
        <w:rPr>
          <w:szCs w:val="32"/>
        </w:rPr>
      </w:pPr>
    </w:p>
    <w:p w14:paraId="4AE5F357">
      <w:pPr>
        <w:spacing w:line="540" w:lineRule="exact"/>
        <w:rPr>
          <w:szCs w:val="32"/>
        </w:rPr>
      </w:pPr>
    </w:p>
    <w:p w14:paraId="4EAFF063">
      <w:pPr>
        <w:spacing w:line="540" w:lineRule="exact"/>
        <w:rPr>
          <w:szCs w:val="32"/>
        </w:rPr>
      </w:pPr>
    </w:p>
    <w:p w14:paraId="043EF83A">
      <w:pPr>
        <w:spacing w:line="540" w:lineRule="exact"/>
        <w:rPr>
          <w:szCs w:val="32"/>
        </w:rPr>
      </w:pPr>
    </w:p>
    <w:p w14:paraId="42A0EED0">
      <w:pPr>
        <w:spacing w:line="540" w:lineRule="exact"/>
        <w:rPr>
          <w:szCs w:val="32"/>
        </w:rPr>
      </w:pPr>
    </w:p>
    <w:p w14:paraId="7E5C18AC">
      <w:pPr>
        <w:spacing w:line="540" w:lineRule="exact"/>
        <w:rPr>
          <w:szCs w:val="32"/>
        </w:rPr>
      </w:pPr>
    </w:p>
    <w:p w14:paraId="49BFEB32">
      <w:pPr>
        <w:spacing w:line="540" w:lineRule="exact"/>
        <w:rPr>
          <w:szCs w:val="32"/>
        </w:rPr>
      </w:pPr>
    </w:p>
    <w:p w14:paraId="7CF1BB95">
      <w:pPr>
        <w:spacing w:line="540" w:lineRule="exact"/>
        <w:rPr>
          <w:szCs w:val="32"/>
        </w:rPr>
      </w:pPr>
    </w:p>
    <w:p w14:paraId="2FAABF96">
      <w:pPr>
        <w:spacing w:line="540" w:lineRule="exact"/>
        <w:rPr>
          <w:szCs w:val="32"/>
        </w:rPr>
      </w:pPr>
    </w:p>
    <w:p w14:paraId="137065B7">
      <w:pPr>
        <w:spacing w:line="540" w:lineRule="exact"/>
        <w:rPr>
          <w:szCs w:val="32"/>
        </w:rPr>
      </w:pPr>
    </w:p>
    <w:p w14:paraId="2E3616A2">
      <w:pPr>
        <w:spacing w:line="540" w:lineRule="exact"/>
        <w:rPr>
          <w:szCs w:val="32"/>
        </w:rPr>
      </w:pPr>
    </w:p>
    <w:p w14:paraId="59EABCF8">
      <w:pPr>
        <w:spacing w:line="540" w:lineRule="exact"/>
        <w:rPr>
          <w:szCs w:val="32"/>
        </w:rPr>
      </w:pPr>
    </w:p>
    <w:p w14:paraId="53845895">
      <w:pPr>
        <w:spacing w:line="540" w:lineRule="exact"/>
        <w:rPr>
          <w:szCs w:val="32"/>
        </w:rPr>
      </w:pPr>
    </w:p>
    <w:p w14:paraId="714158A7">
      <w:pPr>
        <w:spacing w:line="540" w:lineRule="exact"/>
        <w:rPr>
          <w:szCs w:val="32"/>
        </w:rPr>
      </w:pPr>
    </w:p>
    <w:p w14:paraId="00AF012E">
      <w:pPr>
        <w:spacing w:line="540" w:lineRule="exact"/>
        <w:rPr>
          <w:szCs w:val="32"/>
        </w:rPr>
      </w:pPr>
      <w:bookmarkStart w:id="0" w:name="_GoBack"/>
      <w:bookmarkEnd w:id="0"/>
    </w:p>
    <w:p w14:paraId="6BB4099D">
      <w:pPr>
        <w:spacing w:line="540" w:lineRule="exact"/>
        <w:rPr>
          <w:szCs w:val="32"/>
        </w:rPr>
      </w:pPr>
    </w:p>
    <w:p w14:paraId="313CF77E">
      <w:pPr>
        <w:jc w:val="center"/>
        <w:rPr>
          <w:rFonts w:eastAsia="黑体"/>
        </w:rPr>
      </w:pPr>
      <w:r>
        <w:rPr>
          <w:rFonts w:eastAsia="黑体"/>
        </w:rPr>
        <w:t>第四部分 名词解释</w:t>
      </w:r>
    </w:p>
    <w:p w14:paraId="07861A47">
      <w:pPr>
        <w:ind w:firstLine="640" w:firstLineChars="200"/>
        <w:jc w:val="center"/>
        <w:rPr>
          <w:rFonts w:eastAsia="黑体"/>
        </w:rPr>
      </w:pPr>
    </w:p>
    <w:p w14:paraId="247EE6A5">
      <w:pPr>
        <w:ind w:firstLine="640" w:firstLineChars="200"/>
        <w:rPr>
          <w:szCs w:val="32"/>
        </w:rPr>
      </w:pPr>
      <w:r>
        <w:rPr>
          <w:rFonts w:eastAsia="楷体"/>
          <w:szCs w:val="32"/>
        </w:rPr>
        <w:t>（一）一般公共预算拨款收入：</w:t>
      </w:r>
      <w:r>
        <w:rPr>
          <w:szCs w:val="32"/>
        </w:rPr>
        <w:t>指省级财政通过当年一般公共预算拨付的资金。</w:t>
      </w:r>
    </w:p>
    <w:p w14:paraId="499E9D5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F504520">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8A8651E">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8934DE7">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482880A">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EEF8564">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485CD641">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A31E76F">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527155A">
      <w:pPr>
        <w:ind w:firstLine="640"/>
        <w:rPr>
          <w:szCs w:val="32"/>
        </w:rPr>
      </w:pPr>
      <w:r>
        <w:rPr>
          <w:rFonts w:eastAsia="楷体"/>
          <w:szCs w:val="32"/>
        </w:rPr>
        <w:t>（十）上年结转：</w:t>
      </w:r>
      <w:r>
        <w:rPr>
          <w:szCs w:val="32"/>
        </w:rPr>
        <w:t>指以前年度尚未完成、结转到本年仍按原规定用途继续使用的资金。</w:t>
      </w:r>
    </w:p>
    <w:p w14:paraId="2E8A97AC">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FD21661">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38B8E79">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0EE5006">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8B41720">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9BA590E">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FBDF91F">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5077F008">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5DDFCF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5A7C0C96">
      <w:pPr>
        <w:ind w:firstLine="640"/>
        <w:rPr>
          <w:szCs w:val="32"/>
        </w:rPr>
      </w:pPr>
    </w:p>
    <w:p w14:paraId="64CBACC6">
      <w:pPr>
        <w:ind w:firstLine="640"/>
        <w:rPr>
          <w:szCs w:val="32"/>
        </w:rPr>
      </w:pPr>
    </w:p>
    <w:p w14:paraId="099F2CC7">
      <w:pPr>
        <w:rPr>
          <w:szCs w:val="32"/>
        </w:rPr>
      </w:pPr>
    </w:p>
    <w:p w14:paraId="10FDE3E6">
      <w:pPr>
        <w:spacing w:line="700" w:lineRule="exact"/>
        <w:rPr>
          <w:kern w:val="0"/>
          <w:szCs w:val="32"/>
        </w:rPr>
      </w:pPr>
    </w:p>
    <w:sectPr>
      <w:type w:val="continuous"/>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CB99F9-013B-454B-907B-F5FD4CCECC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69AD12A-745B-4CC4-B10D-44F276F5674E}"/>
  </w:font>
  <w:font w:name="仿宋_GB2312">
    <w:altName w:val="仿宋"/>
    <w:panose1 w:val="02010609030101010101"/>
    <w:charset w:val="86"/>
    <w:family w:val="modern"/>
    <w:pitch w:val="default"/>
    <w:sig w:usb0="00000000" w:usb1="00000000" w:usb2="00000000" w:usb3="00000000" w:csb0="00040000" w:csb1="00000000"/>
    <w:embedRegular r:id="rId3" w:fontKey="{3D9B558B-473E-453A-BDDE-9921DEE27E56}"/>
  </w:font>
  <w:font w:name="仿宋">
    <w:panose1 w:val="02010609060101010101"/>
    <w:charset w:val="86"/>
    <w:family w:val="modern"/>
    <w:pitch w:val="default"/>
    <w:sig w:usb0="800002BF" w:usb1="38CF7CFA" w:usb2="00000016" w:usb3="00000000" w:csb0="00040001" w:csb1="00000000"/>
    <w:embedRegular r:id="rId4" w:fontKey="{71EE69DD-7C5E-4130-A127-0B979E15AE91}"/>
  </w:font>
  <w:font w:name="华文细黑">
    <w:panose1 w:val="02010600040101010101"/>
    <w:charset w:val="86"/>
    <w:family w:val="auto"/>
    <w:pitch w:val="default"/>
    <w:sig w:usb0="00000287" w:usb1="080F0000" w:usb2="00000000" w:usb3="00000000" w:csb0="0004009F" w:csb1="DFD70000"/>
    <w:embedRegular r:id="rId5" w:fontKey="{71D00803-952D-4911-9527-80FAAF5216A6}"/>
  </w:font>
  <w:font w:name="方正小标宋简体">
    <w:panose1 w:val="02000000000000000000"/>
    <w:charset w:val="86"/>
    <w:family w:val="auto"/>
    <w:pitch w:val="default"/>
    <w:sig w:usb0="00000001" w:usb1="08000000" w:usb2="00000000" w:usb3="00000000" w:csb0="00040000" w:csb1="00000000"/>
    <w:embedRegular r:id="rId6" w:fontKey="{0E300B0A-575E-45C7-8199-667FF253CED0}"/>
  </w:font>
  <w:font w:name="楷体_GB2312">
    <w:altName w:val="楷体"/>
    <w:panose1 w:val="02010609030101010101"/>
    <w:charset w:val="86"/>
    <w:family w:val="modern"/>
    <w:pitch w:val="default"/>
    <w:sig w:usb0="00000000" w:usb1="00000000" w:usb2="00000000" w:usb3="00000000" w:csb0="00040000" w:csb1="00000000"/>
    <w:embedRegular r:id="rId7" w:fontKey="{35FC59E3-BE0B-4A2B-8319-678EE430DE0C}"/>
  </w:font>
  <w:font w:name="楷体">
    <w:panose1 w:val="02010609060101010101"/>
    <w:charset w:val="86"/>
    <w:family w:val="modern"/>
    <w:pitch w:val="default"/>
    <w:sig w:usb0="800002BF" w:usb1="38CF7CFA" w:usb2="00000016" w:usb3="00000000" w:csb0="00040001" w:csb1="00000000"/>
    <w:embedRegular r:id="rId8" w:fontKey="{C8BDD5F8-B3FD-4F38-BBC7-2F86492D39CD}"/>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B8CAB">
    <w:pPr>
      <w:pStyle w:val="6"/>
      <w:ind w:right="360"/>
      <w:rPr>
        <w:rStyle w:val="12"/>
      </w:rPr>
    </w:pPr>
  </w:p>
  <w:p w14:paraId="2D872885">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9E0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D9ADCB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D68F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DC83">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9C15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989C15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2F2016A">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197A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8D86E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F8D86E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73C1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940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78E2D">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22F9D"/>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237BC9"/>
    <w:rsid w:val="05310B72"/>
    <w:rsid w:val="05513E94"/>
    <w:rsid w:val="056F5A6D"/>
    <w:rsid w:val="0596483F"/>
    <w:rsid w:val="059B3770"/>
    <w:rsid w:val="05B922DB"/>
    <w:rsid w:val="063949A0"/>
    <w:rsid w:val="06AE3345"/>
    <w:rsid w:val="06BD5BC7"/>
    <w:rsid w:val="06F008FF"/>
    <w:rsid w:val="077E1262"/>
    <w:rsid w:val="079E5032"/>
    <w:rsid w:val="08F745A8"/>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5471A9"/>
    <w:rsid w:val="0F980230"/>
    <w:rsid w:val="0FD62F63"/>
    <w:rsid w:val="0FDE2A27"/>
    <w:rsid w:val="1074577C"/>
    <w:rsid w:val="10A06571"/>
    <w:rsid w:val="10AE7F82"/>
    <w:rsid w:val="10C93B35"/>
    <w:rsid w:val="11177619"/>
    <w:rsid w:val="112605C8"/>
    <w:rsid w:val="112A6D4B"/>
    <w:rsid w:val="11A6707B"/>
    <w:rsid w:val="11B35B2F"/>
    <w:rsid w:val="11DC7A7D"/>
    <w:rsid w:val="12E711B7"/>
    <w:rsid w:val="136D62BD"/>
    <w:rsid w:val="136E4388"/>
    <w:rsid w:val="13F21722"/>
    <w:rsid w:val="1441443C"/>
    <w:rsid w:val="14C12787"/>
    <w:rsid w:val="15593E10"/>
    <w:rsid w:val="159F7E25"/>
    <w:rsid w:val="15F848D0"/>
    <w:rsid w:val="15FC0D2F"/>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D8B4580"/>
    <w:rsid w:val="1D8F3AEC"/>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9D357B2"/>
    <w:rsid w:val="2BF5164E"/>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842010"/>
    <w:rsid w:val="4BAC24C5"/>
    <w:rsid w:val="4BFA0656"/>
    <w:rsid w:val="4D3439E8"/>
    <w:rsid w:val="4D4E2809"/>
    <w:rsid w:val="4D730507"/>
    <w:rsid w:val="4D736BB9"/>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4F5BC8"/>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2B74D35"/>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E96E22"/>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8C6B3B"/>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4658</Words>
  <Characters>5662</Characters>
  <Lines>71</Lines>
  <Paragraphs>20</Paragraphs>
  <TotalTime>3</TotalTime>
  <ScaleCrop>false</ScaleCrop>
  <LinksUpToDate>false</LinksUpToDate>
  <CharactersWithSpaces>6169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悦丶y</cp:lastModifiedBy>
  <cp:lastPrinted>2025-02-11T03:07:00Z</cp:lastPrinted>
  <dcterms:modified xsi:type="dcterms:W3CDTF">2026-03-04T00:44:54Z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eyJoZGlkIjoiZmJlY2I4MDJiNDZkMTZiOTgzNTQ4YjVkZDI1NTc2YjAiLCJ1c2VySWQiOiI0MTk1MjIyMTIifQ==</vt:lpwstr>
  </property>
  <property fmtid="{D5CDD505-2E9C-101B-9397-08002B2CF9AE}" pid="4" name="ICV">
    <vt:lpwstr>744488F424F8466AA77AAEADD6132731_13</vt:lpwstr>
  </property>
</Properties>
</file>