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643EE">
      <w:pPr>
        <w:spacing w:line="700" w:lineRule="exact"/>
        <w:rPr>
          <w:rFonts w:eastAsia="黑体"/>
        </w:rPr>
      </w:pPr>
    </w:p>
    <w:p w14:paraId="49644B9D">
      <w:pPr>
        <w:spacing w:line="700" w:lineRule="exact"/>
        <w:rPr>
          <w:rFonts w:eastAsia="黑体"/>
        </w:rPr>
      </w:pPr>
    </w:p>
    <w:p w14:paraId="674B6797">
      <w:pPr>
        <w:spacing w:line="700" w:lineRule="exact"/>
        <w:rPr>
          <w:rFonts w:eastAsia="黑体"/>
        </w:rPr>
      </w:pPr>
    </w:p>
    <w:p w14:paraId="15A06777">
      <w:pPr>
        <w:spacing w:line="700" w:lineRule="exact"/>
        <w:rPr>
          <w:rFonts w:eastAsia="黑体"/>
        </w:rPr>
      </w:pPr>
    </w:p>
    <w:p w14:paraId="0171171C">
      <w:pPr>
        <w:jc w:val="center"/>
        <w:rPr>
          <w:rFonts w:hint="eastAsia" w:eastAsia="方正小标宋简体"/>
          <w:sz w:val="44"/>
          <w:szCs w:val="44"/>
          <w:u w:val="none"/>
          <w:lang w:eastAsia="zh-CN"/>
        </w:rPr>
      </w:pPr>
      <w:r>
        <w:rPr>
          <w:rFonts w:hint="eastAsia" w:eastAsia="方正小标宋简体"/>
          <w:sz w:val="44"/>
          <w:szCs w:val="44"/>
          <w:u w:val="none"/>
          <w:lang w:eastAsia="zh-CN"/>
        </w:rPr>
        <w:t>吉林市统计局城市社会经济调查队</w:t>
      </w:r>
    </w:p>
    <w:p w14:paraId="68C24E23">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F9591FF">
      <w:pPr>
        <w:jc w:val="left"/>
      </w:pPr>
      <w:r>
        <w:tab/>
      </w:r>
      <w:r>
        <w:tab/>
      </w:r>
      <w:r>
        <w:tab/>
      </w:r>
      <w:r>
        <w:tab/>
      </w:r>
      <w:r>
        <w:tab/>
      </w:r>
      <w:r>
        <w:tab/>
      </w:r>
    </w:p>
    <w:p w14:paraId="362FC336">
      <w:pPr>
        <w:jc w:val="left"/>
      </w:pPr>
    </w:p>
    <w:p w14:paraId="0C86D0B5">
      <w:pPr>
        <w:jc w:val="left"/>
      </w:pPr>
    </w:p>
    <w:p w14:paraId="01A868F1">
      <w:pPr>
        <w:jc w:val="left"/>
      </w:pPr>
    </w:p>
    <w:p w14:paraId="57E995CE">
      <w:pPr>
        <w:jc w:val="left"/>
      </w:pPr>
    </w:p>
    <w:p w14:paraId="505C8A15">
      <w:pPr>
        <w:jc w:val="left"/>
      </w:pPr>
      <w:r>
        <w:tab/>
      </w:r>
      <w:r>
        <w:tab/>
      </w:r>
      <w:r>
        <w:tab/>
      </w:r>
      <w:r>
        <w:tab/>
      </w:r>
      <w:r>
        <w:tab/>
      </w:r>
      <w:r>
        <w:tab/>
      </w:r>
    </w:p>
    <w:p w14:paraId="4FE7C432">
      <w:pPr>
        <w:jc w:val="left"/>
      </w:pPr>
    </w:p>
    <w:p w14:paraId="447BE42E">
      <w:pPr>
        <w:jc w:val="left"/>
      </w:pPr>
    </w:p>
    <w:p w14:paraId="162A48B2">
      <w:pPr>
        <w:jc w:val="left"/>
      </w:pPr>
    </w:p>
    <w:p w14:paraId="6A65B87B">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eastAsia="zh-CN"/>
        </w:rPr>
        <w:t>三</w:t>
      </w:r>
      <w:r>
        <w:rPr>
          <w:rFonts w:eastAsia="华文细黑"/>
        </w:rPr>
        <w:t>月</w:t>
      </w:r>
      <w:r>
        <w:rPr>
          <w:rFonts w:hint="eastAsia" w:eastAsia="华文细黑"/>
          <w:lang w:val="en-US" w:eastAsia="zh-CN"/>
        </w:rPr>
        <w:t>六</w:t>
      </w:r>
      <w:r>
        <w:rPr>
          <w:rFonts w:eastAsia="华文细黑"/>
        </w:rPr>
        <w:t>日</w:t>
      </w:r>
    </w:p>
    <w:p w14:paraId="00928045">
      <w:pPr>
        <w:rPr>
          <w:rFonts w:eastAsia="黑体"/>
        </w:rPr>
      </w:pPr>
    </w:p>
    <w:p w14:paraId="58CE2120">
      <w:pPr>
        <w:ind w:firstLine="640" w:firstLineChars="200"/>
        <w:rPr>
          <w:rFonts w:eastAsia="黑体"/>
        </w:rPr>
      </w:pPr>
    </w:p>
    <w:p w14:paraId="11A8F56F">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969D464">
      <w:pPr>
        <w:ind w:firstLine="640" w:firstLineChars="200"/>
        <w:rPr>
          <w:rFonts w:eastAsia="黑体"/>
        </w:rPr>
      </w:pPr>
    </w:p>
    <w:p w14:paraId="0F25848C">
      <w:pPr>
        <w:jc w:val="center"/>
        <w:rPr>
          <w:rFonts w:eastAsia="方正小标宋简体"/>
          <w:sz w:val="44"/>
          <w:szCs w:val="44"/>
        </w:rPr>
      </w:pPr>
      <w:r>
        <w:rPr>
          <w:rFonts w:eastAsia="方正小标宋简体"/>
          <w:sz w:val="44"/>
          <w:szCs w:val="44"/>
        </w:rPr>
        <w:t>目  录</w:t>
      </w:r>
    </w:p>
    <w:p w14:paraId="287A7085">
      <w:pPr>
        <w:rPr>
          <w:rFonts w:eastAsia="黑体"/>
        </w:rPr>
      </w:pPr>
    </w:p>
    <w:p w14:paraId="05A99265">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0A320DC">
      <w:pPr>
        <w:ind w:left="320" w:leftChars="100" w:firstLine="320" w:firstLineChars="100"/>
      </w:pPr>
      <w:r>
        <w:t>一、主要职能</w:t>
      </w:r>
    </w:p>
    <w:p w14:paraId="22F0F00B">
      <w:pPr>
        <w:ind w:left="320" w:leftChars="100" w:firstLine="320" w:firstLineChars="100"/>
      </w:pPr>
      <w:r>
        <w:t>二、机构设置</w:t>
      </w:r>
    </w:p>
    <w:p w14:paraId="3510ECD7">
      <w:pPr>
        <w:rPr>
          <w:rFonts w:eastAsia="黑体"/>
        </w:rPr>
      </w:pPr>
      <w:r>
        <w:rPr>
          <w:rFonts w:eastAsia="黑体"/>
        </w:rPr>
        <w:t>第二部分  预算表格</w:t>
      </w:r>
    </w:p>
    <w:p w14:paraId="5AE4CF47">
      <w:pPr>
        <w:ind w:left="320" w:leftChars="100" w:firstLine="320" w:firstLineChars="100"/>
      </w:pPr>
      <w:r>
        <w:t>一、收支</w:t>
      </w:r>
      <w:r>
        <w:rPr>
          <w:rFonts w:hint="eastAsia"/>
          <w:lang w:eastAsia="zh-CN"/>
        </w:rPr>
        <w:t>预算</w:t>
      </w:r>
      <w:r>
        <w:rPr>
          <w:rFonts w:hint="eastAsia"/>
        </w:rPr>
        <w:t>总</w:t>
      </w:r>
      <w:r>
        <w:t>表</w:t>
      </w:r>
    </w:p>
    <w:p w14:paraId="59C336A9">
      <w:pPr>
        <w:ind w:left="320" w:leftChars="100" w:firstLine="320" w:firstLineChars="100"/>
      </w:pPr>
      <w:r>
        <w:t>二、收入</w:t>
      </w:r>
      <w:r>
        <w:rPr>
          <w:rFonts w:hint="eastAsia"/>
          <w:lang w:eastAsia="zh-CN"/>
        </w:rPr>
        <w:t>预算</w:t>
      </w:r>
      <w:r>
        <w:rPr>
          <w:rFonts w:hint="eastAsia"/>
        </w:rPr>
        <w:t>总</w:t>
      </w:r>
      <w:r>
        <w:t>表</w:t>
      </w:r>
    </w:p>
    <w:p w14:paraId="77A7ED82">
      <w:pPr>
        <w:ind w:left="320" w:leftChars="100" w:firstLine="320" w:firstLineChars="100"/>
      </w:pPr>
      <w:r>
        <w:t>三、支出</w:t>
      </w:r>
      <w:r>
        <w:rPr>
          <w:rFonts w:hint="eastAsia"/>
          <w:lang w:eastAsia="zh-CN"/>
        </w:rPr>
        <w:t>预算</w:t>
      </w:r>
      <w:r>
        <w:rPr>
          <w:rFonts w:hint="eastAsia"/>
        </w:rPr>
        <w:t>总</w:t>
      </w:r>
      <w:r>
        <w:t>表</w:t>
      </w:r>
    </w:p>
    <w:p w14:paraId="47A2968C">
      <w:pPr>
        <w:ind w:left="320" w:leftChars="100" w:firstLine="320" w:firstLineChars="100"/>
      </w:pPr>
      <w:r>
        <w:t>四、财政拨款收支</w:t>
      </w:r>
      <w:r>
        <w:rPr>
          <w:rFonts w:hint="eastAsia"/>
          <w:lang w:eastAsia="zh-CN"/>
        </w:rPr>
        <w:t>预算</w:t>
      </w:r>
      <w:r>
        <w:rPr>
          <w:rFonts w:hint="eastAsia"/>
        </w:rPr>
        <w:t>总</w:t>
      </w:r>
      <w:r>
        <w:t>表</w:t>
      </w:r>
    </w:p>
    <w:p w14:paraId="40047FA9">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477DA71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8F8B5DD">
      <w:pPr>
        <w:ind w:left="320" w:leftChars="100" w:firstLine="320" w:firstLineChars="100"/>
      </w:pPr>
      <w:r>
        <w:t>七、一般公共预算“三公”经费支出</w:t>
      </w:r>
      <w:r>
        <w:rPr>
          <w:rFonts w:hint="eastAsia"/>
          <w:lang w:eastAsia="zh-CN"/>
        </w:rPr>
        <w:t>预算</w:t>
      </w:r>
      <w:r>
        <w:t>表</w:t>
      </w:r>
    </w:p>
    <w:p w14:paraId="6CBF3877">
      <w:pPr>
        <w:ind w:left="320" w:leftChars="100" w:firstLine="320" w:firstLineChars="100"/>
      </w:pPr>
      <w:r>
        <w:t>八、政府性基金预算支出</w:t>
      </w:r>
      <w:r>
        <w:rPr>
          <w:rFonts w:hint="eastAsia"/>
          <w:lang w:eastAsia="zh-CN"/>
        </w:rPr>
        <w:t>预算</w:t>
      </w:r>
      <w:r>
        <w:t>表</w:t>
      </w:r>
    </w:p>
    <w:p w14:paraId="21345F72">
      <w:pPr>
        <w:ind w:left="320" w:leftChars="100" w:firstLine="320" w:firstLineChars="100"/>
      </w:pPr>
      <w:r>
        <w:rPr>
          <w:rFonts w:hint="eastAsia"/>
        </w:rPr>
        <w:t>九、国有资本经营</w:t>
      </w:r>
      <w:r>
        <w:t>预算支出</w:t>
      </w:r>
      <w:r>
        <w:rPr>
          <w:rFonts w:hint="eastAsia"/>
          <w:lang w:eastAsia="zh-CN"/>
        </w:rPr>
        <w:t>预算</w:t>
      </w:r>
      <w:r>
        <w:t>表</w:t>
      </w:r>
    </w:p>
    <w:p w14:paraId="0E4DC94D">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6ED39F1">
      <w:pPr>
        <w:ind w:left="320" w:leftChars="100" w:firstLine="320" w:firstLineChars="100"/>
        <w:rPr>
          <w:rFonts w:hint="eastAsia" w:eastAsia="仿宋_GB2312"/>
          <w:lang w:eastAsia="zh-CN"/>
        </w:rPr>
      </w:pPr>
      <w:r>
        <w:rPr>
          <w:rFonts w:hint="eastAsia"/>
          <w:lang w:eastAsia="zh-CN"/>
        </w:rPr>
        <w:t>十一、财政拨款委托业务费支出预算表</w:t>
      </w:r>
    </w:p>
    <w:p w14:paraId="723E40F4">
      <w:pPr>
        <w:ind w:firstLine="640" w:firstLineChars="200"/>
        <w:rPr>
          <w:rFonts w:hint="eastAsia"/>
        </w:rPr>
      </w:pPr>
      <w:r>
        <w:rPr>
          <w:rFonts w:hint="eastAsia"/>
        </w:rPr>
        <w:t>十</w:t>
      </w:r>
      <w:r>
        <w:rPr>
          <w:rFonts w:hint="eastAsia"/>
          <w:lang w:eastAsia="zh-CN"/>
        </w:rPr>
        <w:t>二</w:t>
      </w:r>
      <w:r>
        <w:rPr>
          <w:rFonts w:hint="eastAsia"/>
        </w:rPr>
        <w:t>、项目支出绩效目标表</w:t>
      </w:r>
    </w:p>
    <w:p w14:paraId="7AAEABE1">
      <w:pPr>
        <w:rPr>
          <w:rFonts w:eastAsia="黑体"/>
        </w:rPr>
      </w:pPr>
      <w:r>
        <w:rPr>
          <w:rFonts w:eastAsia="黑体"/>
        </w:rPr>
        <w:t>第三部分  情况说明</w:t>
      </w:r>
    </w:p>
    <w:p w14:paraId="43FEC66D">
      <w:pPr>
        <w:rPr>
          <w:rFonts w:eastAsia="黑体"/>
        </w:rPr>
      </w:pPr>
      <w:r>
        <w:rPr>
          <w:rFonts w:eastAsia="黑体"/>
        </w:rPr>
        <w:t>第四部分  名词解释</w:t>
      </w:r>
    </w:p>
    <w:p w14:paraId="62DB4E40">
      <w:pPr>
        <w:rPr>
          <w:rFonts w:eastAsia="黑体"/>
        </w:rPr>
      </w:pPr>
      <w:r>
        <w:rPr>
          <w:rFonts w:eastAsia="黑体"/>
        </w:rPr>
        <w:br w:type="page"/>
      </w:r>
    </w:p>
    <w:p w14:paraId="57DCE881">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5F1C8127">
      <w:pPr>
        <w:ind w:firstLine="640" w:firstLineChars="200"/>
        <w:rPr>
          <w:rFonts w:eastAsia="楷体_GB2312"/>
        </w:rPr>
      </w:pPr>
    </w:p>
    <w:p w14:paraId="3492BAC9">
      <w:pPr>
        <w:ind w:firstLine="640" w:firstLineChars="200"/>
        <w:rPr>
          <w:rFonts w:eastAsia="楷体_GB2312"/>
        </w:rPr>
      </w:pPr>
      <w:r>
        <w:rPr>
          <w:rFonts w:eastAsia="楷体_GB2312"/>
        </w:rPr>
        <w:t>一、主要职能</w:t>
      </w:r>
    </w:p>
    <w:p w14:paraId="7D334934">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（一）负责全市城市社会经济抽样调查和专项调查。 </w:t>
      </w:r>
    </w:p>
    <w:p w14:paraId="6F2501E2">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（二）负责统计调查数据的收集、汇总、整理、分析和预 </w:t>
      </w:r>
    </w:p>
    <w:p w14:paraId="68F3617D">
      <w:pPr>
        <w:keepNext w:val="0"/>
        <w:keepLines w:val="0"/>
        <w:widowControl/>
        <w:suppressLineNumbers w:val="0"/>
        <w:jc w:val="left"/>
      </w:pPr>
      <w:r>
        <w:rPr>
          <w:rFonts w:hint="eastAsia" w:ascii="仿宋" w:hAnsi="仿宋" w:eastAsia="仿宋" w:cs="仿宋"/>
          <w:color w:val="000000"/>
          <w:kern w:val="0"/>
          <w:sz w:val="31"/>
          <w:szCs w:val="31"/>
          <w:lang w:val="en-US" w:eastAsia="zh-CN" w:bidi="ar"/>
        </w:rPr>
        <w:t>测。</w:t>
      </w:r>
    </w:p>
    <w:p w14:paraId="41A7481F">
      <w:pPr>
        <w:ind w:firstLine="640" w:firstLineChars="200"/>
      </w:pPr>
      <w:r>
        <w:rPr>
          <w:rFonts w:eastAsia="楷体_GB2312"/>
        </w:rPr>
        <w:t>二、机构设置</w:t>
      </w:r>
    </w:p>
    <w:p w14:paraId="72900085">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 xml:space="preserve">根据机构编制管理有关规定，吉林市统计局城市社会经济 </w:t>
      </w:r>
    </w:p>
    <w:p w14:paraId="3D4590D4">
      <w:pPr>
        <w:keepNext w:val="0"/>
        <w:keepLines w:val="0"/>
        <w:widowControl/>
        <w:suppressLineNumbers w:val="0"/>
        <w:jc w:val="left"/>
        <w:rPr>
          <w:rFonts w:eastAsia="仿宋_GB2312"/>
        </w:rPr>
      </w:pPr>
      <w:r>
        <w:rPr>
          <w:rFonts w:hint="eastAsia" w:ascii="仿宋" w:hAnsi="仿宋" w:eastAsia="仿宋" w:cs="仿宋"/>
          <w:color w:val="000000"/>
          <w:kern w:val="0"/>
          <w:sz w:val="31"/>
          <w:szCs w:val="31"/>
          <w:lang w:val="en-US" w:eastAsia="zh-CN" w:bidi="ar"/>
        </w:rPr>
        <w:t>调查队不设置内设机构。</w:t>
      </w:r>
    </w:p>
    <w:p w14:paraId="04D14677">
      <w:pPr>
        <w:pStyle w:val="27"/>
        <w:ind w:firstLine="640" w:firstLineChars="200"/>
        <w:rPr>
          <w:rFonts w:eastAsia="楷体"/>
        </w:rPr>
      </w:pPr>
      <w:r>
        <w:rPr>
          <w:rFonts w:hint="eastAsia" w:eastAsia="仿宋_GB2312"/>
        </w:rPr>
        <w:t>无下设预算单位</w:t>
      </w:r>
      <w:r>
        <w:rPr>
          <w:rFonts w:eastAsia="仿宋_GB2312"/>
        </w:rPr>
        <w:t>。</w:t>
      </w:r>
    </w:p>
    <w:p w14:paraId="10BC3932">
      <w:pPr>
        <w:jc w:val="center"/>
        <w:rPr>
          <w:rFonts w:eastAsia="黑体"/>
        </w:rPr>
      </w:pPr>
    </w:p>
    <w:p w14:paraId="312AC86E">
      <w:pPr>
        <w:jc w:val="center"/>
        <w:rPr>
          <w:rFonts w:eastAsia="黑体"/>
        </w:rPr>
      </w:pPr>
    </w:p>
    <w:p w14:paraId="4F6EB253">
      <w:pPr>
        <w:jc w:val="center"/>
        <w:rPr>
          <w:rFonts w:eastAsia="黑体"/>
        </w:rPr>
      </w:pPr>
    </w:p>
    <w:p w14:paraId="383D9B56">
      <w:pPr>
        <w:jc w:val="center"/>
        <w:rPr>
          <w:rFonts w:eastAsia="黑体"/>
        </w:rPr>
      </w:pPr>
    </w:p>
    <w:p w14:paraId="4DFF4791">
      <w:pPr>
        <w:jc w:val="center"/>
        <w:rPr>
          <w:rFonts w:eastAsia="黑体"/>
        </w:rPr>
      </w:pPr>
    </w:p>
    <w:p w14:paraId="79C565C7">
      <w:pPr>
        <w:jc w:val="center"/>
        <w:rPr>
          <w:rFonts w:eastAsia="黑体"/>
        </w:rPr>
      </w:pPr>
    </w:p>
    <w:p w14:paraId="3A720ED4">
      <w:pPr>
        <w:jc w:val="center"/>
        <w:rPr>
          <w:rFonts w:eastAsia="黑体"/>
        </w:rPr>
      </w:pPr>
    </w:p>
    <w:p w14:paraId="24DE56F4">
      <w:pPr>
        <w:jc w:val="center"/>
        <w:rPr>
          <w:rFonts w:eastAsia="黑体"/>
        </w:rPr>
      </w:pPr>
    </w:p>
    <w:p w14:paraId="4172FDA5">
      <w:pPr>
        <w:jc w:val="center"/>
        <w:rPr>
          <w:rFonts w:eastAsia="黑体"/>
        </w:rPr>
      </w:pPr>
    </w:p>
    <w:p w14:paraId="378B4F7E">
      <w:pPr>
        <w:jc w:val="center"/>
        <w:rPr>
          <w:rFonts w:eastAsia="黑体"/>
        </w:rPr>
      </w:pPr>
    </w:p>
    <w:p w14:paraId="1EBB9653">
      <w:pPr>
        <w:jc w:val="center"/>
        <w:rPr>
          <w:rFonts w:eastAsia="黑体"/>
        </w:rPr>
      </w:pPr>
    </w:p>
    <w:p w14:paraId="23516D05">
      <w:pPr>
        <w:jc w:val="center"/>
        <w:rPr>
          <w:rFonts w:eastAsia="黑体"/>
        </w:rPr>
      </w:pPr>
    </w:p>
    <w:p w14:paraId="7377A5B9">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DCBDEE8">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555E6A65">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8D43CB2">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00C1AA1">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5554632">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29649425">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2B13EE5">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3A91ECF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C23CFD1">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C4BC672">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5BF9D5E">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3D6095A9">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A8C635B">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40500D84">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2CFB227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7E33DA45">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318980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00C78AA6">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7B7D8263">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7E435E8">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46482796">
            <w:pPr>
              <w:jc w:val="both"/>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3F681EA">
            <w:pPr>
              <w:widowControl/>
              <w:jc w:val="right"/>
              <w:rPr>
                <w:rFonts w:eastAsia="宋体"/>
                <w:kern w:val="0"/>
                <w:sz w:val="20"/>
              </w:rPr>
            </w:pPr>
            <w:r>
              <w:rPr>
                <w:rFonts w:hint="eastAsia" w:eastAsia="宋体"/>
                <w:kern w:val="0"/>
                <w:sz w:val="20"/>
              </w:rPr>
              <w:t>90.32</w:t>
            </w:r>
          </w:p>
        </w:tc>
        <w:tc>
          <w:tcPr>
            <w:tcW w:w="984" w:type="dxa"/>
            <w:gridSpan w:val="2"/>
            <w:tcBorders>
              <w:top w:val="nil"/>
              <w:left w:val="nil"/>
              <w:bottom w:val="single" w:color="auto" w:sz="4" w:space="0"/>
              <w:right w:val="single" w:color="auto" w:sz="4" w:space="0"/>
            </w:tcBorders>
            <w:noWrap w:val="0"/>
            <w:vAlign w:val="center"/>
          </w:tcPr>
          <w:p w14:paraId="53A34143">
            <w:pPr>
              <w:widowControl/>
              <w:jc w:val="right"/>
              <w:rPr>
                <w:rFonts w:eastAsia="宋体"/>
                <w:kern w:val="0"/>
                <w:sz w:val="20"/>
              </w:rPr>
            </w:pPr>
            <w:r>
              <w:rPr>
                <w:rFonts w:hint="eastAsia" w:eastAsia="宋体"/>
                <w:kern w:val="0"/>
                <w:sz w:val="20"/>
              </w:rPr>
              <w:t>90.32</w:t>
            </w:r>
          </w:p>
        </w:tc>
        <w:tc>
          <w:tcPr>
            <w:tcW w:w="1134" w:type="dxa"/>
            <w:tcBorders>
              <w:top w:val="nil"/>
              <w:left w:val="single" w:color="auto" w:sz="4" w:space="0"/>
              <w:bottom w:val="single" w:color="auto" w:sz="4" w:space="0"/>
              <w:right w:val="nil"/>
            </w:tcBorders>
            <w:noWrap w:val="0"/>
            <w:vAlign w:val="center"/>
          </w:tcPr>
          <w:p w14:paraId="086D3E6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233116A">
            <w:pPr>
              <w:widowControl/>
              <w:jc w:val="center"/>
              <w:rPr>
                <w:rFonts w:eastAsia="宋体"/>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156" w:type="dxa"/>
            <w:tcBorders>
              <w:top w:val="nil"/>
              <w:left w:val="single" w:color="auto" w:sz="4" w:space="0"/>
              <w:bottom w:val="single" w:color="auto" w:sz="4" w:space="0"/>
              <w:right w:val="single" w:color="auto" w:sz="4" w:space="0"/>
            </w:tcBorders>
            <w:noWrap w:val="0"/>
            <w:vAlign w:val="center"/>
          </w:tcPr>
          <w:p w14:paraId="7B12D53C">
            <w:pPr>
              <w:widowControl/>
              <w:jc w:val="right"/>
              <w:rPr>
                <w:rFonts w:eastAsia="宋体"/>
                <w:color w:val="000000"/>
                <w:kern w:val="0"/>
                <w:sz w:val="20"/>
              </w:rPr>
            </w:pPr>
            <w:r>
              <w:rPr>
                <w:rFonts w:hint="eastAsia" w:eastAsia="宋体"/>
                <w:color w:val="000000"/>
                <w:kern w:val="0"/>
                <w:sz w:val="20"/>
              </w:rPr>
              <w:t>66.52</w:t>
            </w:r>
          </w:p>
        </w:tc>
        <w:tc>
          <w:tcPr>
            <w:tcW w:w="1182" w:type="dxa"/>
            <w:gridSpan w:val="2"/>
            <w:tcBorders>
              <w:top w:val="nil"/>
              <w:left w:val="nil"/>
              <w:bottom w:val="single" w:color="auto" w:sz="4" w:space="0"/>
              <w:right w:val="single" w:color="auto" w:sz="4" w:space="0"/>
            </w:tcBorders>
            <w:noWrap w:val="0"/>
            <w:vAlign w:val="center"/>
          </w:tcPr>
          <w:p w14:paraId="55321D5B">
            <w:pPr>
              <w:widowControl/>
              <w:jc w:val="right"/>
              <w:rPr>
                <w:rFonts w:eastAsia="宋体"/>
                <w:kern w:val="0"/>
                <w:sz w:val="20"/>
              </w:rPr>
            </w:pPr>
            <w:r>
              <w:rPr>
                <w:rFonts w:hint="eastAsia" w:eastAsia="宋体"/>
                <w:kern w:val="0"/>
                <w:sz w:val="20"/>
              </w:rPr>
              <w:t>66.52</w:t>
            </w:r>
          </w:p>
        </w:tc>
        <w:tc>
          <w:tcPr>
            <w:tcW w:w="1158" w:type="dxa"/>
            <w:tcBorders>
              <w:top w:val="nil"/>
              <w:left w:val="nil"/>
              <w:bottom w:val="single" w:color="auto" w:sz="4" w:space="0"/>
              <w:right w:val="single" w:color="auto" w:sz="4" w:space="0"/>
            </w:tcBorders>
            <w:noWrap w:val="0"/>
            <w:vAlign w:val="center"/>
          </w:tcPr>
          <w:p w14:paraId="46E7CB1D">
            <w:pPr>
              <w:widowControl/>
              <w:jc w:val="center"/>
              <w:rPr>
                <w:rFonts w:eastAsia="宋体"/>
                <w:kern w:val="0"/>
                <w:sz w:val="20"/>
              </w:rPr>
            </w:pPr>
          </w:p>
        </w:tc>
      </w:tr>
      <w:tr w14:paraId="060EFBC7">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6CFE4B75">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F073238">
            <w:pPr>
              <w:widowControl/>
              <w:jc w:val="right"/>
              <w:rPr>
                <w:rFonts w:eastAsia="宋体"/>
                <w:kern w:val="0"/>
                <w:sz w:val="20"/>
              </w:rPr>
            </w:pPr>
            <w:r>
              <w:rPr>
                <w:rFonts w:hint="eastAsia" w:eastAsia="宋体"/>
                <w:kern w:val="0"/>
                <w:sz w:val="20"/>
              </w:rPr>
              <w:t>90.32</w:t>
            </w:r>
          </w:p>
        </w:tc>
        <w:tc>
          <w:tcPr>
            <w:tcW w:w="984" w:type="dxa"/>
            <w:gridSpan w:val="2"/>
            <w:tcBorders>
              <w:top w:val="nil"/>
              <w:left w:val="nil"/>
              <w:bottom w:val="single" w:color="auto" w:sz="4" w:space="0"/>
              <w:right w:val="single" w:color="auto" w:sz="4" w:space="0"/>
            </w:tcBorders>
            <w:noWrap w:val="0"/>
            <w:vAlign w:val="center"/>
          </w:tcPr>
          <w:p w14:paraId="6DD6F749">
            <w:pPr>
              <w:jc w:val="right"/>
              <w:rPr>
                <w:rFonts w:eastAsia="宋体"/>
                <w:kern w:val="0"/>
                <w:sz w:val="20"/>
              </w:rPr>
            </w:pPr>
            <w:r>
              <w:rPr>
                <w:rFonts w:hint="eastAsia" w:eastAsia="宋体"/>
                <w:kern w:val="0"/>
                <w:sz w:val="20"/>
              </w:rPr>
              <w:t>90.32</w:t>
            </w:r>
          </w:p>
        </w:tc>
        <w:tc>
          <w:tcPr>
            <w:tcW w:w="1134" w:type="dxa"/>
            <w:tcBorders>
              <w:top w:val="nil"/>
              <w:left w:val="single" w:color="auto" w:sz="4" w:space="0"/>
              <w:bottom w:val="single" w:color="auto" w:sz="4" w:space="0"/>
              <w:right w:val="nil"/>
            </w:tcBorders>
            <w:noWrap w:val="0"/>
            <w:vAlign w:val="center"/>
          </w:tcPr>
          <w:p w14:paraId="4260FF1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07398F">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7F5AAE24">
            <w:pPr>
              <w:autoSpaceDN w:val="0"/>
              <w:jc w:val="right"/>
              <w:textAlignment w:val="center"/>
              <w:rPr>
                <w:rFonts w:eastAsia="宋体"/>
                <w:color w:val="000000"/>
                <w:kern w:val="0"/>
                <w:sz w:val="20"/>
              </w:rPr>
            </w:pPr>
            <w:r>
              <w:rPr>
                <w:rFonts w:hint="eastAsia" w:eastAsia="宋体"/>
                <w:color w:val="000000"/>
                <w:kern w:val="0"/>
                <w:sz w:val="20"/>
              </w:rPr>
              <w:t>12.57</w:t>
            </w:r>
          </w:p>
        </w:tc>
        <w:tc>
          <w:tcPr>
            <w:tcW w:w="1182" w:type="dxa"/>
            <w:gridSpan w:val="2"/>
            <w:tcBorders>
              <w:top w:val="nil"/>
              <w:left w:val="nil"/>
              <w:bottom w:val="single" w:color="auto" w:sz="4" w:space="0"/>
              <w:right w:val="single" w:color="auto" w:sz="4" w:space="0"/>
            </w:tcBorders>
            <w:noWrap w:val="0"/>
            <w:vAlign w:val="center"/>
          </w:tcPr>
          <w:p w14:paraId="5DD4C180">
            <w:pPr>
              <w:jc w:val="right"/>
              <w:rPr>
                <w:rFonts w:eastAsia="宋体"/>
                <w:kern w:val="0"/>
                <w:sz w:val="20"/>
              </w:rPr>
            </w:pPr>
            <w:r>
              <w:rPr>
                <w:rFonts w:hint="eastAsia" w:eastAsia="宋体"/>
                <w:kern w:val="0"/>
                <w:sz w:val="20"/>
              </w:rPr>
              <w:t>12.57</w:t>
            </w:r>
          </w:p>
        </w:tc>
        <w:tc>
          <w:tcPr>
            <w:tcW w:w="1158" w:type="dxa"/>
            <w:tcBorders>
              <w:top w:val="nil"/>
              <w:left w:val="nil"/>
              <w:bottom w:val="single" w:color="auto" w:sz="4" w:space="0"/>
              <w:right w:val="single" w:color="auto" w:sz="4" w:space="0"/>
            </w:tcBorders>
            <w:noWrap w:val="0"/>
            <w:vAlign w:val="center"/>
          </w:tcPr>
          <w:p w14:paraId="1C2D99E9">
            <w:pPr>
              <w:jc w:val="center"/>
              <w:rPr>
                <w:rFonts w:eastAsia="宋体"/>
                <w:kern w:val="0"/>
                <w:sz w:val="20"/>
              </w:rPr>
            </w:pPr>
          </w:p>
        </w:tc>
      </w:tr>
      <w:tr w14:paraId="056952BF">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1D37E3F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A7CD8C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965B2A6">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9DA389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D5DC1FD">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35799F6">
            <w:pPr>
              <w:autoSpaceDN w:val="0"/>
              <w:jc w:val="right"/>
              <w:textAlignment w:val="center"/>
              <w:rPr>
                <w:rFonts w:eastAsia="宋体"/>
                <w:color w:val="000000"/>
                <w:kern w:val="0"/>
                <w:sz w:val="20"/>
              </w:rPr>
            </w:pPr>
            <w:r>
              <w:rPr>
                <w:rFonts w:hint="eastAsia" w:eastAsia="宋体"/>
                <w:color w:val="000000"/>
                <w:kern w:val="0"/>
                <w:sz w:val="20"/>
              </w:rPr>
              <w:t>3.96</w:t>
            </w:r>
          </w:p>
        </w:tc>
        <w:tc>
          <w:tcPr>
            <w:tcW w:w="1182" w:type="dxa"/>
            <w:gridSpan w:val="2"/>
            <w:tcBorders>
              <w:top w:val="nil"/>
              <w:left w:val="nil"/>
              <w:bottom w:val="single" w:color="auto" w:sz="4" w:space="0"/>
              <w:right w:val="single" w:color="auto" w:sz="4" w:space="0"/>
            </w:tcBorders>
            <w:noWrap w:val="0"/>
            <w:vAlign w:val="center"/>
          </w:tcPr>
          <w:p w14:paraId="6FA2D3A5">
            <w:pPr>
              <w:jc w:val="right"/>
              <w:rPr>
                <w:rFonts w:eastAsia="宋体"/>
                <w:kern w:val="0"/>
                <w:sz w:val="20"/>
              </w:rPr>
            </w:pPr>
            <w:r>
              <w:rPr>
                <w:rFonts w:hint="eastAsia" w:eastAsia="宋体"/>
                <w:kern w:val="0"/>
                <w:sz w:val="20"/>
              </w:rPr>
              <w:t>3.96</w:t>
            </w:r>
          </w:p>
        </w:tc>
        <w:tc>
          <w:tcPr>
            <w:tcW w:w="1158" w:type="dxa"/>
            <w:tcBorders>
              <w:top w:val="nil"/>
              <w:left w:val="nil"/>
              <w:bottom w:val="single" w:color="auto" w:sz="4" w:space="0"/>
              <w:right w:val="single" w:color="auto" w:sz="4" w:space="0"/>
            </w:tcBorders>
            <w:noWrap w:val="0"/>
            <w:vAlign w:val="center"/>
          </w:tcPr>
          <w:p w14:paraId="0E5EF8B6">
            <w:pPr>
              <w:jc w:val="center"/>
              <w:rPr>
                <w:rFonts w:eastAsia="宋体"/>
                <w:kern w:val="0"/>
                <w:sz w:val="20"/>
              </w:rPr>
            </w:pPr>
          </w:p>
        </w:tc>
      </w:tr>
      <w:tr w14:paraId="2DC6D302">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623542D7">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0553D873">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173E266">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887271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3CA300C">
            <w:pPr>
              <w:autoSpaceDN w:val="0"/>
              <w:jc w:val="center"/>
              <w:textAlignment w:val="center"/>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4E1253CC">
            <w:pPr>
              <w:autoSpaceDN w:val="0"/>
              <w:jc w:val="right"/>
              <w:textAlignment w:val="center"/>
              <w:rPr>
                <w:rFonts w:eastAsia="宋体"/>
                <w:color w:val="000000"/>
                <w:kern w:val="0"/>
                <w:sz w:val="20"/>
              </w:rPr>
            </w:pPr>
            <w:r>
              <w:rPr>
                <w:rFonts w:hint="eastAsia" w:eastAsia="宋体"/>
                <w:color w:val="000000"/>
                <w:kern w:val="0"/>
                <w:sz w:val="20"/>
              </w:rPr>
              <w:t>7.27</w:t>
            </w:r>
          </w:p>
        </w:tc>
        <w:tc>
          <w:tcPr>
            <w:tcW w:w="1182" w:type="dxa"/>
            <w:gridSpan w:val="2"/>
            <w:tcBorders>
              <w:top w:val="nil"/>
              <w:left w:val="nil"/>
              <w:bottom w:val="single" w:color="auto" w:sz="4" w:space="0"/>
              <w:right w:val="single" w:color="auto" w:sz="4" w:space="0"/>
            </w:tcBorders>
            <w:noWrap w:val="0"/>
            <w:vAlign w:val="center"/>
          </w:tcPr>
          <w:p w14:paraId="478967BB">
            <w:pPr>
              <w:jc w:val="right"/>
              <w:rPr>
                <w:rFonts w:eastAsia="宋体"/>
                <w:kern w:val="0"/>
                <w:sz w:val="20"/>
              </w:rPr>
            </w:pPr>
            <w:r>
              <w:rPr>
                <w:rFonts w:hint="eastAsia" w:eastAsia="宋体"/>
                <w:kern w:val="0"/>
                <w:sz w:val="20"/>
              </w:rPr>
              <w:t>7.27</w:t>
            </w:r>
          </w:p>
        </w:tc>
        <w:tc>
          <w:tcPr>
            <w:tcW w:w="1158" w:type="dxa"/>
            <w:tcBorders>
              <w:top w:val="nil"/>
              <w:left w:val="nil"/>
              <w:bottom w:val="single" w:color="auto" w:sz="4" w:space="0"/>
              <w:right w:val="single" w:color="auto" w:sz="4" w:space="0"/>
            </w:tcBorders>
            <w:noWrap w:val="0"/>
            <w:vAlign w:val="center"/>
          </w:tcPr>
          <w:p w14:paraId="19F602B1">
            <w:pPr>
              <w:jc w:val="center"/>
              <w:rPr>
                <w:rFonts w:eastAsia="宋体"/>
                <w:kern w:val="0"/>
                <w:sz w:val="20"/>
              </w:rPr>
            </w:pPr>
          </w:p>
        </w:tc>
      </w:tr>
      <w:tr w14:paraId="5B7DD1FD">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7AFE263">
            <w:pPr>
              <w:jc w:val="both"/>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A21FDB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048453B">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4F6033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FDBB8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EA44A4E">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E277C87">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DF96144">
            <w:pPr>
              <w:widowControl/>
              <w:jc w:val="center"/>
              <w:rPr>
                <w:rFonts w:eastAsia="宋体"/>
                <w:kern w:val="0"/>
                <w:sz w:val="20"/>
              </w:rPr>
            </w:pPr>
          </w:p>
        </w:tc>
      </w:tr>
      <w:tr w14:paraId="395C9F3B">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AFABA0E">
            <w:pPr>
              <w:jc w:val="both"/>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51AE851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9B1EF91">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7D3173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14A1F2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0E15D72">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FF0B97B">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0418FED">
            <w:pPr>
              <w:widowControl/>
              <w:jc w:val="center"/>
              <w:rPr>
                <w:rFonts w:eastAsia="宋体"/>
                <w:kern w:val="0"/>
                <w:sz w:val="20"/>
              </w:rPr>
            </w:pPr>
          </w:p>
        </w:tc>
      </w:tr>
      <w:tr w14:paraId="5710792B">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7AC01ED3">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66E37DB4">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A253C44">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F01F7C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7E3228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8D826B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B6274C8">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494238E">
            <w:pPr>
              <w:widowControl/>
              <w:jc w:val="center"/>
              <w:rPr>
                <w:rFonts w:eastAsia="宋体"/>
                <w:kern w:val="0"/>
                <w:sz w:val="20"/>
              </w:rPr>
            </w:pPr>
          </w:p>
        </w:tc>
      </w:tr>
      <w:tr w14:paraId="08A30A36">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7A838381">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7762482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63175F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499C14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2B049C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CF517C2">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4A39B91">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69BF39A">
            <w:pPr>
              <w:jc w:val="center"/>
              <w:rPr>
                <w:rFonts w:eastAsia="宋体"/>
                <w:kern w:val="0"/>
                <w:sz w:val="20"/>
              </w:rPr>
            </w:pPr>
          </w:p>
        </w:tc>
      </w:tr>
      <w:tr w14:paraId="4743656A">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684A75B8">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280AAC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1940B08">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3132EA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1530C6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CF607B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ED0E192">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1899F1B">
            <w:pPr>
              <w:jc w:val="center"/>
              <w:rPr>
                <w:rFonts w:eastAsia="宋体"/>
                <w:kern w:val="0"/>
                <w:sz w:val="20"/>
              </w:rPr>
            </w:pPr>
          </w:p>
        </w:tc>
      </w:tr>
      <w:tr w14:paraId="41C7FE0C">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141EF8FF">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1E41CDB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968511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66BC4D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15F7C1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31E052B">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2503CA1">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D6184DA">
            <w:pPr>
              <w:jc w:val="center"/>
              <w:rPr>
                <w:rFonts w:eastAsia="宋体"/>
                <w:kern w:val="0"/>
                <w:sz w:val="20"/>
              </w:rPr>
            </w:pPr>
          </w:p>
        </w:tc>
      </w:tr>
      <w:tr w14:paraId="329C53CA">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03722CEA">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A761A57">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39FA6A54">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6541DAA4">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301C0307">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545E8D59">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98A0720">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29D3BE9E">
            <w:pPr>
              <w:jc w:val="center"/>
              <w:rPr>
                <w:rFonts w:hint="eastAsia" w:eastAsia="宋体"/>
                <w:sz w:val="20"/>
              </w:rPr>
            </w:pPr>
          </w:p>
        </w:tc>
      </w:tr>
      <w:tr w14:paraId="04984DB1">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10353B54">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1818C074">
            <w:pPr>
              <w:widowControl/>
              <w:jc w:val="right"/>
              <w:rPr>
                <w:rFonts w:eastAsia="宋体"/>
                <w:kern w:val="0"/>
                <w:sz w:val="20"/>
              </w:rPr>
            </w:pPr>
            <w:r>
              <w:rPr>
                <w:rFonts w:hint="eastAsia" w:eastAsia="宋体"/>
                <w:kern w:val="0"/>
                <w:sz w:val="20"/>
              </w:rPr>
              <w:t>90.32</w:t>
            </w:r>
          </w:p>
        </w:tc>
        <w:tc>
          <w:tcPr>
            <w:tcW w:w="984" w:type="dxa"/>
            <w:gridSpan w:val="2"/>
            <w:tcBorders>
              <w:top w:val="nil"/>
              <w:left w:val="nil"/>
              <w:bottom w:val="single" w:color="auto" w:sz="4" w:space="0"/>
              <w:right w:val="single" w:color="auto" w:sz="4" w:space="0"/>
            </w:tcBorders>
            <w:noWrap w:val="0"/>
            <w:vAlign w:val="center"/>
          </w:tcPr>
          <w:p w14:paraId="3937EA08">
            <w:pPr>
              <w:widowControl/>
              <w:jc w:val="right"/>
              <w:rPr>
                <w:rFonts w:eastAsia="宋体"/>
                <w:kern w:val="0"/>
                <w:sz w:val="20"/>
              </w:rPr>
            </w:pPr>
            <w:r>
              <w:rPr>
                <w:rFonts w:hint="eastAsia" w:eastAsia="宋体"/>
                <w:kern w:val="0"/>
                <w:sz w:val="20"/>
              </w:rPr>
              <w:t>90.32</w:t>
            </w:r>
          </w:p>
        </w:tc>
        <w:tc>
          <w:tcPr>
            <w:tcW w:w="1134" w:type="dxa"/>
            <w:tcBorders>
              <w:top w:val="nil"/>
              <w:left w:val="single" w:color="auto" w:sz="4" w:space="0"/>
              <w:bottom w:val="single" w:color="auto" w:sz="4" w:space="0"/>
              <w:right w:val="nil"/>
            </w:tcBorders>
            <w:noWrap w:val="0"/>
            <w:vAlign w:val="center"/>
          </w:tcPr>
          <w:p w14:paraId="2D27965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CCE2E6">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BE54A76">
            <w:pPr>
              <w:widowControl/>
              <w:jc w:val="right"/>
              <w:rPr>
                <w:rFonts w:eastAsia="宋体"/>
                <w:b w:val="0"/>
                <w:bCs w:val="0"/>
                <w:kern w:val="0"/>
                <w:sz w:val="20"/>
              </w:rPr>
            </w:pPr>
            <w:r>
              <w:rPr>
                <w:rFonts w:hint="eastAsia" w:eastAsia="宋体"/>
                <w:b w:val="0"/>
                <w:bCs w:val="0"/>
                <w:kern w:val="0"/>
                <w:sz w:val="20"/>
              </w:rPr>
              <w:t>90.32</w:t>
            </w:r>
          </w:p>
        </w:tc>
        <w:tc>
          <w:tcPr>
            <w:tcW w:w="1182" w:type="dxa"/>
            <w:gridSpan w:val="2"/>
            <w:tcBorders>
              <w:top w:val="nil"/>
              <w:left w:val="nil"/>
              <w:bottom w:val="single" w:color="auto" w:sz="4" w:space="0"/>
              <w:right w:val="single" w:color="auto" w:sz="4" w:space="0"/>
            </w:tcBorders>
            <w:noWrap w:val="0"/>
            <w:vAlign w:val="center"/>
          </w:tcPr>
          <w:p w14:paraId="2409DD5B">
            <w:pPr>
              <w:widowControl/>
              <w:jc w:val="right"/>
              <w:rPr>
                <w:rFonts w:eastAsia="宋体"/>
                <w:b w:val="0"/>
                <w:bCs w:val="0"/>
                <w:kern w:val="0"/>
                <w:sz w:val="20"/>
              </w:rPr>
            </w:pPr>
            <w:r>
              <w:rPr>
                <w:rFonts w:hint="eastAsia" w:eastAsia="宋体"/>
                <w:b w:val="0"/>
                <w:bCs w:val="0"/>
                <w:kern w:val="0"/>
                <w:sz w:val="20"/>
              </w:rPr>
              <w:t>90.32</w:t>
            </w:r>
          </w:p>
        </w:tc>
        <w:tc>
          <w:tcPr>
            <w:tcW w:w="1158" w:type="dxa"/>
            <w:tcBorders>
              <w:top w:val="nil"/>
              <w:left w:val="nil"/>
              <w:bottom w:val="single" w:color="auto" w:sz="4" w:space="0"/>
              <w:right w:val="single" w:color="auto" w:sz="4" w:space="0"/>
            </w:tcBorders>
            <w:noWrap w:val="0"/>
            <w:vAlign w:val="center"/>
          </w:tcPr>
          <w:p w14:paraId="38062AA9">
            <w:pPr>
              <w:widowControl/>
              <w:jc w:val="center"/>
              <w:rPr>
                <w:rFonts w:eastAsia="宋体"/>
                <w:kern w:val="0"/>
                <w:sz w:val="20"/>
              </w:rPr>
            </w:pPr>
          </w:p>
        </w:tc>
      </w:tr>
      <w:tr w14:paraId="2E827B17">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17BFEEF8">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1F4F5422">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E01A6BA">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382B43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2ED457B">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DC855F9">
            <w:pPr>
              <w:widowControl/>
              <w:jc w:val="right"/>
              <w:rPr>
                <w:rFonts w:eastAsia="宋体"/>
                <w:b w:val="0"/>
                <w:bCs w:val="0"/>
                <w:kern w:val="0"/>
                <w:sz w:val="20"/>
              </w:rPr>
            </w:pPr>
          </w:p>
        </w:tc>
        <w:tc>
          <w:tcPr>
            <w:tcW w:w="1182" w:type="dxa"/>
            <w:gridSpan w:val="2"/>
            <w:tcBorders>
              <w:top w:val="nil"/>
              <w:left w:val="nil"/>
              <w:bottom w:val="single" w:color="auto" w:sz="4" w:space="0"/>
              <w:right w:val="single" w:color="auto" w:sz="4" w:space="0"/>
            </w:tcBorders>
            <w:noWrap w:val="0"/>
            <w:vAlign w:val="center"/>
          </w:tcPr>
          <w:p w14:paraId="0786B1A8">
            <w:pPr>
              <w:jc w:val="right"/>
              <w:rPr>
                <w:rFonts w:eastAsia="宋体"/>
                <w:b w:val="0"/>
                <w:bCs w:val="0"/>
                <w:kern w:val="0"/>
                <w:sz w:val="20"/>
              </w:rPr>
            </w:pPr>
          </w:p>
        </w:tc>
        <w:tc>
          <w:tcPr>
            <w:tcW w:w="1158" w:type="dxa"/>
            <w:tcBorders>
              <w:top w:val="nil"/>
              <w:left w:val="nil"/>
              <w:bottom w:val="single" w:color="auto" w:sz="4" w:space="0"/>
              <w:right w:val="single" w:color="auto" w:sz="4" w:space="0"/>
            </w:tcBorders>
            <w:noWrap w:val="0"/>
            <w:vAlign w:val="center"/>
          </w:tcPr>
          <w:p w14:paraId="07DD3461">
            <w:pPr>
              <w:jc w:val="center"/>
              <w:rPr>
                <w:rFonts w:eastAsia="宋体"/>
                <w:kern w:val="0"/>
                <w:sz w:val="20"/>
              </w:rPr>
            </w:pPr>
          </w:p>
        </w:tc>
      </w:tr>
      <w:tr w14:paraId="3C923D86">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12F8C9CD">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6E4672CC">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4E88F74">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1A7883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DE1738">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FFA6FA3">
            <w:pPr>
              <w:widowControl/>
              <w:jc w:val="right"/>
              <w:rPr>
                <w:rFonts w:eastAsia="宋体"/>
                <w:b w:val="0"/>
                <w:bCs w:val="0"/>
                <w:kern w:val="0"/>
                <w:sz w:val="20"/>
              </w:rPr>
            </w:pPr>
          </w:p>
        </w:tc>
        <w:tc>
          <w:tcPr>
            <w:tcW w:w="1182" w:type="dxa"/>
            <w:gridSpan w:val="2"/>
            <w:tcBorders>
              <w:top w:val="nil"/>
              <w:left w:val="nil"/>
              <w:bottom w:val="single" w:color="auto" w:sz="4" w:space="0"/>
              <w:right w:val="single" w:color="auto" w:sz="4" w:space="0"/>
            </w:tcBorders>
            <w:noWrap w:val="0"/>
            <w:vAlign w:val="center"/>
          </w:tcPr>
          <w:p w14:paraId="7EA4103E">
            <w:pPr>
              <w:widowControl/>
              <w:jc w:val="right"/>
              <w:rPr>
                <w:rFonts w:eastAsia="宋体"/>
                <w:b w:val="0"/>
                <w:bCs w:val="0"/>
                <w:kern w:val="0"/>
                <w:sz w:val="20"/>
              </w:rPr>
            </w:pPr>
          </w:p>
        </w:tc>
        <w:tc>
          <w:tcPr>
            <w:tcW w:w="1158" w:type="dxa"/>
            <w:tcBorders>
              <w:top w:val="nil"/>
              <w:left w:val="nil"/>
              <w:bottom w:val="single" w:color="auto" w:sz="4" w:space="0"/>
              <w:right w:val="single" w:color="auto" w:sz="4" w:space="0"/>
            </w:tcBorders>
            <w:noWrap w:val="0"/>
            <w:vAlign w:val="center"/>
          </w:tcPr>
          <w:p w14:paraId="4A0A8FBC">
            <w:pPr>
              <w:widowControl/>
              <w:jc w:val="center"/>
              <w:rPr>
                <w:rFonts w:eastAsia="宋体"/>
                <w:kern w:val="0"/>
                <w:sz w:val="20"/>
              </w:rPr>
            </w:pPr>
          </w:p>
        </w:tc>
      </w:tr>
      <w:tr w14:paraId="02F27FB6">
        <w:tblPrEx>
          <w:tblCellMar>
            <w:top w:w="0" w:type="dxa"/>
            <w:left w:w="108" w:type="dxa"/>
            <w:bottom w:w="0" w:type="dxa"/>
            <w:right w:w="108" w:type="dxa"/>
          </w:tblCellMar>
        </w:tblPrEx>
        <w:trPr>
          <w:trHeight w:val="510" w:hRule="atLeast"/>
        </w:trPr>
        <w:tc>
          <w:tcPr>
            <w:tcW w:w="1932" w:type="dxa"/>
            <w:tcBorders>
              <w:top w:val="nil"/>
              <w:left w:val="single" w:color="auto" w:sz="4" w:space="0"/>
              <w:bottom w:val="single" w:color="auto" w:sz="4" w:space="0"/>
              <w:right w:val="single" w:color="auto" w:sz="4" w:space="0"/>
            </w:tcBorders>
            <w:noWrap w:val="0"/>
            <w:vAlign w:val="center"/>
          </w:tcPr>
          <w:p w14:paraId="7407CF5F">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573C9D54">
            <w:pPr>
              <w:widowControl/>
              <w:jc w:val="right"/>
              <w:rPr>
                <w:rFonts w:eastAsia="宋体"/>
                <w:kern w:val="0"/>
                <w:sz w:val="20"/>
              </w:rPr>
            </w:pPr>
            <w:r>
              <w:rPr>
                <w:rFonts w:hint="eastAsia" w:eastAsia="宋体"/>
                <w:kern w:val="0"/>
                <w:sz w:val="20"/>
              </w:rPr>
              <w:t>90.32</w:t>
            </w:r>
          </w:p>
        </w:tc>
        <w:tc>
          <w:tcPr>
            <w:tcW w:w="984" w:type="dxa"/>
            <w:gridSpan w:val="2"/>
            <w:tcBorders>
              <w:top w:val="nil"/>
              <w:left w:val="nil"/>
              <w:bottom w:val="single" w:color="auto" w:sz="4" w:space="0"/>
              <w:right w:val="single" w:color="auto" w:sz="4" w:space="0"/>
            </w:tcBorders>
            <w:noWrap w:val="0"/>
            <w:vAlign w:val="center"/>
          </w:tcPr>
          <w:p w14:paraId="0053E46A">
            <w:pPr>
              <w:widowControl/>
              <w:jc w:val="right"/>
              <w:rPr>
                <w:rFonts w:eastAsia="宋体"/>
                <w:kern w:val="0"/>
                <w:sz w:val="20"/>
              </w:rPr>
            </w:pPr>
            <w:r>
              <w:rPr>
                <w:rFonts w:hint="eastAsia" w:eastAsia="宋体"/>
                <w:kern w:val="0"/>
                <w:sz w:val="20"/>
              </w:rPr>
              <w:t>90.32</w:t>
            </w:r>
          </w:p>
        </w:tc>
        <w:tc>
          <w:tcPr>
            <w:tcW w:w="1134" w:type="dxa"/>
            <w:tcBorders>
              <w:top w:val="nil"/>
              <w:left w:val="single" w:color="auto" w:sz="4" w:space="0"/>
              <w:bottom w:val="single" w:color="auto" w:sz="4" w:space="0"/>
              <w:right w:val="nil"/>
            </w:tcBorders>
            <w:noWrap w:val="0"/>
            <w:vAlign w:val="center"/>
          </w:tcPr>
          <w:p w14:paraId="3B132A1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96B9C5">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40D613B">
            <w:pPr>
              <w:widowControl/>
              <w:jc w:val="right"/>
              <w:rPr>
                <w:rFonts w:eastAsia="宋体"/>
                <w:kern w:val="0"/>
                <w:sz w:val="20"/>
              </w:rPr>
            </w:pPr>
            <w:r>
              <w:rPr>
                <w:rFonts w:hint="eastAsia" w:eastAsia="宋体"/>
                <w:kern w:val="0"/>
                <w:sz w:val="20"/>
              </w:rPr>
              <w:t>90.32</w:t>
            </w:r>
          </w:p>
        </w:tc>
        <w:tc>
          <w:tcPr>
            <w:tcW w:w="1182" w:type="dxa"/>
            <w:gridSpan w:val="2"/>
            <w:tcBorders>
              <w:top w:val="nil"/>
              <w:left w:val="nil"/>
              <w:bottom w:val="single" w:color="auto" w:sz="4" w:space="0"/>
              <w:right w:val="single" w:color="auto" w:sz="4" w:space="0"/>
            </w:tcBorders>
            <w:noWrap w:val="0"/>
            <w:vAlign w:val="center"/>
          </w:tcPr>
          <w:p w14:paraId="4E5F89FB">
            <w:pPr>
              <w:widowControl/>
              <w:jc w:val="right"/>
              <w:rPr>
                <w:rFonts w:eastAsia="宋体"/>
                <w:kern w:val="0"/>
                <w:sz w:val="20"/>
              </w:rPr>
            </w:pPr>
            <w:r>
              <w:rPr>
                <w:rFonts w:hint="eastAsia" w:eastAsia="宋体"/>
                <w:kern w:val="0"/>
                <w:sz w:val="20"/>
              </w:rPr>
              <w:t>90.32</w:t>
            </w:r>
          </w:p>
        </w:tc>
        <w:tc>
          <w:tcPr>
            <w:tcW w:w="1158" w:type="dxa"/>
            <w:tcBorders>
              <w:top w:val="nil"/>
              <w:left w:val="nil"/>
              <w:bottom w:val="single" w:color="auto" w:sz="4" w:space="0"/>
              <w:right w:val="single" w:color="auto" w:sz="4" w:space="0"/>
            </w:tcBorders>
            <w:noWrap w:val="0"/>
            <w:vAlign w:val="center"/>
          </w:tcPr>
          <w:p w14:paraId="4D6029FC">
            <w:pPr>
              <w:widowControl/>
              <w:jc w:val="center"/>
              <w:rPr>
                <w:rFonts w:eastAsia="宋体"/>
                <w:kern w:val="0"/>
                <w:sz w:val="20"/>
              </w:rPr>
            </w:pPr>
          </w:p>
        </w:tc>
      </w:tr>
    </w:tbl>
    <w:p w14:paraId="1365310C">
      <w:pPr>
        <w:ind w:firstLine="640" w:firstLineChars="200"/>
        <w:rPr>
          <w:rFonts w:eastAsia="楷体_GB2312"/>
          <w:strike/>
        </w:rPr>
      </w:pPr>
    </w:p>
    <w:p w14:paraId="6ED1993C">
      <w:pPr>
        <w:ind w:firstLine="640" w:firstLineChars="200"/>
        <w:rPr>
          <w:rFonts w:eastAsia="楷体_GB2312"/>
        </w:rPr>
      </w:pPr>
    </w:p>
    <w:p w14:paraId="7CB0A4CE">
      <w:pPr>
        <w:rPr>
          <w:rFonts w:hAnsi="楷体" w:eastAsia="楷体"/>
        </w:rPr>
      </w:pPr>
    </w:p>
    <w:p w14:paraId="05087A25">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718"/>
        <w:gridCol w:w="672"/>
        <w:gridCol w:w="713"/>
        <w:gridCol w:w="517"/>
        <w:gridCol w:w="550"/>
        <w:gridCol w:w="440"/>
        <w:gridCol w:w="540"/>
        <w:gridCol w:w="571"/>
        <w:gridCol w:w="487"/>
        <w:gridCol w:w="488"/>
        <w:gridCol w:w="488"/>
        <w:gridCol w:w="486"/>
        <w:gridCol w:w="556"/>
        <w:gridCol w:w="492"/>
        <w:gridCol w:w="1"/>
        <w:gridCol w:w="504"/>
        <w:gridCol w:w="487"/>
        <w:gridCol w:w="520"/>
      </w:tblGrid>
      <w:tr w14:paraId="00E9F43F">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0BEC563E">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4EDD72E1">
            <w:pPr>
              <w:autoSpaceDN w:val="0"/>
              <w:jc w:val="left"/>
              <w:textAlignment w:val="center"/>
              <w:rPr>
                <w:rFonts w:eastAsia="华文细黑"/>
                <w:color w:val="000000"/>
                <w:sz w:val="20"/>
              </w:rPr>
            </w:pPr>
          </w:p>
        </w:tc>
        <w:tc>
          <w:tcPr>
            <w:tcW w:w="1463" w:type="dxa"/>
            <w:gridSpan w:val="3"/>
            <w:noWrap w:val="0"/>
            <w:vAlign w:val="center"/>
          </w:tcPr>
          <w:p w14:paraId="0701AC4B">
            <w:pPr>
              <w:autoSpaceDN w:val="0"/>
              <w:jc w:val="left"/>
              <w:textAlignment w:val="center"/>
              <w:rPr>
                <w:rFonts w:eastAsia="华文细黑"/>
                <w:color w:val="000000"/>
                <w:sz w:val="20"/>
              </w:rPr>
            </w:pPr>
          </w:p>
        </w:tc>
        <w:tc>
          <w:tcPr>
            <w:tcW w:w="486" w:type="dxa"/>
            <w:noWrap w:val="0"/>
            <w:vAlign w:val="center"/>
          </w:tcPr>
          <w:p w14:paraId="1A3FBBD3">
            <w:pPr>
              <w:autoSpaceDN w:val="0"/>
              <w:jc w:val="left"/>
              <w:textAlignment w:val="center"/>
              <w:rPr>
                <w:rFonts w:eastAsia="华文细黑"/>
                <w:color w:val="000000"/>
                <w:sz w:val="20"/>
              </w:rPr>
            </w:pPr>
          </w:p>
        </w:tc>
        <w:tc>
          <w:tcPr>
            <w:tcW w:w="556" w:type="dxa"/>
            <w:noWrap w:val="0"/>
            <w:vAlign w:val="center"/>
          </w:tcPr>
          <w:p w14:paraId="42B0E1AA">
            <w:pPr>
              <w:autoSpaceDN w:val="0"/>
              <w:jc w:val="left"/>
              <w:textAlignment w:val="center"/>
              <w:rPr>
                <w:rFonts w:eastAsia="华文细黑"/>
                <w:color w:val="000000"/>
                <w:sz w:val="20"/>
              </w:rPr>
            </w:pPr>
          </w:p>
        </w:tc>
        <w:tc>
          <w:tcPr>
            <w:tcW w:w="493" w:type="dxa"/>
            <w:gridSpan w:val="2"/>
            <w:noWrap w:val="0"/>
            <w:vAlign w:val="bottom"/>
          </w:tcPr>
          <w:p w14:paraId="582F10F5">
            <w:pPr>
              <w:autoSpaceDN w:val="0"/>
              <w:jc w:val="right"/>
              <w:textAlignment w:val="bottom"/>
              <w:rPr>
                <w:rFonts w:eastAsia="宋体"/>
                <w:color w:val="000000"/>
                <w:sz w:val="20"/>
              </w:rPr>
            </w:pPr>
          </w:p>
        </w:tc>
        <w:tc>
          <w:tcPr>
            <w:tcW w:w="1511" w:type="dxa"/>
            <w:gridSpan w:val="3"/>
            <w:noWrap w:val="0"/>
            <w:vAlign w:val="bottom"/>
          </w:tcPr>
          <w:p w14:paraId="1A9C9F60">
            <w:pPr>
              <w:wordWrap/>
              <w:autoSpaceDN w:val="0"/>
              <w:jc w:val="right"/>
              <w:textAlignment w:val="center"/>
              <w:rPr>
                <w:rFonts w:eastAsia="宋体"/>
                <w:color w:val="000000"/>
                <w:sz w:val="20"/>
              </w:rPr>
            </w:pPr>
            <w:r>
              <w:rPr>
                <w:rFonts w:eastAsia="宋体"/>
                <w:color w:val="000000"/>
                <w:sz w:val="20"/>
              </w:rPr>
              <w:t>单位：万元</w:t>
            </w:r>
          </w:p>
        </w:tc>
      </w:tr>
      <w:tr w14:paraId="496A5B2A">
        <w:tblPrEx>
          <w:tblCellMar>
            <w:top w:w="0" w:type="dxa"/>
            <w:left w:w="108" w:type="dxa"/>
            <w:bottom w:w="0" w:type="dxa"/>
            <w:right w:w="108" w:type="dxa"/>
          </w:tblCellMar>
        </w:tblPrEx>
        <w:trPr>
          <w:trHeight w:val="477" w:hRule="atLeast"/>
          <w:jc w:val="center"/>
        </w:trPr>
        <w:tc>
          <w:tcPr>
            <w:tcW w:w="1258" w:type="dxa"/>
            <w:vMerge w:val="restart"/>
            <w:tcBorders>
              <w:left w:val="single" w:color="000000" w:sz="4" w:space="0"/>
              <w:right w:val="single" w:color="000000" w:sz="4" w:space="0"/>
            </w:tcBorders>
            <w:noWrap w:val="0"/>
            <w:vAlign w:val="center"/>
          </w:tcPr>
          <w:p w14:paraId="710B272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4B485B6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18" w:type="dxa"/>
            <w:vMerge w:val="restart"/>
            <w:tcBorders>
              <w:top w:val="single" w:color="000000" w:sz="4" w:space="0"/>
              <w:left w:val="single" w:color="000000" w:sz="4" w:space="0"/>
              <w:right w:val="single" w:color="000000" w:sz="4" w:space="0"/>
            </w:tcBorders>
            <w:noWrap w:val="0"/>
            <w:vAlign w:val="center"/>
          </w:tcPr>
          <w:p w14:paraId="767E45F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66" w:type="dxa"/>
            <w:gridSpan w:val="10"/>
            <w:tcBorders>
              <w:top w:val="single" w:color="000000" w:sz="4" w:space="0"/>
              <w:left w:val="single" w:color="000000" w:sz="4" w:space="0"/>
              <w:right w:val="single" w:color="000000" w:sz="4" w:space="0"/>
            </w:tcBorders>
            <w:noWrap w:val="0"/>
            <w:vAlign w:val="center"/>
          </w:tcPr>
          <w:p w14:paraId="350F960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64AAFAB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11E26A91">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32B4590A">
            <w:pPr>
              <w:widowControl/>
              <w:jc w:val="center"/>
              <w:rPr>
                <w:rFonts w:hint="eastAsia" w:eastAsia="宋体"/>
                <w:color w:val="000000"/>
                <w:sz w:val="20"/>
                <w:shd w:val="clear" w:color="auto" w:fill="FFFFFF"/>
                <w:lang w:eastAsia="zh-CN"/>
              </w:rPr>
            </w:pPr>
          </w:p>
        </w:tc>
        <w:tc>
          <w:tcPr>
            <w:tcW w:w="718" w:type="dxa"/>
            <w:vMerge w:val="continue"/>
            <w:tcBorders>
              <w:left w:val="single" w:color="000000" w:sz="4" w:space="0"/>
              <w:right w:val="single" w:color="000000" w:sz="4" w:space="0"/>
            </w:tcBorders>
            <w:noWrap w:val="0"/>
            <w:vAlign w:val="center"/>
          </w:tcPr>
          <w:p w14:paraId="1B29F04D">
            <w:pPr>
              <w:widowControl/>
              <w:jc w:val="center"/>
              <w:rPr>
                <w:rFonts w:hint="eastAsia" w:eastAsia="宋体"/>
                <w:color w:val="000000"/>
                <w:sz w:val="20"/>
                <w:shd w:val="clear" w:color="auto" w:fill="FFFFFF"/>
                <w:lang w:eastAsia="zh-CN"/>
              </w:rPr>
            </w:pPr>
          </w:p>
        </w:tc>
        <w:tc>
          <w:tcPr>
            <w:tcW w:w="672" w:type="dxa"/>
            <w:vMerge w:val="restart"/>
            <w:tcBorders>
              <w:top w:val="single" w:color="000000" w:sz="4" w:space="0"/>
              <w:left w:val="single" w:color="000000" w:sz="4" w:space="0"/>
              <w:right w:val="single" w:color="auto" w:sz="4" w:space="0"/>
            </w:tcBorders>
            <w:noWrap w:val="0"/>
            <w:vAlign w:val="center"/>
          </w:tcPr>
          <w:p w14:paraId="4CCC831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80" w:type="dxa"/>
            <w:gridSpan w:val="3"/>
            <w:tcBorders>
              <w:top w:val="single" w:color="000000" w:sz="4" w:space="0"/>
              <w:left w:val="single" w:color="auto" w:sz="4" w:space="0"/>
              <w:right w:val="single" w:color="auto" w:sz="4" w:space="0"/>
            </w:tcBorders>
            <w:noWrap w:val="0"/>
            <w:vAlign w:val="center"/>
          </w:tcPr>
          <w:p w14:paraId="61FC9B9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64BF5C1A">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40" w:type="dxa"/>
            <w:vMerge w:val="restart"/>
            <w:tcBorders>
              <w:top w:val="single" w:color="000000" w:sz="4" w:space="0"/>
              <w:left w:val="single" w:color="auto" w:sz="4" w:space="0"/>
              <w:right w:val="single" w:color="auto" w:sz="4" w:space="0"/>
            </w:tcBorders>
            <w:noWrap w:val="0"/>
            <w:vAlign w:val="center"/>
          </w:tcPr>
          <w:p w14:paraId="0627985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2A23D20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2FC548B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718B1D6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1FFD92E3">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53D1E49">
        <w:tblPrEx>
          <w:tblCellMar>
            <w:top w:w="0" w:type="dxa"/>
            <w:left w:w="108" w:type="dxa"/>
            <w:bottom w:w="0" w:type="dxa"/>
            <w:right w:w="108" w:type="dxa"/>
          </w:tblCellMar>
        </w:tblPrEx>
        <w:trPr>
          <w:trHeight w:val="4072"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2EE9979">
            <w:pPr>
              <w:widowControl/>
              <w:ind w:left="113" w:right="113"/>
              <w:jc w:val="center"/>
              <w:rPr>
                <w:rFonts w:hint="eastAsia" w:eastAsia="宋体"/>
                <w:color w:val="000000"/>
                <w:sz w:val="20"/>
                <w:shd w:val="clear" w:color="auto" w:fill="FFFFFF"/>
              </w:rPr>
            </w:pPr>
          </w:p>
        </w:tc>
        <w:tc>
          <w:tcPr>
            <w:tcW w:w="71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A32495D">
            <w:pPr>
              <w:widowControl/>
              <w:ind w:left="113" w:right="113"/>
              <w:jc w:val="center"/>
              <w:rPr>
                <w:rFonts w:hint="eastAsia" w:eastAsia="宋体"/>
                <w:color w:val="000000"/>
                <w:sz w:val="20"/>
                <w:shd w:val="clear" w:color="auto" w:fill="FFFFFF"/>
                <w:lang w:eastAsia="zh-CN"/>
              </w:rPr>
            </w:pPr>
          </w:p>
        </w:tc>
        <w:tc>
          <w:tcPr>
            <w:tcW w:w="67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D92D3E6">
            <w:pPr>
              <w:widowControl/>
              <w:ind w:left="113" w:right="113"/>
              <w:jc w:val="center"/>
              <w:rPr>
                <w:rFonts w:hint="eastAsia" w:eastAsia="宋体"/>
                <w:color w:val="000000"/>
                <w:sz w:val="21"/>
                <w:szCs w:val="21"/>
                <w:shd w:val="clear" w:color="auto" w:fill="FFFFFF"/>
                <w:lang w:eastAsia="zh-CN"/>
              </w:rPr>
            </w:pPr>
          </w:p>
        </w:tc>
        <w:tc>
          <w:tcPr>
            <w:tcW w:w="71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C25F54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517" w:type="dxa"/>
            <w:tcBorders>
              <w:top w:val="single" w:color="000000" w:sz="4" w:space="0"/>
              <w:left w:val="single" w:color="000000" w:sz="4" w:space="0"/>
              <w:bottom w:val="single" w:color="000000" w:sz="4" w:space="0"/>
            </w:tcBorders>
            <w:shd w:val="solid" w:color="FFFFFF" w:fill="auto"/>
            <w:noWrap w:val="0"/>
            <w:textDirection w:val="tbLrV"/>
            <w:vAlign w:val="center"/>
          </w:tcPr>
          <w:p w14:paraId="721BD9C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1542A0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4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CB0FDA4">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EBA8FB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5FDF9C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39074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CEEE32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1459F4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0FBA8AE">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197DFD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9108FF3">
            <w:pPr>
              <w:widowControl/>
              <w:ind w:left="113" w:right="113"/>
              <w:jc w:val="left"/>
              <w:rPr>
                <w:rFonts w:hint="eastAsia" w:eastAsia="宋体"/>
                <w:color w:val="000000"/>
                <w:sz w:val="20"/>
                <w:szCs w:val="20"/>
                <w:shd w:val="clear" w:color="auto" w:fill="FFFFFF"/>
                <w:lang w:eastAsia="zh-CN"/>
              </w:rPr>
            </w:pPr>
          </w:p>
          <w:p w14:paraId="4E80C39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34527BA0">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4814281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52146E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F40359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6EF42630">
        <w:tblPrEx>
          <w:tblCellMar>
            <w:top w:w="0" w:type="dxa"/>
            <w:left w:w="108" w:type="dxa"/>
            <w:bottom w:w="0" w:type="dxa"/>
            <w:right w:w="108" w:type="dxa"/>
          </w:tblCellMar>
        </w:tblPrEx>
        <w:trPr>
          <w:trHeight w:val="835"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3D768A9C">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吉林市统计局城市社会经济调查队</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92C14D">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90.32</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6E2363">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90.32</w:t>
            </w: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7BBBA0">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90.32</w:t>
            </w:r>
          </w:p>
        </w:tc>
        <w:tc>
          <w:tcPr>
            <w:tcW w:w="517" w:type="dxa"/>
            <w:tcBorders>
              <w:top w:val="single" w:color="000000" w:sz="4" w:space="0"/>
              <w:left w:val="single" w:color="000000" w:sz="4" w:space="0"/>
              <w:bottom w:val="single" w:color="000000" w:sz="4" w:space="0"/>
            </w:tcBorders>
            <w:shd w:val="solid" w:color="FFFFFF" w:fill="auto"/>
            <w:noWrap w:val="0"/>
            <w:vAlign w:val="center"/>
          </w:tcPr>
          <w:p w14:paraId="2479A4D0">
            <w:pPr>
              <w:shd w:val="solid" w:color="FFFFFF" w:fill="auto"/>
              <w:autoSpaceDN w:val="0"/>
              <w:jc w:val="right"/>
              <w:textAlignment w:val="center"/>
              <w:rPr>
                <w:rFonts w:eastAsia="宋体"/>
                <w:color w:val="000000"/>
                <w:sz w:val="20"/>
                <w:shd w:val="clear" w:color="auto" w:fill="FFFFFF"/>
              </w:rPr>
            </w:pPr>
          </w:p>
        </w:tc>
        <w:tc>
          <w:tcPr>
            <w:tcW w:w="5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8C14C2">
            <w:pPr>
              <w:shd w:val="solid" w:color="FFFFFF" w:fill="auto"/>
              <w:autoSpaceDN w:val="0"/>
              <w:jc w:val="right"/>
              <w:textAlignment w:val="center"/>
              <w:rPr>
                <w:rFonts w:eastAsia="宋体"/>
                <w:color w:val="000000"/>
                <w:sz w:val="20"/>
                <w:shd w:val="clear" w:color="auto" w:fill="FFFFFF"/>
              </w:rPr>
            </w:pPr>
          </w:p>
        </w:tc>
        <w:tc>
          <w:tcPr>
            <w:tcW w:w="440" w:type="dxa"/>
            <w:tcBorders>
              <w:top w:val="single" w:color="000000" w:sz="4" w:space="0"/>
              <w:bottom w:val="single" w:color="000000" w:sz="4" w:space="0"/>
              <w:right w:val="single" w:color="000000" w:sz="4" w:space="0"/>
            </w:tcBorders>
            <w:shd w:val="solid" w:color="FFFFFF" w:fill="auto"/>
            <w:noWrap w:val="0"/>
            <w:vAlign w:val="top"/>
          </w:tcPr>
          <w:p w14:paraId="0D28D47F">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BCFB74">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F3F2C6">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F7EF33">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8FB254">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A1D9A2">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3FC8ED">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D1A070">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B76B7F7">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0624FF">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3F1026">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8940CE">
            <w:pPr>
              <w:shd w:val="solid" w:color="FFFFFF" w:fill="auto"/>
              <w:autoSpaceDN w:val="0"/>
              <w:jc w:val="right"/>
              <w:textAlignment w:val="center"/>
              <w:rPr>
                <w:rFonts w:eastAsia="宋体"/>
                <w:color w:val="000000"/>
                <w:sz w:val="20"/>
                <w:shd w:val="clear" w:color="auto" w:fill="FFFFFF"/>
              </w:rPr>
            </w:pPr>
          </w:p>
        </w:tc>
      </w:tr>
      <w:tr w14:paraId="61CBEBB3">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5C638200">
            <w:pPr>
              <w:widowControl/>
              <w:jc w:val="left"/>
              <w:rPr>
                <w:rFonts w:eastAsia="宋体"/>
                <w:color w:val="000000"/>
                <w:sz w:val="20"/>
                <w:shd w:val="clear" w:color="auto" w:fill="FFFFFF"/>
              </w:rPr>
            </w:pP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320937">
            <w:pPr>
              <w:shd w:val="solid" w:color="FFFFFF" w:fill="auto"/>
              <w:autoSpaceDN w:val="0"/>
              <w:jc w:val="right"/>
              <w:textAlignment w:val="center"/>
              <w:rPr>
                <w:rFonts w:eastAsia="宋体"/>
                <w:color w:val="000000"/>
                <w:sz w:val="20"/>
                <w:shd w:val="clear" w:color="auto" w:fill="FFFFFF"/>
              </w:rPr>
            </w:pP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C0DC4C">
            <w:pPr>
              <w:shd w:val="solid" w:color="FFFFFF" w:fill="auto"/>
              <w:autoSpaceDN w:val="0"/>
              <w:jc w:val="right"/>
              <w:textAlignment w:val="center"/>
              <w:rPr>
                <w:rFonts w:eastAsia="宋体"/>
                <w:color w:val="000000"/>
                <w:sz w:val="20"/>
                <w:shd w:val="clear" w:color="auto" w:fill="FFFFFF"/>
              </w:rPr>
            </w:pP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2DCE8C">
            <w:pPr>
              <w:shd w:val="solid" w:color="FFFFFF" w:fill="auto"/>
              <w:autoSpaceDN w:val="0"/>
              <w:jc w:val="right"/>
              <w:textAlignment w:val="center"/>
              <w:rPr>
                <w:rFonts w:eastAsia="宋体"/>
                <w:color w:val="000000"/>
                <w:sz w:val="20"/>
                <w:shd w:val="clear" w:color="auto" w:fill="FFFFFF"/>
              </w:rPr>
            </w:pPr>
          </w:p>
        </w:tc>
        <w:tc>
          <w:tcPr>
            <w:tcW w:w="517" w:type="dxa"/>
            <w:tcBorders>
              <w:top w:val="single" w:color="000000" w:sz="4" w:space="0"/>
              <w:left w:val="single" w:color="000000" w:sz="4" w:space="0"/>
              <w:bottom w:val="single" w:color="000000" w:sz="4" w:space="0"/>
            </w:tcBorders>
            <w:shd w:val="solid" w:color="FFFFFF" w:fill="auto"/>
            <w:noWrap w:val="0"/>
            <w:vAlign w:val="center"/>
          </w:tcPr>
          <w:p w14:paraId="04364910">
            <w:pPr>
              <w:shd w:val="solid" w:color="FFFFFF" w:fill="auto"/>
              <w:autoSpaceDN w:val="0"/>
              <w:jc w:val="right"/>
              <w:textAlignment w:val="center"/>
              <w:rPr>
                <w:rFonts w:eastAsia="宋体"/>
                <w:color w:val="000000"/>
                <w:sz w:val="20"/>
                <w:shd w:val="clear" w:color="auto" w:fill="FFFFFF"/>
              </w:rPr>
            </w:pPr>
          </w:p>
        </w:tc>
        <w:tc>
          <w:tcPr>
            <w:tcW w:w="5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460396">
            <w:pPr>
              <w:shd w:val="solid" w:color="FFFFFF" w:fill="auto"/>
              <w:autoSpaceDN w:val="0"/>
              <w:jc w:val="right"/>
              <w:textAlignment w:val="center"/>
              <w:rPr>
                <w:rFonts w:eastAsia="宋体"/>
                <w:color w:val="000000"/>
                <w:sz w:val="20"/>
                <w:shd w:val="clear" w:color="auto" w:fill="FFFFFF"/>
              </w:rPr>
            </w:pPr>
          </w:p>
        </w:tc>
        <w:tc>
          <w:tcPr>
            <w:tcW w:w="440" w:type="dxa"/>
            <w:tcBorders>
              <w:top w:val="single" w:color="000000" w:sz="4" w:space="0"/>
              <w:bottom w:val="single" w:color="000000" w:sz="4" w:space="0"/>
              <w:right w:val="single" w:color="000000" w:sz="4" w:space="0"/>
            </w:tcBorders>
            <w:shd w:val="solid" w:color="FFFFFF" w:fill="auto"/>
            <w:noWrap w:val="0"/>
            <w:vAlign w:val="top"/>
          </w:tcPr>
          <w:p w14:paraId="52982153">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3052E7">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771FFA">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4D7966">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AB3AA9">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2A1BF6">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37C55B">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593E2A">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4677BED">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4DE150">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F04837">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A26706">
            <w:pPr>
              <w:shd w:val="solid" w:color="FFFFFF" w:fill="auto"/>
              <w:autoSpaceDN w:val="0"/>
              <w:jc w:val="right"/>
              <w:textAlignment w:val="center"/>
              <w:rPr>
                <w:rFonts w:eastAsia="宋体"/>
                <w:color w:val="000000"/>
                <w:sz w:val="20"/>
                <w:shd w:val="clear" w:color="auto" w:fill="FFFFFF"/>
              </w:rPr>
            </w:pPr>
          </w:p>
        </w:tc>
      </w:tr>
      <w:tr w14:paraId="38533171">
        <w:tblPrEx>
          <w:tblCellMar>
            <w:top w:w="0" w:type="dxa"/>
            <w:left w:w="108" w:type="dxa"/>
            <w:bottom w:w="0" w:type="dxa"/>
            <w:right w:w="108" w:type="dxa"/>
          </w:tblCellMar>
        </w:tblPrEx>
        <w:trPr>
          <w:trHeight w:val="663"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520BC69D">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4FD777">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90.32</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464B49">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90.32</w:t>
            </w: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4730C6">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90.32</w:t>
            </w:r>
          </w:p>
        </w:tc>
        <w:tc>
          <w:tcPr>
            <w:tcW w:w="517" w:type="dxa"/>
            <w:tcBorders>
              <w:top w:val="single" w:color="000000" w:sz="4" w:space="0"/>
              <w:left w:val="single" w:color="000000" w:sz="4" w:space="0"/>
              <w:bottom w:val="single" w:color="000000" w:sz="4" w:space="0"/>
            </w:tcBorders>
            <w:shd w:val="solid" w:color="FFFFFF" w:fill="auto"/>
            <w:noWrap w:val="0"/>
            <w:vAlign w:val="center"/>
          </w:tcPr>
          <w:p w14:paraId="64AA8B56">
            <w:pPr>
              <w:shd w:val="solid" w:color="FFFFFF" w:fill="auto"/>
              <w:autoSpaceDN w:val="0"/>
              <w:jc w:val="right"/>
              <w:textAlignment w:val="center"/>
              <w:rPr>
                <w:color w:val="000000"/>
                <w:sz w:val="20"/>
                <w:shd w:val="clear" w:color="auto" w:fill="FFFFFF"/>
              </w:rPr>
            </w:pPr>
          </w:p>
        </w:tc>
        <w:tc>
          <w:tcPr>
            <w:tcW w:w="5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E3A9AB">
            <w:pPr>
              <w:shd w:val="solid" w:color="FFFFFF" w:fill="auto"/>
              <w:autoSpaceDN w:val="0"/>
              <w:jc w:val="right"/>
              <w:textAlignment w:val="center"/>
              <w:rPr>
                <w:color w:val="000000"/>
                <w:sz w:val="20"/>
                <w:shd w:val="clear" w:color="auto" w:fill="FFFFFF"/>
              </w:rPr>
            </w:pPr>
          </w:p>
        </w:tc>
        <w:tc>
          <w:tcPr>
            <w:tcW w:w="440" w:type="dxa"/>
            <w:tcBorders>
              <w:top w:val="single" w:color="000000" w:sz="4" w:space="0"/>
              <w:bottom w:val="single" w:color="000000" w:sz="4" w:space="0"/>
              <w:right w:val="single" w:color="000000" w:sz="4" w:space="0"/>
            </w:tcBorders>
            <w:shd w:val="solid" w:color="FFFFFF" w:fill="auto"/>
            <w:noWrap w:val="0"/>
            <w:vAlign w:val="top"/>
          </w:tcPr>
          <w:p w14:paraId="49476384">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12C599">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ED9251">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11C17F">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F92C9D">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F48B97">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EF9637">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512435">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72F67F7">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3FF25C">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D077A7">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C98FF6">
            <w:pPr>
              <w:shd w:val="solid" w:color="FFFFFF" w:fill="auto"/>
              <w:autoSpaceDN w:val="0"/>
              <w:jc w:val="right"/>
              <w:textAlignment w:val="center"/>
              <w:rPr>
                <w:color w:val="000000"/>
                <w:sz w:val="20"/>
                <w:shd w:val="clear" w:color="auto" w:fill="FFFFFF"/>
              </w:rPr>
            </w:pPr>
          </w:p>
        </w:tc>
      </w:tr>
    </w:tbl>
    <w:p w14:paraId="6C645EB8">
      <w:pPr>
        <w:rPr>
          <w:rFonts w:hAnsi="楷体" w:eastAsia="楷体"/>
        </w:rPr>
      </w:pPr>
    </w:p>
    <w:p w14:paraId="19B54E1C">
      <w:pPr>
        <w:rPr>
          <w:rFonts w:hAnsi="楷体" w:eastAsia="楷体"/>
        </w:rPr>
      </w:pPr>
    </w:p>
    <w:p w14:paraId="524280D7">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4639378">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161E92A4">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24CF5EC6">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67D87A3D">
                  <w:pPr>
                    <w:widowControl/>
                    <w:jc w:val="left"/>
                    <w:rPr>
                      <w:rFonts w:eastAsia="华文细黑"/>
                      <w:color w:val="000000"/>
                      <w:kern w:val="0"/>
                      <w:sz w:val="20"/>
                    </w:rPr>
                  </w:pPr>
                </w:p>
              </w:tc>
              <w:tc>
                <w:tcPr>
                  <w:tcW w:w="1297" w:type="dxa"/>
                  <w:tcBorders>
                    <w:bottom w:val="single" w:color="000000" w:sz="4" w:space="0"/>
                  </w:tcBorders>
                  <w:noWrap w:val="0"/>
                  <w:vAlign w:val="center"/>
                </w:tcPr>
                <w:p w14:paraId="4887D925">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6FE114DC">
                  <w:pPr>
                    <w:widowControl/>
                    <w:jc w:val="right"/>
                    <w:rPr>
                      <w:rFonts w:eastAsia="华文细黑"/>
                      <w:color w:val="000000"/>
                      <w:kern w:val="0"/>
                      <w:sz w:val="20"/>
                    </w:rPr>
                  </w:pPr>
                </w:p>
              </w:tc>
              <w:tc>
                <w:tcPr>
                  <w:tcW w:w="1297" w:type="dxa"/>
                  <w:tcBorders>
                    <w:bottom w:val="single" w:color="000000" w:sz="4" w:space="0"/>
                  </w:tcBorders>
                  <w:noWrap w:val="0"/>
                  <w:vAlign w:val="bottom"/>
                </w:tcPr>
                <w:p w14:paraId="2E98C115">
                  <w:pPr>
                    <w:widowControl/>
                    <w:jc w:val="right"/>
                    <w:rPr>
                      <w:rFonts w:eastAsia="华文细黑"/>
                      <w:color w:val="000000"/>
                      <w:kern w:val="0"/>
                      <w:sz w:val="20"/>
                    </w:rPr>
                  </w:pPr>
                  <w:r>
                    <w:rPr>
                      <w:rFonts w:eastAsia="华文细黑"/>
                      <w:color w:val="000000"/>
                      <w:kern w:val="0"/>
                      <w:sz w:val="20"/>
                    </w:rPr>
                    <w:t>单位：万元</w:t>
                  </w:r>
                </w:p>
              </w:tc>
            </w:tr>
            <w:tr w14:paraId="0979531D">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3EB2BF69">
                  <w:pPr>
                    <w:autoSpaceDN w:val="0"/>
                    <w:jc w:val="center"/>
                    <w:textAlignment w:val="center"/>
                    <w:rPr>
                      <w:rFonts w:eastAsia="宋体"/>
                      <w:color w:val="000000"/>
                      <w:sz w:val="20"/>
                    </w:rPr>
                  </w:pPr>
                  <w:r>
                    <w:rPr>
                      <w:rFonts w:eastAsia="宋体"/>
                      <w:color w:val="000000"/>
                      <w:sz w:val="20"/>
                    </w:rPr>
                    <w:t>功能分类</w:t>
                  </w:r>
                </w:p>
                <w:p w14:paraId="367A3CDC">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65F1A37F">
                  <w:pPr>
                    <w:autoSpaceDN w:val="0"/>
                    <w:jc w:val="center"/>
                    <w:textAlignment w:val="center"/>
                    <w:rPr>
                      <w:rFonts w:eastAsia="宋体"/>
                      <w:color w:val="000000"/>
                      <w:sz w:val="20"/>
                    </w:rPr>
                  </w:pPr>
                  <w:r>
                    <w:rPr>
                      <w:rFonts w:hint="eastAsia" w:eastAsia="宋体"/>
                      <w:color w:val="000000"/>
                      <w:sz w:val="20"/>
                      <w:lang w:eastAsia="zh-CN"/>
                    </w:rPr>
                    <w:t>合</w:t>
                  </w:r>
                  <w:r>
                    <w:rPr>
                      <w:rFonts w:eastAsia="宋体"/>
                      <w:color w:val="00000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D4D58D4">
                  <w:pPr>
                    <w:autoSpaceDN w:val="0"/>
                    <w:jc w:val="center"/>
                    <w:textAlignment w:val="center"/>
                    <w:rPr>
                      <w:rFonts w:eastAsia="宋体"/>
                      <w:color w:val="000000"/>
                      <w:sz w:val="20"/>
                    </w:rPr>
                  </w:pPr>
                </w:p>
                <w:p w14:paraId="74F27D99">
                  <w:pPr>
                    <w:autoSpaceDN w:val="0"/>
                    <w:jc w:val="center"/>
                    <w:textAlignment w:val="center"/>
                    <w:rPr>
                      <w:rFonts w:eastAsia="宋体"/>
                      <w:color w:val="000000"/>
                      <w:sz w:val="20"/>
                    </w:rPr>
                  </w:pPr>
                  <w:r>
                    <w:rPr>
                      <w:rFonts w:eastAsia="宋体"/>
                      <w:color w:val="000000"/>
                      <w:sz w:val="20"/>
                    </w:rPr>
                    <w:t>基本</w:t>
                  </w:r>
                </w:p>
                <w:p w14:paraId="7F36F6E3">
                  <w:pPr>
                    <w:autoSpaceDN w:val="0"/>
                    <w:jc w:val="center"/>
                    <w:textAlignment w:val="center"/>
                    <w:rPr>
                      <w:rFonts w:eastAsia="宋体"/>
                      <w:color w:val="000000"/>
                      <w:sz w:val="20"/>
                    </w:rPr>
                  </w:pPr>
                  <w:r>
                    <w:rPr>
                      <w:rFonts w:eastAsia="宋体"/>
                      <w:color w:val="000000"/>
                      <w:sz w:val="20"/>
                    </w:rPr>
                    <w:t>支出</w:t>
                  </w:r>
                </w:p>
                <w:p w14:paraId="32C89D72">
                  <w:pPr>
                    <w:autoSpaceDN w:val="0"/>
                    <w:jc w:val="center"/>
                    <w:textAlignment w:val="center"/>
                    <w:rPr>
                      <w:rFonts w:eastAsia="宋体"/>
                      <w:color w:val="00000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75F7833D">
                  <w:pPr>
                    <w:autoSpaceDN w:val="0"/>
                    <w:jc w:val="center"/>
                    <w:textAlignment w:val="center"/>
                    <w:rPr>
                      <w:rFonts w:eastAsia="宋体"/>
                      <w:color w:val="000000"/>
                      <w:sz w:val="20"/>
                    </w:rPr>
                  </w:pPr>
                  <w:r>
                    <w:rPr>
                      <w:rFonts w:eastAsia="宋体"/>
                      <w:color w:val="00000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8805EB8">
                  <w:pPr>
                    <w:autoSpaceDN w:val="0"/>
                    <w:jc w:val="center"/>
                    <w:textAlignment w:val="center"/>
                    <w:rPr>
                      <w:rFonts w:hint="eastAsia" w:eastAsia="宋体"/>
                      <w:color w:val="000000"/>
                      <w:sz w:val="20"/>
                    </w:rPr>
                  </w:pPr>
                  <w:r>
                    <w:rPr>
                      <w:rFonts w:hint="eastAsia" w:eastAsia="宋体"/>
                      <w:color w:val="000000"/>
                      <w:sz w:val="20"/>
                    </w:rPr>
                    <w:t>事业单位</w:t>
                  </w:r>
                </w:p>
                <w:p w14:paraId="5C530C58">
                  <w:pPr>
                    <w:autoSpaceDN w:val="0"/>
                    <w:jc w:val="center"/>
                    <w:textAlignment w:val="center"/>
                    <w:rPr>
                      <w:rFonts w:hint="eastAsia" w:eastAsia="宋体"/>
                      <w:color w:val="000000"/>
                      <w:sz w:val="20"/>
                    </w:rPr>
                  </w:pPr>
                  <w:r>
                    <w:rPr>
                      <w:rFonts w:hint="eastAsia" w:eastAsia="宋体"/>
                      <w:color w:val="00000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528BA03">
                  <w:pPr>
                    <w:autoSpaceDN w:val="0"/>
                    <w:jc w:val="center"/>
                    <w:textAlignment w:val="center"/>
                    <w:rPr>
                      <w:rFonts w:eastAsia="宋体"/>
                      <w:color w:val="000000"/>
                      <w:sz w:val="20"/>
                    </w:rPr>
                  </w:pPr>
                  <w:r>
                    <w:rPr>
                      <w:rFonts w:eastAsia="宋体"/>
                      <w:color w:val="00000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0D1A7F89">
                  <w:pPr>
                    <w:autoSpaceDN w:val="0"/>
                    <w:jc w:val="center"/>
                    <w:textAlignment w:val="center"/>
                    <w:rPr>
                      <w:rFonts w:eastAsia="宋体"/>
                      <w:color w:val="000000"/>
                      <w:sz w:val="20"/>
                    </w:rPr>
                  </w:pPr>
                  <w:r>
                    <w:rPr>
                      <w:rFonts w:eastAsia="宋体"/>
                      <w:color w:val="000000"/>
                      <w:sz w:val="20"/>
                    </w:rPr>
                    <w:t>对附属                                           单位补                                      助支出</w:t>
                  </w:r>
                </w:p>
              </w:tc>
            </w:tr>
            <w:tr w14:paraId="0CD8C761">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F847FB7">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C81A5">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66.52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6583D5">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66.52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F75B6">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D334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D05B1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7D2611">
                  <w:pPr>
                    <w:widowControl/>
                    <w:jc w:val="center"/>
                    <w:rPr>
                      <w:rFonts w:eastAsia="宋体"/>
                      <w:color w:val="000000"/>
                      <w:kern w:val="0"/>
                      <w:sz w:val="20"/>
                    </w:rPr>
                  </w:pPr>
                </w:p>
              </w:tc>
            </w:tr>
            <w:tr w14:paraId="718D48CC">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64A3C46">
                  <w:pPr>
                    <w:widowControl/>
                    <w:ind w:firstLine="400" w:firstLineChars="200"/>
                    <w:jc w:val="left"/>
                    <w:rPr>
                      <w:rFonts w:eastAsia="华文细黑"/>
                      <w:color w:val="000000"/>
                      <w:kern w:val="0"/>
                      <w:sz w:val="20"/>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A469F">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66.52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639FD">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66.52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DDB58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64E4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3C198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70690">
                  <w:pPr>
                    <w:widowControl/>
                    <w:jc w:val="right"/>
                    <w:rPr>
                      <w:rFonts w:eastAsia="宋体"/>
                      <w:color w:val="000000"/>
                      <w:kern w:val="0"/>
                      <w:sz w:val="20"/>
                    </w:rPr>
                  </w:pPr>
                </w:p>
              </w:tc>
            </w:tr>
            <w:tr w14:paraId="312CC77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43F74BC">
                  <w:pPr>
                    <w:widowControl/>
                    <w:jc w:val="left"/>
                    <w:rPr>
                      <w:rFonts w:eastAsia="宋体"/>
                      <w:color w:val="000000"/>
                      <w:kern w:val="0"/>
                      <w:sz w:val="20"/>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ABE55B">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66.52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50E9C">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66.52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571A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897A8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61063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11D511">
                  <w:pPr>
                    <w:widowControl/>
                    <w:jc w:val="right"/>
                    <w:rPr>
                      <w:rFonts w:eastAsia="宋体"/>
                      <w:color w:val="000000"/>
                      <w:kern w:val="0"/>
                      <w:sz w:val="20"/>
                    </w:rPr>
                  </w:pPr>
                </w:p>
              </w:tc>
            </w:tr>
            <w:tr w14:paraId="74D5205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CEEBF62">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9F8A7">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12.57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97330A">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12.57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BDEC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E2CA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39EF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07DF5">
                  <w:pPr>
                    <w:widowControl/>
                    <w:jc w:val="right"/>
                    <w:rPr>
                      <w:rFonts w:eastAsia="宋体"/>
                      <w:color w:val="000000"/>
                      <w:kern w:val="0"/>
                      <w:sz w:val="20"/>
                    </w:rPr>
                  </w:pPr>
                </w:p>
              </w:tc>
            </w:tr>
            <w:tr w14:paraId="70223CD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F918020">
                  <w:pPr>
                    <w:widowControl/>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3B57D9">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12.57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2CC35">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12.57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932C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ABE0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EF1DD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C19E9">
                  <w:pPr>
                    <w:widowControl/>
                    <w:jc w:val="right"/>
                    <w:rPr>
                      <w:rFonts w:eastAsia="宋体"/>
                      <w:color w:val="000000"/>
                      <w:kern w:val="0"/>
                      <w:sz w:val="20"/>
                    </w:rPr>
                  </w:pPr>
                </w:p>
              </w:tc>
            </w:tr>
            <w:tr w14:paraId="5148AC9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F956811">
                  <w:pPr>
                    <w:widowControl/>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2563E">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8.38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68BB5">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8.38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650D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D158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2350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0EC37">
                  <w:pPr>
                    <w:widowControl/>
                    <w:jc w:val="right"/>
                    <w:rPr>
                      <w:rFonts w:eastAsia="宋体"/>
                      <w:color w:val="000000"/>
                      <w:kern w:val="0"/>
                      <w:sz w:val="20"/>
                    </w:rPr>
                  </w:pPr>
                </w:p>
              </w:tc>
            </w:tr>
            <w:tr w14:paraId="6FB07B0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C0A02DB">
                  <w:pPr>
                    <w:widowControl/>
                    <w:ind w:firstLine="600" w:firstLineChars="300"/>
                    <w:jc w:val="left"/>
                    <w:rPr>
                      <w:rFonts w:eastAsia="宋体"/>
                      <w:color w:val="000000"/>
                      <w:kern w:val="0"/>
                      <w:sz w:val="20"/>
                    </w:rPr>
                  </w:pPr>
                  <w:r>
                    <w:rPr>
                      <w:rFonts w:hint="eastAsia" w:eastAsia="宋体"/>
                      <w:color w:val="000000"/>
                      <w:kern w:val="0"/>
                      <w:sz w:val="20"/>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F8253">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4.19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BA401">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4.19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2EDD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E3FD7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A5BD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32F28">
                  <w:pPr>
                    <w:widowControl/>
                    <w:jc w:val="right"/>
                    <w:rPr>
                      <w:rFonts w:eastAsia="宋体"/>
                      <w:color w:val="000000"/>
                      <w:kern w:val="0"/>
                      <w:sz w:val="20"/>
                    </w:rPr>
                  </w:pPr>
                </w:p>
              </w:tc>
            </w:tr>
            <w:tr w14:paraId="66CC49A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6515F2E">
                  <w:pPr>
                    <w:widowControl/>
                    <w:jc w:val="left"/>
                    <w:rPr>
                      <w:rFonts w:eastAsia="宋体"/>
                      <w:color w:val="000000"/>
                      <w:kern w:val="0"/>
                      <w:sz w:val="20"/>
                    </w:rPr>
                  </w:pPr>
                  <w:r>
                    <w:rPr>
                      <w:rFonts w:hint="eastAsia" w:eastAsia="宋体"/>
                      <w:color w:val="000000"/>
                      <w:kern w:val="0"/>
                      <w:sz w:val="20"/>
                      <w:lang w:eastAsia="zh-CN"/>
                    </w:rPr>
                    <w:t>三、</w:t>
                  </w:r>
                  <w:r>
                    <w:rPr>
                      <w:rFonts w:hint="eastAsia" w:eastAsia="宋体"/>
                      <w:color w:val="000000"/>
                      <w:kern w:val="0"/>
                      <w:sz w:val="20"/>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05F84">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3.96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C9D83">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3.96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AAC7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F6DA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2B224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5EC47">
                  <w:pPr>
                    <w:widowControl/>
                    <w:jc w:val="right"/>
                    <w:rPr>
                      <w:rFonts w:eastAsia="宋体"/>
                      <w:color w:val="000000"/>
                      <w:kern w:val="0"/>
                      <w:sz w:val="20"/>
                    </w:rPr>
                  </w:pPr>
                </w:p>
              </w:tc>
            </w:tr>
            <w:tr w14:paraId="2FB99B11">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F8316F6">
                  <w:pPr>
                    <w:widowControl/>
                    <w:ind w:firstLine="400" w:firstLineChars="200"/>
                    <w:jc w:val="left"/>
                    <w:rPr>
                      <w:rFonts w:eastAsia="宋体"/>
                      <w:color w:val="000000"/>
                      <w:kern w:val="0"/>
                      <w:sz w:val="20"/>
                    </w:rPr>
                  </w:pPr>
                  <w:r>
                    <w:rPr>
                      <w:rFonts w:hint="eastAsia"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801F0">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3.96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3049C">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3.96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2D9E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C810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1681B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C892EB">
                  <w:pPr>
                    <w:widowControl/>
                    <w:jc w:val="right"/>
                    <w:rPr>
                      <w:rFonts w:eastAsia="宋体"/>
                      <w:color w:val="000000"/>
                      <w:kern w:val="0"/>
                      <w:sz w:val="20"/>
                    </w:rPr>
                  </w:pPr>
                </w:p>
              </w:tc>
            </w:tr>
            <w:tr w14:paraId="7FF0FDE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3F187FB">
                  <w:pPr>
                    <w:widowControl/>
                    <w:ind w:firstLine="600" w:firstLineChars="300"/>
                    <w:jc w:val="left"/>
                    <w:rPr>
                      <w:rFonts w:eastAsia="宋体"/>
                      <w:color w:val="000000"/>
                      <w:kern w:val="0"/>
                      <w:sz w:val="20"/>
                    </w:rPr>
                  </w:pPr>
                  <w:r>
                    <w:rPr>
                      <w:rFonts w:hint="eastAsia"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6CD1E3">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3.96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3ECE5D">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3.96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6CAD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AC16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916B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412FAE">
                  <w:pPr>
                    <w:widowControl/>
                    <w:jc w:val="right"/>
                    <w:rPr>
                      <w:rFonts w:eastAsia="宋体"/>
                      <w:color w:val="000000"/>
                      <w:kern w:val="0"/>
                      <w:sz w:val="20"/>
                    </w:rPr>
                  </w:pPr>
                </w:p>
              </w:tc>
            </w:tr>
            <w:tr w14:paraId="5530415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801251C">
                  <w:pPr>
                    <w:widowControl/>
                    <w:jc w:val="left"/>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22871">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7.27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9EA225">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7.27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1E8F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995A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5C04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C6B0AB">
                  <w:pPr>
                    <w:widowControl/>
                    <w:jc w:val="right"/>
                    <w:rPr>
                      <w:rFonts w:eastAsia="宋体"/>
                      <w:color w:val="000000"/>
                      <w:kern w:val="0"/>
                      <w:sz w:val="20"/>
                    </w:rPr>
                  </w:pPr>
                </w:p>
              </w:tc>
            </w:tr>
            <w:tr w14:paraId="1D60B047">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9FA912B">
                  <w:pPr>
                    <w:widowControl/>
                    <w:ind w:firstLine="400" w:firstLineChars="200"/>
                    <w:jc w:val="left"/>
                    <w:rPr>
                      <w:rFonts w:eastAsia="宋体"/>
                      <w:color w:val="000000"/>
                      <w:kern w:val="0"/>
                      <w:sz w:val="20"/>
                    </w:rPr>
                  </w:pPr>
                  <w:r>
                    <w:rPr>
                      <w:rFonts w:hint="eastAsia" w:eastAsia="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997019">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7.27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F2983">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7.27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215E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1137F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9C8F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9F562E">
                  <w:pPr>
                    <w:widowControl/>
                    <w:jc w:val="right"/>
                    <w:rPr>
                      <w:rFonts w:eastAsia="宋体"/>
                      <w:color w:val="000000"/>
                      <w:kern w:val="0"/>
                      <w:sz w:val="20"/>
                    </w:rPr>
                  </w:pPr>
                </w:p>
              </w:tc>
            </w:tr>
            <w:tr w14:paraId="7342FB01">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DEE0106">
                  <w:pPr>
                    <w:widowControl/>
                    <w:ind w:firstLine="600" w:firstLineChars="300"/>
                    <w:jc w:val="left"/>
                    <w:rPr>
                      <w:rFonts w:eastAsia="宋体"/>
                      <w:color w:val="000000"/>
                      <w:kern w:val="0"/>
                      <w:sz w:val="20"/>
                    </w:rPr>
                  </w:pPr>
                  <w:r>
                    <w:rPr>
                      <w:rFonts w:hint="eastAsia" w:eastAsia="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99EBD">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7.27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E4582">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7.27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A2B87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CECA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AB498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7A573">
                  <w:pPr>
                    <w:widowControl/>
                    <w:jc w:val="right"/>
                    <w:rPr>
                      <w:rFonts w:eastAsia="宋体"/>
                      <w:color w:val="000000"/>
                      <w:kern w:val="0"/>
                      <w:sz w:val="20"/>
                    </w:rPr>
                  </w:pPr>
                </w:p>
              </w:tc>
            </w:tr>
            <w:tr w14:paraId="4722F3E4">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8106764">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682BE">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90.32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13450">
                  <w:pPr>
                    <w:shd w:val="solid" w:color="FFFFFF" w:fill="auto"/>
                    <w:autoSpaceDN w:val="0"/>
                    <w:jc w:val="right"/>
                    <w:textAlignment w:val="center"/>
                    <w:rPr>
                      <w:rFonts w:hint="eastAsia" w:eastAsia="宋体"/>
                      <w:color w:val="000000"/>
                      <w:sz w:val="20"/>
                      <w:shd w:val="clear" w:color="auto" w:fill="FFFFFF"/>
                    </w:rPr>
                  </w:pPr>
                  <w:r>
                    <w:rPr>
                      <w:rFonts w:hint="default" w:eastAsia="宋体"/>
                      <w:color w:val="000000"/>
                      <w:sz w:val="20"/>
                      <w:shd w:val="clear" w:color="auto" w:fill="FFFFFF"/>
                      <w:lang w:val="en-US" w:eastAsia="zh-CN"/>
                    </w:rPr>
                    <w:t>90.32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82A6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91FF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CD5F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48FD9">
                  <w:pPr>
                    <w:widowControl/>
                    <w:jc w:val="right"/>
                    <w:rPr>
                      <w:rFonts w:eastAsia="宋体"/>
                      <w:color w:val="000000"/>
                      <w:kern w:val="0"/>
                      <w:sz w:val="20"/>
                    </w:rPr>
                  </w:pPr>
                </w:p>
              </w:tc>
            </w:tr>
          </w:tbl>
          <w:p w14:paraId="285EB7DC">
            <w:pPr>
              <w:widowControl/>
              <w:jc w:val="center"/>
              <w:rPr>
                <w:rFonts w:eastAsia="方正小标宋简体"/>
                <w:kern w:val="0"/>
                <w:sz w:val="44"/>
                <w:szCs w:val="44"/>
              </w:rPr>
            </w:pPr>
          </w:p>
        </w:tc>
      </w:tr>
    </w:tbl>
    <w:p w14:paraId="7736BD0B">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49462396">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49A2727E">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A3D031B">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4F52CE13">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EE2E23E">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3560F786">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C869C17">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A9B9312">
                  <w:pPr>
                    <w:widowControl/>
                    <w:jc w:val="center"/>
                    <w:rPr>
                      <w:rFonts w:eastAsia="宋体"/>
                      <w:kern w:val="0"/>
                      <w:sz w:val="20"/>
                    </w:rPr>
                  </w:pPr>
                  <w:r>
                    <w:rPr>
                      <w:rFonts w:eastAsia="宋体"/>
                      <w:kern w:val="0"/>
                      <w:sz w:val="20"/>
                    </w:rPr>
                    <w:t>支      出</w:t>
                  </w:r>
                </w:p>
              </w:tc>
            </w:tr>
            <w:tr w14:paraId="52306A18">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727F810">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7810AAD1">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620EDDB1">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1238DAAD">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0573C507">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56C6A643">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712080C0">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1A0D50F">
                  <w:pPr>
                    <w:widowControl/>
                    <w:jc w:val="center"/>
                    <w:rPr>
                      <w:rFonts w:eastAsia="宋体"/>
                      <w:kern w:val="0"/>
                      <w:sz w:val="20"/>
                    </w:rPr>
                  </w:pPr>
                  <w:r>
                    <w:rPr>
                      <w:rFonts w:hint="eastAsia" w:eastAsia="宋体"/>
                      <w:kern w:val="0"/>
                      <w:sz w:val="20"/>
                    </w:rPr>
                    <w:t>上年结转</w:t>
                  </w:r>
                </w:p>
              </w:tc>
            </w:tr>
            <w:tr w14:paraId="788C675C">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66D1BE4">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5EC38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90.32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DBE65C">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90.32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33C02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E07BD4">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D88A4F">
                  <w:pPr>
                    <w:widowControl/>
                    <w:jc w:val="right"/>
                    <w:rPr>
                      <w:rFonts w:eastAsia="宋体"/>
                      <w:kern w:val="0"/>
                      <w:sz w:val="20"/>
                    </w:rPr>
                  </w:pPr>
                  <w:r>
                    <w:rPr>
                      <w:rFonts w:hint="eastAsia" w:eastAsia="宋体"/>
                      <w:kern w:val="0"/>
                      <w:sz w:val="20"/>
                    </w:rPr>
                    <w:t>90.32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4F0573">
                  <w:pPr>
                    <w:widowControl/>
                    <w:jc w:val="right"/>
                    <w:rPr>
                      <w:rFonts w:eastAsia="宋体"/>
                      <w:kern w:val="0"/>
                      <w:sz w:val="20"/>
                    </w:rPr>
                  </w:pPr>
                  <w:r>
                    <w:rPr>
                      <w:rFonts w:hint="eastAsia" w:eastAsia="宋体"/>
                      <w:kern w:val="0"/>
                      <w:sz w:val="20"/>
                    </w:rPr>
                    <w:t>90.32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D31DF3C">
                  <w:pPr>
                    <w:widowControl/>
                    <w:jc w:val="right"/>
                    <w:rPr>
                      <w:rFonts w:eastAsia="宋体"/>
                      <w:kern w:val="0"/>
                      <w:sz w:val="20"/>
                      <w:szCs w:val="22"/>
                    </w:rPr>
                  </w:pPr>
                </w:p>
              </w:tc>
            </w:tr>
            <w:tr w14:paraId="1C38E39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D3E9E5">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8E15D2">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90.32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9826E9">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90.32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D0A02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AFF8DD8">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DB1D3E">
                  <w:pPr>
                    <w:widowControl/>
                    <w:jc w:val="right"/>
                    <w:rPr>
                      <w:rFonts w:eastAsia="宋体"/>
                      <w:kern w:val="0"/>
                      <w:sz w:val="20"/>
                    </w:rPr>
                  </w:pPr>
                  <w:r>
                    <w:rPr>
                      <w:rFonts w:hint="eastAsia" w:eastAsia="宋体"/>
                      <w:kern w:val="0"/>
                      <w:sz w:val="20"/>
                    </w:rPr>
                    <w:t>66.52</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B7B87E9">
                  <w:pPr>
                    <w:widowControl/>
                    <w:jc w:val="right"/>
                    <w:rPr>
                      <w:rFonts w:eastAsia="宋体"/>
                      <w:kern w:val="0"/>
                      <w:sz w:val="20"/>
                    </w:rPr>
                  </w:pPr>
                  <w:r>
                    <w:rPr>
                      <w:rFonts w:hint="eastAsia" w:eastAsia="宋体"/>
                      <w:kern w:val="0"/>
                      <w:sz w:val="20"/>
                    </w:rPr>
                    <w:t>66.52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B49088B">
                  <w:pPr>
                    <w:widowControl/>
                    <w:jc w:val="right"/>
                    <w:rPr>
                      <w:rFonts w:eastAsia="宋体"/>
                      <w:kern w:val="0"/>
                      <w:sz w:val="20"/>
                    </w:rPr>
                  </w:pPr>
                </w:p>
              </w:tc>
            </w:tr>
            <w:tr w14:paraId="2DE563C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AF524EC">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E213B3">
                  <w:pPr>
                    <w:shd w:val="solid" w:color="FFFFFF" w:fill="auto"/>
                    <w:autoSpaceDN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C3F925">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DC7E3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9F857D8">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B240A9">
                  <w:pPr>
                    <w:widowControl/>
                    <w:jc w:val="right"/>
                    <w:rPr>
                      <w:rFonts w:eastAsia="宋体"/>
                      <w:kern w:val="0"/>
                      <w:sz w:val="20"/>
                    </w:rPr>
                  </w:pPr>
                  <w:r>
                    <w:rPr>
                      <w:rFonts w:hint="eastAsia" w:eastAsia="宋体"/>
                      <w:kern w:val="0"/>
                      <w:sz w:val="20"/>
                    </w:rPr>
                    <w:t>12.57</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788A154">
                  <w:pPr>
                    <w:widowControl/>
                    <w:jc w:val="right"/>
                    <w:rPr>
                      <w:rFonts w:eastAsia="宋体"/>
                      <w:kern w:val="0"/>
                      <w:sz w:val="20"/>
                    </w:rPr>
                  </w:pPr>
                  <w:r>
                    <w:rPr>
                      <w:rFonts w:hint="eastAsia" w:eastAsia="宋体"/>
                      <w:kern w:val="0"/>
                      <w:sz w:val="20"/>
                    </w:rPr>
                    <w:t>12.57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5CE518D">
                  <w:pPr>
                    <w:widowControl/>
                    <w:jc w:val="right"/>
                    <w:rPr>
                      <w:rFonts w:eastAsia="宋体"/>
                      <w:kern w:val="0"/>
                      <w:sz w:val="20"/>
                    </w:rPr>
                  </w:pPr>
                </w:p>
              </w:tc>
            </w:tr>
            <w:tr w14:paraId="3789269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D4906A2">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818B7C">
                  <w:pPr>
                    <w:shd w:val="solid" w:color="FFFFFF" w:fill="auto"/>
                    <w:autoSpaceDN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76BE03">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00502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51F4194">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A89D168">
                  <w:pPr>
                    <w:widowControl/>
                    <w:jc w:val="right"/>
                    <w:rPr>
                      <w:rFonts w:eastAsia="宋体"/>
                      <w:kern w:val="0"/>
                      <w:sz w:val="20"/>
                    </w:rPr>
                  </w:pPr>
                  <w:r>
                    <w:rPr>
                      <w:rFonts w:hint="eastAsia" w:eastAsia="宋体"/>
                      <w:kern w:val="0"/>
                      <w:sz w:val="20"/>
                    </w:rPr>
                    <w:t>3.96</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3699A3">
                  <w:pPr>
                    <w:widowControl/>
                    <w:jc w:val="right"/>
                    <w:rPr>
                      <w:rFonts w:eastAsia="宋体"/>
                      <w:kern w:val="0"/>
                      <w:sz w:val="20"/>
                    </w:rPr>
                  </w:pPr>
                  <w:r>
                    <w:rPr>
                      <w:rFonts w:hint="eastAsia" w:eastAsia="宋体"/>
                      <w:kern w:val="0"/>
                      <w:sz w:val="20"/>
                    </w:rPr>
                    <w:t>3.96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3B94626">
                  <w:pPr>
                    <w:widowControl/>
                    <w:jc w:val="right"/>
                    <w:rPr>
                      <w:rFonts w:eastAsia="宋体"/>
                      <w:kern w:val="0"/>
                      <w:sz w:val="20"/>
                    </w:rPr>
                  </w:pPr>
                </w:p>
              </w:tc>
            </w:tr>
            <w:tr w14:paraId="414D8A9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878C55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CAA712">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7EABA9">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401CB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7766FD3">
                  <w:pPr>
                    <w:autoSpaceDN w:val="0"/>
                    <w:jc w:val="left"/>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E5EC8D">
                  <w:pPr>
                    <w:widowControl/>
                    <w:jc w:val="right"/>
                    <w:rPr>
                      <w:rFonts w:eastAsia="宋体"/>
                      <w:kern w:val="0"/>
                      <w:sz w:val="20"/>
                    </w:rPr>
                  </w:pPr>
                  <w:r>
                    <w:rPr>
                      <w:rFonts w:hint="eastAsia" w:eastAsia="宋体"/>
                      <w:kern w:val="0"/>
                      <w:sz w:val="20"/>
                    </w:rPr>
                    <w:t>7.27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C5B8FB">
                  <w:pPr>
                    <w:widowControl/>
                    <w:jc w:val="right"/>
                    <w:rPr>
                      <w:rFonts w:eastAsia="宋体"/>
                      <w:kern w:val="0"/>
                      <w:sz w:val="20"/>
                    </w:rPr>
                  </w:pPr>
                  <w:r>
                    <w:rPr>
                      <w:rFonts w:hint="eastAsia" w:eastAsia="宋体"/>
                      <w:kern w:val="0"/>
                      <w:sz w:val="20"/>
                    </w:rPr>
                    <w:t>7.27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5A80A07">
                  <w:pPr>
                    <w:widowControl/>
                    <w:jc w:val="right"/>
                    <w:rPr>
                      <w:rFonts w:eastAsia="宋体"/>
                      <w:kern w:val="0"/>
                      <w:sz w:val="20"/>
                    </w:rPr>
                  </w:pPr>
                </w:p>
              </w:tc>
            </w:tr>
            <w:tr w14:paraId="2DE0357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2EE4D7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5CC4CD">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643861">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CBF6E4">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834C31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5055E79">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729152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9E3C13C">
                  <w:pPr>
                    <w:widowControl/>
                    <w:jc w:val="right"/>
                    <w:rPr>
                      <w:rFonts w:eastAsia="宋体"/>
                      <w:kern w:val="0"/>
                      <w:sz w:val="20"/>
                    </w:rPr>
                  </w:pPr>
                </w:p>
              </w:tc>
            </w:tr>
            <w:tr w14:paraId="478E3F6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33E3F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19967D">
                  <w:pPr>
                    <w:shd w:val="solid" w:color="FFFFFF" w:fill="auto"/>
                    <w:autoSpaceDN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C647CF">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32118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49BD9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160031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808F0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06D7326">
                  <w:pPr>
                    <w:widowControl/>
                    <w:jc w:val="right"/>
                    <w:rPr>
                      <w:rFonts w:eastAsia="宋体"/>
                      <w:kern w:val="0"/>
                      <w:sz w:val="20"/>
                    </w:rPr>
                  </w:pPr>
                </w:p>
              </w:tc>
            </w:tr>
            <w:tr w14:paraId="16C85C8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86D29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7D39B3">
                  <w:pPr>
                    <w:shd w:val="solid" w:color="FFFFFF" w:fill="auto"/>
                    <w:autoSpaceDN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8524BF">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91855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F074F04">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4BEF5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F0A6AA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D22FB53">
                  <w:pPr>
                    <w:widowControl/>
                    <w:jc w:val="right"/>
                    <w:rPr>
                      <w:rFonts w:eastAsia="宋体"/>
                      <w:kern w:val="0"/>
                      <w:sz w:val="20"/>
                    </w:rPr>
                  </w:pPr>
                </w:p>
              </w:tc>
            </w:tr>
            <w:tr w14:paraId="6AA053F9">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F4EA4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B52211">
                  <w:pPr>
                    <w:shd w:val="solid" w:color="FFFFFF" w:fill="auto"/>
                    <w:autoSpaceDN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842CA2">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A3238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E66342">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8FAF4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67795F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7A0FEF7">
                  <w:pPr>
                    <w:widowControl/>
                    <w:jc w:val="right"/>
                    <w:rPr>
                      <w:rFonts w:eastAsia="宋体"/>
                      <w:kern w:val="0"/>
                      <w:sz w:val="20"/>
                    </w:rPr>
                  </w:pPr>
                </w:p>
              </w:tc>
            </w:tr>
            <w:tr w14:paraId="21D4455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A3DA0FE">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865DCD">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0D98BC">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B3A89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72C5538">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CA343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7138D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65B3520">
                  <w:pPr>
                    <w:widowControl/>
                    <w:jc w:val="right"/>
                    <w:rPr>
                      <w:rFonts w:eastAsia="宋体"/>
                      <w:kern w:val="0"/>
                      <w:sz w:val="20"/>
                    </w:rPr>
                  </w:pPr>
                </w:p>
              </w:tc>
            </w:tr>
            <w:tr w14:paraId="34762A0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A1F96D2">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417A13">
                  <w:pPr>
                    <w:shd w:val="solid" w:color="FFFFFF" w:fill="auto"/>
                    <w:autoSpaceDN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F544E2">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7743F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54143FF">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A4309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7412C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0BC5CB5">
                  <w:pPr>
                    <w:widowControl/>
                    <w:jc w:val="right"/>
                    <w:rPr>
                      <w:rFonts w:eastAsia="宋体"/>
                      <w:kern w:val="0"/>
                      <w:sz w:val="20"/>
                    </w:rPr>
                  </w:pPr>
                </w:p>
              </w:tc>
            </w:tr>
            <w:tr w14:paraId="679DFC4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46742A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D197C2">
                  <w:pPr>
                    <w:shd w:val="solid" w:color="FFFFFF" w:fill="auto"/>
                    <w:autoSpaceDN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7124AC">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2B878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FA3369">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20808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111F6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86C185">
                  <w:pPr>
                    <w:widowControl/>
                    <w:jc w:val="right"/>
                    <w:rPr>
                      <w:rFonts w:eastAsia="宋体"/>
                      <w:kern w:val="0"/>
                      <w:sz w:val="20"/>
                    </w:rPr>
                  </w:pPr>
                </w:p>
              </w:tc>
            </w:tr>
            <w:tr w14:paraId="49AA418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FFA57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457724">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0A6571">
                  <w:pPr>
                    <w:shd w:val="solid" w:color="FFFFFF" w:fill="auto"/>
                    <w:autoSpaceDN w:val="0"/>
                    <w:jc w:val="right"/>
                    <w:textAlignment w:val="center"/>
                    <w:rPr>
                      <w:rFonts w:hint="default" w:eastAsia="宋体"/>
                      <w:color w:val="000000"/>
                      <w:sz w:val="20"/>
                      <w:shd w:val="clear" w:color="auto" w:fill="FFFFFF"/>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E6A879">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F0CC1CD">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00F9D31">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B0DA6A5">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02F1659">
                  <w:pPr>
                    <w:ind w:firstLine="200" w:firstLineChars="100"/>
                    <w:jc w:val="right"/>
                    <w:rPr>
                      <w:rFonts w:eastAsia="宋体"/>
                      <w:sz w:val="20"/>
                    </w:rPr>
                  </w:pPr>
                </w:p>
              </w:tc>
            </w:tr>
            <w:tr w14:paraId="1AC74F03">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464EF4A">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79310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90.32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F78402">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90.32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EB81DF">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0CEB258">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9B4C5F">
                  <w:pPr>
                    <w:shd w:val="solid" w:color="FFFFFF" w:fill="auto"/>
                    <w:autoSpaceDN w:val="0"/>
                    <w:jc w:val="right"/>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90.32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766EFAD">
                  <w:pPr>
                    <w:shd w:val="solid" w:color="FFFFFF" w:fill="auto"/>
                    <w:autoSpaceDN w:val="0"/>
                    <w:jc w:val="right"/>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90.32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073291">
                  <w:pPr>
                    <w:widowControl/>
                    <w:jc w:val="right"/>
                    <w:rPr>
                      <w:rFonts w:eastAsia="宋体"/>
                      <w:kern w:val="0"/>
                      <w:sz w:val="20"/>
                    </w:rPr>
                  </w:pPr>
                </w:p>
              </w:tc>
            </w:tr>
          </w:tbl>
          <w:p w14:paraId="5015C519">
            <w:pPr>
              <w:widowControl/>
              <w:rPr>
                <w:rFonts w:eastAsia="方正小标宋简体"/>
                <w:kern w:val="0"/>
                <w:sz w:val="44"/>
                <w:szCs w:val="44"/>
              </w:rPr>
            </w:pPr>
          </w:p>
        </w:tc>
      </w:tr>
    </w:tbl>
    <w:p w14:paraId="17B3FC2D">
      <w:pPr>
        <w:ind w:firstLine="640" w:firstLineChars="200"/>
        <w:rPr>
          <w:rFonts w:hAnsi="楷体" w:eastAsia="楷体"/>
        </w:rPr>
      </w:pPr>
    </w:p>
    <w:p w14:paraId="40D7073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6802447">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tbl>
            <w:tblPr>
              <w:tblStyle w:val="9"/>
              <w:tblpPr w:leftFromText="180" w:rightFromText="180" w:vertAnchor="text" w:horzAnchor="page" w:tblpX="860" w:tblpY="485"/>
              <w:tblOverlap w:val="never"/>
              <w:tblW w:w="0" w:type="auto"/>
              <w:tblInd w:w="0" w:type="dxa"/>
              <w:tblLayout w:type="fixed"/>
              <w:tblCellMar>
                <w:top w:w="15" w:type="dxa"/>
                <w:left w:w="15" w:type="dxa"/>
                <w:bottom w:w="15" w:type="dxa"/>
                <w:right w:w="15" w:type="dxa"/>
              </w:tblCellMar>
            </w:tblPr>
            <w:tblGrid>
              <w:gridCol w:w="2552"/>
              <w:gridCol w:w="1134"/>
              <w:gridCol w:w="1134"/>
              <w:gridCol w:w="1134"/>
              <w:gridCol w:w="1134"/>
              <w:gridCol w:w="1701"/>
            </w:tblGrid>
            <w:tr w14:paraId="1D13469D">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C6B596A">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3FB9246">
                  <w:pPr>
                    <w:widowControl/>
                    <w:jc w:val="right"/>
                    <w:rPr>
                      <w:rFonts w:eastAsia="华文细黑"/>
                      <w:color w:val="000000"/>
                      <w:kern w:val="0"/>
                      <w:sz w:val="20"/>
                    </w:rPr>
                  </w:pPr>
                  <w:r>
                    <w:rPr>
                      <w:rFonts w:eastAsia="华文细黑"/>
                      <w:color w:val="000000"/>
                      <w:kern w:val="0"/>
                      <w:sz w:val="20"/>
                    </w:rPr>
                    <w:t>单位：万元</w:t>
                  </w:r>
                </w:p>
              </w:tc>
            </w:tr>
            <w:tr w14:paraId="4F7562C2">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2BE28518">
                  <w:pPr>
                    <w:autoSpaceDN w:val="0"/>
                    <w:jc w:val="center"/>
                    <w:textAlignment w:val="center"/>
                    <w:rPr>
                      <w:rFonts w:eastAsia="宋体"/>
                      <w:color w:val="000000"/>
                      <w:sz w:val="20"/>
                    </w:rPr>
                  </w:pPr>
                  <w:r>
                    <w:rPr>
                      <w:rFonts w:eastAsia="宋体"/>
                      <w:color w:val="000000"/>
                      <w:sz w:val="20"/>
                    </w:rPr>
                    <w:t>功能分类</w:t>
                  </w:r>
                </w:p>
                <w:p w14:paraId="0221101A">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3F8B37F1">
                  <w:pPr>
                    <w:widowControl/>
                    <w:jc w:val="center"/>
                    <w:rPr>
                      <w:rFonts w:eastAsia="宋体"/>
                      <w:color w:val="000000"/>
                      <w:sz w:val="20"/>
                    </w:rPr>
                  </w:pPr>
                  <w:r>
                    <w:rPr>
                      <w:rFonts w:eastAsia="宋体"/>
                      <w:color w:val="00000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5B506AA">
                  <w:pPr>
                    <w:widowControl/>
                    <w:jc w:val="center"/>
                    <w:rPr>
                      <w:rFonts w:eastAsia="宋体"/>
                      <w:color w:val="000000"/>
                      <w:sz w:val="20"/>
                    </w:rPr>
                  </w:pPr>
                  <w:r>
                    <w:rPr>
                      <w:rFonts w:eastAsia="宋体"/>
                      <w:color w:val="00000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EC3D10">
                  <w:pPr>
                    <w:autoSpaceDN w:val="0"/>
                    <w:jc w:val="center"/>
                    <w:textAlignment w:val="center"/>
                    <w:rPr>
                      <w:rFonts w:eastAsia="华文细黑"/>
                      <w:color w:val="000000"/>
                      <w:kern w:val="0"/>
                      <w:sz w:val="20"/>
                    </w:rPr>
                  </w:pPr>
                  <w:r>
                    <w:rPr>
                      <w:rFonts w:eastAsia="宋体"/>
                      <w:color w:val="000000"/>
                      <w:sz w:val="20"/>
                    </w:rPr>
                    <w:t>项目                                                               支出</w:t>
                  </w:r>
                </w:p>
              </w:tc>
            </w:tr>
            <w:tr w14:paraId="3CFB46CB">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61F8CD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FB9FF85">
                  <w:pPr>
                    <w:widowControl/>
                    <w:jc w:val="center"/>
                    <w:rPr>
                      <w:rFonts w:eastAsia="宋体"/>
                      <w:color w:val="00000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0F91150">
                  <w:pPr>
                    <w:widowControl/>
                    <w:jc w:val="center"/>
                    <w:rPr>
                      <w:rFonts w:eastAsia="宋体"/>
                      <w:color w:val="00000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22BAB">
                  <w:pPr>
                    <w:widowControl/>
                    <w:jc w:val="left"/>
                    <w:rPr>
                      <w:rFonts w:eastAsia="华文细黑"/>
                      <w:color w:val="000000"/>
                      <w:kern w:val="0"/>
                      <w:sz w:val="20"/>
                    </w:rPr>
                  </w:pPr>
                </w:p>
              </w:tc>
            </w:tr>
            <w:tr w14:paraId="7F626646">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C9248E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8B7BBD7">
                  <w:pPr>
                    <w:widowControl/>
                    <w:jc w:val="center"/>
                    <w:rPr>
                      <w:rFonts w:eastAsia="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735CFFD">
                  <w:pPr>
                    <w:widowControl/>
                    <w:jc w:val="center"/>
                    <w:rPr>
                      <w:rFonts w:eastAsia="宋体"/>
                      <w:color w:val="000000"/>
                      <w:sz w:val="20"/>
                    </w:rPr>
                  </w:pPr>
                  <w:r>
                    <w:rPr>
                      <w:rFonts w:eastAsia="宋体"/>
                      <w:color w:val="00000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94A347A">
                  <w:pPr>
                    <w:widowControl/>
                    <w:jc w:val="center"/>
                    <w:rPr>
                      <w:rFonts w:eastAsia="宋体"/>
                      <w:color w:val="000000"/>
                      <w:sz w:val="20"/>
                    </w:rPr>
                  </w:pPr>
                  <w:r>
                    <w:rPr>
                      <w:rFonts w:eastAsia="宋体"/>
                      <w:color w:val="00000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0E9681E">
                  <w:pPr>
                    <w:widowControl/>
                    <w:jc w:val="center"/>
                    <w:rPr>
                      <w:rFonts w:eastAsia="宋体"/>
                      <w:color w:val="000000"/>
                      <w:sz w:val="20"/>
                    </w:rPr>
                  </w:pPr>
                  <w:r>
                    <w:rPr>
                      <w:rFonts w:eastAsia="宋体"/>
                      <w:color w:val="00000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876EA">
                  <w:pPr>
                    <w:widowControl/>
                    <w:jc w:val="left"/>
                    <w:rPr>
                      <w:rFonts w:eastAsia="华文细黑"/>
                      <w:color w:val="000000"/>
                      <w:kern w:val="0"/>
                      <w:sz w:val="20"/>
                    </w:rPr>
                  </w:pPr>
                </w:p>
              </w:tc>
            </w:tr>
            <w:tr w14:paraId="47344E0D">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8956BB">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243E3">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66.52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CF733">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66.52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88A99">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55.03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2F924">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11.49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925D2">
                  <w:pPr>
                    <w:shd w:val="solid" w:color="FFFFFF" w:fill="auto"/>
                    <w:autoSpaceDN w:val="0"/>
                    <w:jc w:val="right"/>
                    <w:textAlignment w:val="center"/>
                    <w:rPr>
                      <w:rFonts w:hint="eastAsia" w:eastAsia="宋体"/>
                      <w:color w:val="000000"/>
                      <w:sz w:val="20"/>
                      <w:shd w:val="clear" w:color="auto" w:fill="FFFFFF"/>
                      <w:lang w:val="en-US" w:eastAsia="zh-CN"/>
                    </w:rPr>
                  </w:pPr>
                </w:p>
              </w:tc>
            </w:tr>
            <w:tr w14:paraId="2816F2A1">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AF9028">
                  <w:pPr>
                    <w:widowControl/>
                    <w:ind w:firstLine="400" w:firstLineChars="200"/>
                    <w:jc w:val="left"/>
                    <w:rPr>
                      <w:rFonts w:eastAsia="华文细黑"/>
                      <w:color w:val="000000"/>
                      <w:kern w:val="0"/>
                      <w:sz w:val="20"/>
                    </w:rPr>
                  </w:pP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5F1BAC">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66.52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92D993">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66.52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21556">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55.03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84A30">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11.49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C47891">
                  <w:pPr>
                    <w:shd w:val="solid" w:color="FFFFFF" w:fill="auto"/>
                    <w:autoSpaceDN w:val="0"/>
                    <w:jc w:val="right"/>
                    <w:textAlignment w:val="center"/>
                    <w:rPr>
                      <w:rFonts w:hint="eastAsia" w:eastAsia="宋体"/>
                      <w:color w:val="000000"/>
                      <w:sz w:val="20"/>
                      <w:shd w:val="clear" w:color="auto" w:fill="FFFFFF"/>
                      <w:lang w:val="en-US" w:eastAsia="zh-CN"/>
                    </w:rPr>
                  </w:pPr>
                </w:p>
              </w:tc>
            </w:tr>
            <w:tr w14:paraId="0B923339">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47975BE">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A9F2E">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66.52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5BBA6">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66.52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CD591">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55.03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2B919">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11.49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EA90D">
                  <w:pPr>
                    <w:shd w:val="solid" w:color="FFFFFF" w:fill="auto"/>
                    <w:autoSpaceDN w:val="0"/>
                    <w:jc w:val="right"/>
                    <w:textAlignment w:val="center"/>
                    <w:rPr>
                      <w:rFonts w:hint="eastAsia" w:eastAsia="宋体"/>
                      <w:color w:val="000000"/>
                      <w:sz w:val="20"/>
                      <w:shd w:val="clear" w:color="auto" w:fill="FFFFFF"/>
                      <w:lang w:val="en-US" w:eastAsia="zh-CN"/>
                    </w:rPr>
                  </w:pPr>
                </w:p>
              </w:tc>
            </w:tr>
            <w:tr w14:paraId="3E16E8FB">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EA7209">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AD12F">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12.57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B6548F">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12.57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7CAB6A">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12.57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3E2BA">
                  <w:pPr>
                    <w:shd w:val="solid" w:color="FFFFFF" w:fill="auto"/>
                    <w:autoSpaceDN w:val="0"/>
                    <w:jc w:val="right"/>
                    <w:textAlignment w:val="center"/>
                    <w:rPr>
                      <w:rFonts w:hint="eastAsia" w:eastAsia="宋体"/>
                      <w:color w:val="000000"/>
                      <w:sz w:val="20"/>
                      <w:shd w:val="clear" w:color="auto" w:fill="FFFFFF"/>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3C04E">
                  <w:pPr>
                    <w:shd w:val="solid" w:color="FFFFFF" w:fill="auto"/>
                    <w:autoSpaceDN w:val="0"/>
                    <w:jc w:val="right"/>
                    <w:textAlignment w:val="center"/>
                    <w:rPr>
                      <w:rFonts w:hint="eastAsia" w:eastAsia="宋体"/>
                      <w:color w:val="000000"/>
                      <w:sz w:val="20"/>
                      <w:shd w:val="clear" w:color="auto" w:fill="FFFFFF"/>
                      <w:lang w:val="en-US" w:eastAsia="zh-CN"/>
                    </w:rPr>
                  </w:pPr>
                </w:p>
              </w:tc>
            </w:tr>
            <w:tr w14:paraId="6545578D">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DA34251">
                  <w:pPr>
                    <w:widowControl/>
                    <w:ind w:firstLine="400" w:firstLineChars="200"/>
                    <w:jc w:val="left"/>
                    <w:rPr>
                      <w:rFonts w:eastAsia="宋体"/>
                      <w:color w:val="000000"/>
                      <w:kern w:val="0"/>
                      <w:sz w:val="20"/>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892CB">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12.57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1ABB9">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12.57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6AFB2">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12.57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098E18">
                  <w:pPr>
                    <w:shd w:val="solid" w:color="FFFFFF" w:fill="auto"/>
                    <w:autoSpaceDN w:val="0"/>
                    <w:jc w:val="right"/>
                    <w:textAlignment w:val="center"/>
                    <w:rPr>
                      <w:rFonts w:hint="eastAsia" w:eastAsia="宋体"/>
                      <w:color w:val="000000"/>
                      <w:sz w:val="20"/>
                      <w:shd w:val="clear" w:color="auto" w:fill="FFFFFF"/>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A4C277">
                  <w:pPr>
                    <w:shd w:val="solid" w:color="FFFFFF" w:fill="auto"/>
                    <w:autoSpaceDN w:val="0"/>
                    <w:jc w:val="right"/>
                    <w:textAlignment w:val="center"/>
                    <w:rPr>
                      <w:rFonts w:hint="eastAsia" w:eastAsia="宋体"/>
                      <w:color w:val="000000"/>
                      <w:sz w:val="20"/>
                      <w:shd w:val="clear" w:color="auto" w:fill="FFFFFF"/>
                      <w:lang w:val="en-US" w:eastAsia="zh-CN"/>
                    </w:rPr>
                  </w:pPr>
                </w:p>
              </w:tc>
            </w:tr>
            <w:tr w14:paraId="6797A416">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A0B518">
                  <w:pPr>
                    <w:widowControl/>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7962B">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8.38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45114E">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8.38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E3A90">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8.38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ABF0C">
                  <w:pPr>
                    <w:shd w:val="solid" w:color="FFFFFF" w:fill="auto"/>
                    <w:autoSpaceDN w:val="0"/>
                    <w:jc w:val="right"/>
                    <w:textAlignment w:val="center"/>
                    <w:rPr>
                      <w:rFonts w:hint="eastAsia" w:eastAsia="宋体"/>
                      <w:color w:val="000000"/>
                      <w:sz w:val="20"/>
                      <w:shd w:val="clear" w:color="auto" w:fill="FFFFFF"/>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F56F2">
                  <w:pPr>
                    <w:shd w:val="solid" w:color="FFFFFF" w:fill="auto"/>
                    <w:autoSpaceDN w:val="0"/>
                    <w:jc w:val="right"/>
                    <w:textAlignment w:val="center"/>
                    <w:rPr>
                      <w:rFonts w:hint="eastAsia" w:eastAsia="宋体"/>
                      <w:color w:val="000000"/>
                      <w:sz w:val="20"/>
                      <w:shd w:val="clear" w:color="auto" w:fill="FFFFFF"/>
                      <w:lang w:val="en-US" w:eastAsia="zh-CN"/>
                    </w:rPr>
                  </w:pPr>
                </w:p>
              </w:tc>
            </w:tr>
            <w:tr w14:paraId="3D40533E">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DC4E47D">
                  <w:pPr>
                    <w:widowControl/>
                    <w:ind w:firstLine="600" w:firstLineChars="300"/>
                    <w:jc w:val="left"/>
                    <w:rPr>
                      <w:rFonts w:eastAsia="宋体"/>
                      <w:color w:val="000000"/>
                      <w:kern w:val="0"/>
                      <w:sz w:val="20"/>
                    </w:rPr>
                  </w:pPr>
                  <w:r>
                    <w:rPr>
                      <w:rFonts w:hint="eastAsia" w:eastAsia="宋体"/>
                      <w:color w:val="000000"/>
                      <w:kern w:val="0"/>
                      <w:sz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F5FA1">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4.19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4563F1">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4.19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1E20E6">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4.19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4910B7">
                  <w:pPr>
                    <w:shd w:val="solid" w:color="FFFFFF" w:fill="auto"/>
                    <w:autoSpaceDN w:val="0"/>
                    <w:jc w:val="right"/>
                    <w:textAlignment w:val="center"/>
                    <w:rPr>
                      <w:rFonts w:hint="eastAsia" w:eastAsia="宋体"/>
                      <w:color w:val="000000"/>
                      <w:sz w:val="20"/>
                      <w:shd w:val="clear" w:color="auto" w:fill="FFFFFF"/>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30BBD">
                  <w:pPr>
                    <w:shd w:val="solid" w:color="FFFFFF" w:fill="auto"/>
                    <w:autoSpaceDN w:val="0"/>
                    <w:jc w:val="right"/>
                    <w:textAlignment w:val="center"/>
                    <w:rPr>
                      <w:rFonts w:hint="eastAsia" w:eastAsia="宋体"/>
                      <w:color w:val="000000"/>
                      <w:sz w:val="20"/>
                      <w:shd w:val="clear" w:color="auto" w:fill="FFFFFF"/>
                      <w:lang w:val="en-US" w:eastAsia="zh-CN"/>
                    </w:rPr>
                  </w:pPr>
                </w:p>
              </w:tc>
            </w:tr>
            <w:tr w14:paraId="632980EC">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557C1C">
                  <w:pPr>
                    <w:widowControl/>
                    <w:jc w:val="left"/>
                    <w:rPr>
                      <w:rFonts w:eastAsia="宋体"/>
                      <w:color w:val="000000"/>
                      <w:kern w:val="0"/>
                      <w:sz w:val="20"/>
                    </w:rPr>
                  </w:pPr>
                  <w:r>
                    <w:rPr>
                      <w:rFonts w:hint="eastAsia" w:eastAsia="宋体"/>
                      <w:color w:val="000000"/>
                      <w:kern w:val="0"/>
                      <w:sz w:val="20"/>
                      <w:lang w:eastAsia="zh-CN"/>
                    </w:rPr>
                    <w:t>三、</w:t>
                  </w:r>
                  <w:r>
                    <w:rPr>
                      <w:rFonts w:hint="eastAsia"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0686E">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3.96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2CF99">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3.96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0F0B29">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3.96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50C3C">
                  <w:pPr>
                    <w:shd w:val="solid" w:color="FFFFFF" w:fill="auto"/>
                    <w:autoSpaceDN w:val="0"/>
                    <w:jc w:val="right"/>
                    <w:textAlignment w:val="center"/>
                    <w:rPr>
                      <w:rFonts w:hint="eastAsia" w:eastAsia="宋体"/>
                      <w:color w:val="000000"/>
                      <w:sz w:val="20"/>
                      <w:shd w:val="clear" w:color="auto" w:fill="FFFFFF"/>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B54DA">
                  <w:pPr>
                    <w:shd w:val="solid" w:color="FFFFFF" w:fill="auto"/>
                    <w:autoSpaceDN w:val="0"/>
                    <w:jc w:val="right"/>
                    <w:textAlignment w:val="center"/>
                    <w:rPr>
                      <w:rFonts w:hint="eastAsia" w:eastAsia="宋体"/>
                      <w:color w:val="000000"/>
                      <w:sz w:val="20"/>
                      <w:shd w:val="clear" w:color="auto" w:fill="FFFFFF"/>
                      <w:lang w:val="en-US" w:eastAsia="zh-CN"/>
                    </w:rPr>
                  </w:pPr>
                </w:p>
              </w:tc>
            </w:tr>
            <w:tr w14:paraId="7C3C31A5">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C3613C1">
                  <w:pPr>
                    <w:widowControl/>
                    <w:ind w:firstLine="400" w:firstLineChars="200"/>
                    <w:jc w:val="left"/>
                    <w:rPr>
                      <w:rFonts w:eastAsia="宋体"/>
                      <w:color w:val="000000"/>
                      <w:kern w:val="0"/>
                      <w:sz w:val="20"/>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206DDD">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3.96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B6EBAA">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3.96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57B781">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3.96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264C7">
                  <w:pPr>
                    <w:shd w:val="solid" w:color="FFFFFF" w:fill="auto"/>
                    <w:autoSpaceDN w:val="0"/>
                    <w:jc w:val="right"/>
                    <w:textAlignment w:val="center"/>
                    <w:rPr>
                      <w:rFonts w:hint="eastAsia" w:eastAsia="宋体"/>
                      <w:color w:val="000000"/>
                      <w:sz w:val="20"/>
                      <w:shd w:val="clear" w:color="auto" w:fill="FFFFFF"/>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C79327">
                  <w:pPr>
                    <w:shd w:val="solid" w:color="FFFFFF" w:fill="auto"/>
                    <w:autoSpaceDN w:val="0"/>
                    <w:jc w:val="right"/>
                    <w:textAlignment w:val="center"/>
                    <w:rPr>
                      <w:rFonts w:hint="eastAsia" w:eastAsia="宋体"/>
                      <w:color w:val="000000"/>
                      <w:sz w:val="20"/>
                      <w:shd w:val="clear" w:color="auto" w:fill="FFFFFF"/>
                      <w:lang w:val="en-US" w:eastAsia="zh-CN"/>
                    </w:rPr>
                  </w:pPr>
                </w:p>
              </w:tc>
            </w:tr>
            <w:tr w14:paraId="28F38D81">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34FFD0">
                  <w:pPr>
                    <w:widowControl/>
                    <w:ind w:firstLine="600" w:firstLineChars="300"/>
                    <w:jc w:val="left"/>
                    <w:rPr>
                      <w:rFonts w:eastAsia="宋体"/>
                      <w:color w:val="000000"/>
                      <w:kern w:val="0"/>
                      <w:sz w:val="20"/>
                    </w:rPr>
                  </w:pP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BB728">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3.96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57D86">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3.96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174B9A">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3.96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DB3168">
                  <w:pPr>
                    <w:shd w:val="solid" w:color="FFFFFF" w:fill="auto"/>
                    <w:autoSpaceDN w:val="0"/>
                    <w:jc w:val="right"/>
                    <w:textAlignment w:val="center"/>
                    <w:rPr>
                      <w:rFonts w:hint="eastAsia" w:eastAsia="宋体"/>
                      <w:color w:val="000000"/>
                      <w:sz w:val="20"/>
                      <w:shd w:val="clear" w:color="auto" w:fill="FFFFFF"/>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E42A3">
                  <w:pPr>
                    <w:shd w:val="solid" w:color="FFFFFF" w:fill="auto"/>
                    <w:autoSpaceDN w:val="0"/>
                    <w:jc w:val="right"/>
                    <w:textAlignment w:val="center"/>
                    <w:rPr>
                      <w:rFonts w:hint="eastAsia" w:eastAsia="宋体"/>
                      <w:color w:val="000000"/>
                      <w:sz w:val="20"/>
                      <w:shd w:val="clear" w:color="auto" w:fill="FFFFFF"/>
                      <w:lang w:val="en-US" w:eastAsia="zh-CN"/>
                    </w:rPr>
                  </w:pPr>
                </w:p>
              </w:tc>
            </w:tr>
            <w:tr w14:paraId="5B7F9E20">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5CD969">
                  <w:pPr>
                    <w:widowControl/>
                    <w:jc w:val="left"/>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EA877">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7.27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E09C1">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7.27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9B46C">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7.27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3F95F0">
                  <w:pPr>
                    <w:shd w:val="solid" w:color="FFFFFF" w:fill="auto"/>
                    <w:autoSpaceDN w:val="0"/>
                    <w:jc w:val="right"/>
                    <w:textAlignment w:val="center"/>
                    <w:rPr>
                      <w:rFonts w:hint="eastAsia" w:eastAsia="宋体"/>
                      <w:color w:val="000000"/>
                      <w:sz w:val="20"/>
                      <w:shd w:val="clear" w:color="auto" w:fill="FFFFFF"/>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21BCE4">
                  <w:pPr>
                    <w:shd w:val="solid" w:color="FFFFFF" w:fill="auto"/>
                    <w:autoSpaceDN w:val="0"/>
                    <w:jc w:val="right"/>
                    <w:textAlignment w:val="center"/>
                    <w:rPr>
                      <w:rFonts w:hint="eastAsia" w:eastAsia="宋体"/>
                      <w:color w:val="000000"/>
                      <w:sz w:val="20"/>
                      <w:shd w:val="clear" w:color="auto" w:fill="FFFFFF"/>
                      <w:lang w:val="en-US" w:eastAsia="zh-CN"/>
                    </w:rPr>
                  </w:pPr>
                </w:p>
              </w:tc>
            </w:tr>
            <w:tr w14:paraId="31BA38D3">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7D64BE3">
                  <w:pPr>
                    <w:widowControl/>
                    <w:ind w:firstLine="400" w:firstLineChars="200"/>
                    <w:jc w:val="left"/>
                    <w:rPr>
                      <w:rFonts w:eastAsia="宋体"/>
                      <w:color w:val="000000"/>
                      <w:kern w:val="0"/>
                      <w:sz w:val="20"/>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333D8">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7.27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19F0E3">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7.27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B19C2E">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7.27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31A39">
                  <w:pPr>
                    <w:shd w:val="solid" w:color="FFFFFF" w:fill="auto"/>
                    <w:autoSpaceDN w:val="0"/>
                    <w:jc w:val="right"/>
                    <w:textAlignment w:val="center"/>
                    <w:rPr>
                      <w:rFonts w:hint="eastAsia" w:eastAsia="宋体"/>
                      <w:color w:val="000000"/>
                      <w:sz w:val="20"/>
                      <w:shd w:val="clear" w:color="auto" w:fill="FFFFFF"/>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78263">
                  <w:pPr>
                    <w:shd w:val="solid" w:color="FFFFFF" w:fill="auto"/>
                    <w:autoSpaceDN w:val="0"/>
                    <w:jc w:val="right"/>
                    <w:textAlignment w:val="center"/>
                    <w:rPr>
                      <w:rFonts w:hint="eastAsia" w:eastAsia="宋体"/>
                      <w:color w:val="000000"/>
                      <w:sz w:val="20"/>
                      <w:shd w:val="clear" w:color="auto" w:fill="FFFFFF"/>
                      <w:lang w:val="en-US" w:eastAsia="zh-CN"/>
                    </w:rPr>
                  </w:pPr>
                </w:p>
              </w:tc>
            </w:tr>
            <w:tr w14:paraId="77B10BAF">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3D311F">
                  <w:pPr>
                    <w:widowControl/>
                    <w:ind w:firstLine="600" w:firstLineChars="300"/>
                    <w:jc w:val="left"/>
                    <w:rPr>
                      <w:rFonts w:eastAsia="宋体"/>
                      <w:color w:val="000000"/>
                      <w:kern w:val="0"/>
                      <w:sz w:val="20"/>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3325F">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7.27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E0E707">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7.27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E0F8E4">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7.27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7A860D">
                  <w:pPr>
                    <w:shd w:val="solid" w:color="FFFFFF" w:fill="auto"/>
                    <w:autoSpaceDN w:val="0"/>
                    <w:jc w:val="right"/>
                    <w:textAlignment w:val="center"/>
                    <w:rPr>
                      <w:rFonts w:hint="eastAsia" w:eastAsia="宋体"/>
                      <w:color w:val="000000"/>
                      <w:sz w:val="20"/>
                      <w:shd w:val="clear" w:color="auto" w:fill="FFFFFF"/>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7888C7">
                  <w:pPr>
                    <w:shd w:val="solid" w:color="FFFFFF" w:fill="auto"/>
                    <w:autoSpaceDN w:val="0"/>
                    <w:jc w:val="right"/>
                    <w:textAlignment w:val="center"/>
                    <w:rPr>
                      <w:rFonts w:hint="eastAsia" w:eastAsia="宋体"/>
                      <w:color w:val="000000"/>
                      <w:sz w:val="20"/>
                      <w:shd w:val="clear" w:color="auto" w:fill="FFFFFF"/>
                      <w:lang w:val="en-US" w:eastAsia="zh-CN"/>
                    </w:rPr>
                  </w:pPr>
                </w:p>
              </w:tc>
            </w:tr>
            <w:tr w14:paraId="017DFCD5">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F70B808">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12DFA">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90.32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46AAC">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90.32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7B081">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78.83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E2BDC">
                  <w:pPr>
                    <w:shd w:val="solid" w:color="FFFFFF" w:fill="auto"/>
                    <w:autoSpaceDN w:val="0"/>
                    <w:jc w:val="right"/>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11.49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EB951">
                  <w:pPr>
                    <w:shd w:val="solid" w:color="FFFFFF" w:fill="auto"/>
                    <w:autoSpaceDN w:val="0"/>
                    <w:jc w:val="right"/>
                    <w:textAlignment w:val="center"/>
                    <w:rPr>
                      <w:rFonts w:hint="eastAsia" w:eastAsia="宋体"/>
                      <w:color w:val="000000"/>
                      <w:sz w:val="20"/>
                      <w:shd w:val="clear" w:color="auto" w:fill="FFFFFF"/>
                      <w:lang w:val="en-US" w:eastAsia="zh-CN"/>
                    </w:rPr>
                  </w:pPr>
                </w:p>
              </w:tc>
            </w:tr>
          </w:tbl>
          <w:p w14:paraId="1ADE4885">
            <w:pPr>
              <w:widowControl/>
              <w:rPr>
                <w:rFonts w:eastAsia="方正小标宋简体"/>
                <w:kern w:val="0"/>
                <w:sz w:val="44"/>
                <w:szCs w:val="44"/>
              </w:rPr>
            </w:pPr>
          </w:p>
          <w:p w14:paraId="541F1CE2">
            <w:pPr>
              <w:widowControl/>
              <w:jc w:val="center"/>
              <w:rPr>
                <w:rFonts w:eastAsia="方正小标宋简体"/>
                <w:kern w:val="0"/>
                <w:sz w:val="44"/>
                <w:szCs w:val="44"/>
              </w:rPr>
            </w:pPr>
          </w:p>
        </w:tc>
      </w:tr>
    </w:tbl>
    <w:p w14:paraId="1DDD18AE">
      <w:pPr>
        <w:ind w:firstLine="640" w:firstLineChars="200"/>
      </w:pPr>
    </w:p>
    <w:p w14:paraId="36248F3A">
      <w:pPr>
        <w:ind w:firstLine="640" w:firstLineChars="200"/>
        <w:rPr>
          <w:rFonts w:eastAsia="楷体"/>
        </w:rPr>
      </w:pPr>
    </w:p>
    <w:p w14:paraId="7C709167">
      <w:pPr>
        <w:ind w:firstLine="640" w:firstLineChars="200"/>
        <w:rPr>
          <w:rFonts w:eastAsia="楷体"/>
        </w:rPr>
      </w:pPr>
    </w:p>
    <w:tbl>
      <w:tblPr>
        <w:tblStyle w:val="9"/>
        <w:tblW w:w="9175" w:type="dxa"/>
        <w:jc w:val="center"/>
        <w:tblLayout w:type="autofit"/>
        <w:tblCellMar>
          <w:top w:w="0" w:type="dxa"/>
          <w:left w:w="108" w:type="dxa"/>
          <w:bottom w:w="0" w:type="dxa"/>
          <w:right w:w="108" w:type="dxa"/>
        </w:tblCellMar>
      </w:tblPr>
      <w:tblGrid>
        <w:gridCol w:w="5072"/>
        <w:gridCol w:w="1009"/>
        <w:gridCol w:w="1541"/>
        <w:gridCol w:w="1553"/>
      </w:tblGrid>
      <w:tr w14:paraId="17FD3BAA">
        <w:tblPrEx>
          <w:tblCellMar>
            <w:top w:w="0" w:type="dxa"/>
            <w:left w:w="108" w:type="dxa"/>
            <w:bottom w:w="0" w:type="dxa"/>
            <w:right w:w="108" w:type="dxa"/>
          </w:tblCellMar>
        </w:tblPrEx>
        <w:trPr>
          <w:trHeight w:val="0" w:hRule="atLeast"/>
          <w:jc w:val="center"/>
        </w:trPr>
        <w:tc>
          <w:tcPr>
            <w:tcW w:w="1553" w:type="dxa"/>
            <w:gridSpan w:val="4"/>
            <w:tcBorders>
              <w:top w:val="nil"/>
              <w:left w:val="nil"/>
              <w:bottom w:val="nil"/>
              <w:right w:val="nil"/>
            </w:tcBorders>
            <w:noWrap w:val="0"/>
            <w:vAlign w:val="bottom"/>
          </w:tcPr>
          <w:p w14:paraId="11B6BBFC">
            <w:pPr>
              <w:widowControl/>
              <w:snapToGrid w:val="0"/>
              <w:jc w:val="center"/>
              <w:rPr>
                <w:rFonts w:eastAsia="方正小标宋简体"/>
                <w:kern w:val="0"/>
                <w:sz w:val="44"/>
                <w:szCs w:val="44"/>
              </w:rPr>
            </w:pPr>
          </w:p>
          <w:p w14:paraId="3EFFBE6F">
            <w:pPr>
              <w:widowControl/>
              <w:snapToGrid w:val="0"/>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70B3A379">
        <w:tblPrEx>
          <w:tblCellMar>
            <w:top w:w="0" w:type="dxa"/>
            <w:left w:w="108" w:type="dxa"/>
            <w:bottom w:w="0" w:type="dxa"/>
            <w:right w:w="108" w:type="dxa"/>
          </w:tblCellMar>
        </w:tblPrEx>
        <w:trPr>
          <w:trHeight w:val="0" w:hRule="atLeast"/>
          <w:jc w:val="center"/>
        </w:trPr>
        <w:tc>
          <w:tcPr>
            <w:tcW w:w="5072" w:type="dxa"/>
            <w:tcBorders>
              <w:top w:val="nil"/>
              <w:left w:val="nil"/>
              <w:bottom w:val="single" w:color="auto" w:sz="4" w:space="0"/>
              <w:right w:val="nil"/>
            </w:tcBorders>
            <w:noWrap w:val="0"/>
            <w:vAlign w:val="center"/>
          </w:tcPr>
          <w:p w14:paraId="5A057EF4">
            <w:pPr>
              <w:widowControl/>
              <w:snapToGrid w:val="0"/>
              <w:jc w:val="left"/>
              <w:rPr>
                <w:rFonts w:eastAsia="宋体"/>
                <w:kern w:val="0"/>
                <w:sz w:val="20"/>
              </w:rPr>
            </w:pPr>
            <w:r>
              <w:rPr>
                <w:rFonts w:eastAsia="宋体"/>
                <w:kern w:val="0"/>
                <w:sz w:val="20"/>
              </w:rPr>
              <w:t>　</w:t>
            </w:r>
          </w:p>
        </w:tc>
        <w:tc>
          <w:tcPr>
            <w:tcW w:w="1009" w:type="dxa"/>
            <w:tcBorders>
              <w:top w:val="nil"/>
              <w:left w:val="nil"/>
              <w:bottom w:val="single" w:color="auto" w:sz="4" w:space="0"/>
              <w:right w:val="nil"/>
            </w:tcBorders>
            <w:noWrap w:val="0"/>
            <w:vAlign w:val="center"/>
          </w:tcPr>
          <w:p w14:paraId="1A4C2D0A">
            <w:pPr>
              <w:widowControl/>
              <w:snapToGrid w:val="0"/>
              <w:jc w:val="right"/>
              <w:rPr>
                <w:rFonts w:eastAsia="宋体"/>
                <w:kern w:val="0"/>
                <w:sz w:val="20"/>
              </w:rPr>
            </w:pPr>
            <w:r>
              <w:rPr>
                <w:rFonts w:eastAsia="宋体"/>
                <w:kern w:val="0"/>
                <w:sz w:val="20"/>
              </w:rPr>
              <w:t>　</w:t>
            </w:r>
          </w:p>
        </w:tc>
        <w:tc>
          <w:tcPr>
            <w:tcW w:w="1553" w:type="dxa"/>
            <w:gridSpan w:val="2"/>
            <w:tcBorders>
              <w:top w:val="nil"/>
              <w:left w:val="nil"/>
              <w:bottom w:val="single" w:color="auto" w:sz="4" w:space="0"/>
              <w:right w:val="nil"/>
            </w:tcBorders>
            <w:noWrap w:val="0"/>
            <w:vAlign w:val="bottom"/>
          </w:tcPr>
          <w:p w14:paraId="6B97B241">
            <w:pPr>
              <w:widowControl/>
              <w:snapToGrid w:val="0"/>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5774A3C8">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right w:val="single" w:color="auto" w:sz="4" w:space="0"/>
            </w:tcBorders>
            <w:noWrap w:val="0"/>
            <w:vAlign w:val="center"/>
          </w:tcPr>
          <w:p w14:paraId="3651CD2F">
            <w:pPr>
              <w:widowControl/>
              <w:snapToGrid w:val="0"/>
              <w:jc w:val="center"/>
              <w:rPr>
                <w:rFonts w:hint="eastAsia" w:ascii="宋体" w:hAnsi="宋体" w:eastAsia="宋体" w:cs="宋体"/>
                <w:kern w:val="0"/>
                <w:sz w:val="20"/>
              </w:rPr>
            </w:pPr>
            <w:r>
              <w:rPr>
                <w:rFonts w:hint="eastAsia" w:ascii="宋体" w:hAnsi="宋体" w:eastAsia="宋体" w:cs="宋体"/>
                <w:kern w:val="0"/>
                <w:sz w:val="20"/>
                <w:lang w:eastAsia="zh-CN"/>
              </w:rPr>
              <w:t>部门预算支出</w:t>
            </w:r>
            <w:r>
              <w:rPr>
                <w:rFonts w:hint="eastAsia" w:ascii="宋体" w:hAnsi="宋体" w:eastAsia="宋体" w:cs="宋体"/>
                <w:kern w:val="0"/>
                <w:sz w:val="20"/>
              </w:rPr>
              <w:t>经济分类科目</w:t>
            </w:r>
          </w:p>
        </w:tc>
        <w:tc>
          <w:tcPr>
            <w:tcW w:w="1009" w:type="dxa"/>
            <w:tcBorders>
              <w:top w:val="single" w:color="auto" w:sz="4" w:space="0"/>
              <w:left w:val="single" w:color="auto" w:sz="4" w:space="0"/>
              <w:right w:val="single" w:color="auto" w:sz="4" w:space="0"/>
            </w:tcBorders>
            <w:noWrap w:val="0"/>
            <w:vAlign w:val="center"/>
          </w:tcPr>
          <w:p w14:paraId="76E538AE">
            <w:pPr>
              <w:widowControl/>
              <w:snapToGrid w:val="0"/>
              <w:jc w:val="center"/>
              <w:rPr>
                <w:rFonts w:hint="eastAsia" w:ascii="宋体" w:hAnsi="宋体" w:eastAsia="宋体" w:cs="宋体"/>
                <w:kern w:val="0"/>
                <w:sz w:val="20"/>
                <w:lang w:eastAsia="zh-CN"/>
              </w:rPr>
            </w:pPr>
            <w:r>
              <w:rPr>
                <w:rFonts w:hint="eastAsia" w:ascii="宋体" w:hAnsi="宋体" w:eastAsia="宋体" w:cs="宋体"/>
                <w:kern w:val="0"/>
                <w:sz w:val="20"/>
                <w:lang w:eastAsia="zh-CN"/>
              </w:rPr>
              <w:t>合计</w:t>
            </w:r>
          </w:p>
        </w:tc>
        <w:tc>
          <w:tcPr>
            <w:tcW w:w="1541" w:type="dxa"/>
            <w:tcBorders>
              <w:top w:val="single" w:color="auto" w:sz="4" w:space="0"/>
              <w:left w:val="single" w:color="auto" w:sz="4" w:space="0"/>
              <w:right w:val="single" w:color="auto" w:sz="4" w:space="0"/>
            </w:tcBorders>
            <w:noWrap w:val="0"/>
            <w:vAlign w:val="center"/>
          </w:tcPr>
          <w:p w14:paraId="2793A17C">
            <w:pPr>
              <w:widowControl/>
              <w:snapToGrid w:val="0"/>
              <w:jc w:val="center"/>
              <w:rPr>
                <w:rFonts w:hint="eastAsia" w:ascii="宋体" w:hAnsi="宋体" w:eastAsia="宋体" w:cs="宋体"/>
                <w:kern w:val="0"/>
                <w:sz w:val="20"/>
                <w:lang w:eastAsia="zh-CN"/>
              </w:rPr>
            </w:pPr>
            <w:r>
              <w:rPr>
                <w:rFonts w:hint="eastAsia" w:ascii="宋体" w:hAnsi="宋体" w:eastAsia="宋体" w:cs="宋体"/>
                <w:kern w:val="0"/>
                <w:sz w:val="20"/>
                <w:lang w:eastAsia="zh-CN"/>
              </w:rPr>
              <w:t>人员经费</w:t>
            </w:r>
          </w:p>
        </w:tc>
        <w:tc>
          <w:tcPr>
            <w:tcW w:w="1553" w:type="dxa"/>
            <w:tcBorders>
              <w:top w:val="single" w:color="auto" w:sz="4" w:space="0"/>
              <w:left w:val="single" w:color="auto" w:sz="4" w:space="0"/>
              <w:bottom w:val="single" w:color="auto" w:sz="4" w:space="0"/>
              <w:right w:val="single" w:color="auto" w:sz="4" w:space="0"/>
            </w:tcBorders>
            <w:noWrap w:val="0"/>
            <w:vAlign w:val="center"/>
          </w:tcPr>
          <w:p w14:paraId="13F78F79">
            <w:pPr>
              <w:widowControl/>
              <w:snapToGrid w:val="0"/>
              <w:jc w:val="center"/>
              <w:rPr>
                <w:rFonts w:hint="eastAsia" w:ascii="宋体" w:hAnsi="宋体" w:eastAsia="宋体" w:cs="宋体"/>
                <w:kern w:val="0"/>
                <w:sz w:val="20"/>
                <w:lang w:eastAsia="zh-CN"/>
              </w:rPr>
            </w:pPr>
            <w:r>
              <w:rPr>
                <w:rFonts w:hint="eastAsia" w:ascii="宋体" w:hAnsi="宋体" w:eastAsia="宋体" w:cs="宋体"/>
                <w:kern w:val="0"/>
                <w:sz w:val="20"/>
                <w:lang w:eastAsia="zh-CN"/>
              </w:rPr>
              <w:t>公用经费</w:t>
            </w:r>
          </w:p>
        </w:tc>
      </w:tr>
      <w:tr w14:paraId="6F691294">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C465D0">
            <w:pPr>
              <w:keepNext w:val="0"/>
              <w:keepLines w:val="0"/>
              <w:widowControl/>
              <w:suppressLineNumbers w:val="0"/>
              <w:snapToGrid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一、工资福利支出</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6366F6">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78.60</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0B023E">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78.60</w:t>
            </w: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D78343">
            <w:pPr>
              <w:shd w:val="solid" w:color="FFFFFF" w:fill="auto"/>
              <w:autoSpaceDN w:val="0"/>
              <w:snapToGrid w:val="0"/>
              <w:jc w:val="right"/>
              <w:textAlignment w:val="center"/>
              <w:rPr>
                <w:rFonts w:hint="default" w:eastAsia="宋体"/>
                <w:color w:val="000000"/>
                <w:sz w:val="20"/>
                <w:shd w:val="clear" w:color="auto" w:fill="FFFFFF"/>
                <w:lang w:val="en-US" w:eastAsia="zh-CN"/>
              </w:rPr>
            </w:pPr>
          </w:p>
        </w:tc>
      </w:tr>
      <w:tr w14:paraId="2C69519D">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2A8389">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基本工资</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736112">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26.76</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ACC4BD">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26.76</w:t>
            </w: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F3E1D3">
            <w:pPr>
              <w:shd w:val="solid" w:color="FFFFFF" w:fill="auto"/>
              <w:autoSpaceDN w:val="0"/>
              <w:snapToGrid w:val="0"/>
              <w:jc w:val="right"/>
              <w:textAlignment w:val="center"/>
              <w:rPr>
                <w:rFonts w:hint="default" w:eastAsia="宋体"/>
                <w:color w:val="000000"/>
                <w:sz w:val="20"/>
                <w:shd w:val="clear" w:color="auto" w:fill="FFFFFF"/>
                <w:lang w:val="en-US" w:eastAsia="zh-CN"/>
              </w:rPr>
            </w:pPr>
          </w:p>
        </w:tc>
      </w:tr>
      <w:tr w14:paraId="4C2F0334">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50BDB1">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津贴补贴</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6AB555">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14.42</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606099">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14.42</w:t>
            </w: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C9DB4B">
            <w:pPr>
              <w:shd w:val="solid" w:color="FFFFFF" w:fill="auto"/>
              <w:autoSpaceDN w:val="0"/>
              <w:snapToGrid w:val="0"/>
              <w:jc w:val="right"/>
              <w:textAlignment w:val="center"/>
              <w:rPr>
                <w:rFonts w:hint="default" w:eastAsia="宋体"/>
                <w:color w:val="000000"/>
                <w:sz w:val="20"/>
                <w:shd w:val="clear" w:color="auto" w:fill="FFFFFF"/>
                <w:lang w:val="en-US" w:eastAsia="zh-CN"/>
              </w:rPr>
            </w:pPr>
          </w:p>
        </w:tc>
      </w:tr>
      <w:tr w14:paraId="79CCDE8B">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B2351">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奖金</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F2CF45">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13.21</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C12911">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13.21</w:t>
            </w: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D48CC9">
            <w:pPr>
              <w:shd w:val="solid" w:color="FFFFFF" w:fill="auto"/>
              <w:autoSpaceDN w:val="0"/>
              <w:snapToGrid w:val="0"/>
              <w:jc w:val="right"/>
              <w:textAlignment w:val="center"/>
              <w:rPr>
                <w:rFonts w:hint="default" w:eastAsia="宋体"/>
                <w:color w:val="000000"/>
                <w:sz w:val="20"/>
                <w:shd w:val="clear" w:color="auto" w:fill="FFFFFF"/>
                <w:lang w:val="en-US" w:eastAsia="zh-CN"/>
              </w:rPr>
            </w:pPr>
          </w:p>
        </w:tc>
      </w:tr>
      <w:tr w14:paraId="5D36115A">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74826E">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4BAA15">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8.38</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1D0464">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8.38</w:t>
            </w: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B38B2C">
            <w:pPr>
              <w:shd w:val="solid" w:color="FFFFFF" w:fill="auto"/>
              <w:autoSpaceDN w:val="0"/>
              <w:snapToGrid w:val="0"/>
              <w:jc w:val="right"/>
              <w:textAlignment w:val="center"/>
              <w:rPr>
                <w:rFonts w:hint="default" w:eastAsia="宋体"/>
                <w:color w:val="000000"/>
                <w:sz w:val="20"/>
                <w:shd w:val="clear" w:color="auto" w:fill="FFFFFF"/>
                <w:lang w:val="en-US" w:eastAsia="zh-CN"/>
              </w:rPr>
            </w:pPr>
          </w:p>
        </w:tc>
      </w:tr>
      <w:tr w14:paraId="2CCBB3C3">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6098BF">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职业年金缴费</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52079A">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4.19</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923FAD">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4.19</w:t>
            </w: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5307AD">
            <w:pPr>
              <w:shd w:val="solid" w:color="FFFFFF" w:fill="auto"/>
              <w:autoSpaceDN w:val="0"/>
              <w:snapToGrid w:val="0"/>
              <w:jc w:val="right"/>
              <w:textAlignment w:val="center"/>
              <w:rPr>
                <w:rFonts w:hint="default" w:eastAsia="宋体"/>
                <w:color w:val="000000"/>
                <w:sz w:val="20"/>
                <w:shd w:val="clear" w:color="auto" w:fill="FFFFFF"/>
                <w:lang w:val="en-US" w:eastAsia="zh-CN"/>
              </w:rPr>
            </w:pPr>
          </w:p>
        </w:tc>
      </w:tr>
      <w:tr w14:paraId="59BE8116">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F1A054">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D407E8">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3.05</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FA2724">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3.05</w:t>
            </w: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87A7E4">
            <w:pPr>
              <w:shd w:val="solid" w:color="FFFFFF" w:fill="auto"/>
              <w:autoSpaceDN w:val="0"/>
              <w:snapToGrid w:val="0"/>
              <w:jc w:val="right"/>
              <w:textAlignment w:val="center"/>
              <w:rPr>
                <w:rFonts w:hint="default" w:eastAsia="宋体"/>
                <w:color w:val="000000"/>
                <w:sz w:val="20"/>
                <w:shd w:val="clear" w:color="auto" w:fill="FFFFFF"/>
                <w:lang w:val="en-US" w:eastAsia="zh-CN"/>
              </w:rPr>
            </w:pPr>
          </w:p>
        </w:tc>
      </w:tr>
      <w:tr w14:paraId="196B11DA">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56CF83">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E7948E">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0.83</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80387B">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0.83</w:t>
            </w: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F3D57C">
            <w:pPr>
              <w:shd w:val="solid" w:color="FFFFFF" w:fill="auto"/>
              <w:autoSpaceDN w:val="0"/>
              <w:snapToGrid w:val="0"/>
              <w:jc w:val="right"/>
              <w:textAlignment w:val="center"/>
              <w:rPr>
                <w:rFonts w:hint="default" w:eastAsia="宋体"/>
                <w:color w:val="000000"/>
                <w:sz w:val="20"/>
                <w:shd w:val="clear" w:color="auto" w:fill="FFFFFF"/>
                <w:lang w:val="en-US" w:eastAsia="zh-CN"/>
              </w:rPr>
            </w:pPr>
          </w:p>
        </w:tc>
      </w:tr>
      <w:tr w14:paraId="26BA8B91">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EC443">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其他社会保障缴费</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4FD1B5">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0.08</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295B19">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0.08</w:t>
            </w: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06BF10">
            <w:pPr>
              <w:shd w:val="solid" w:color="FFFFFF" w:fill="auto"/>
              <w:autoSpaceDN w:val="0"/>
              <w:snapToGrid w:val="0"/>
              <w:jc w:val="right"/>
              <w:textAlignment w:val="center"/>
              <w:rPr>
                <w:rFonts w:hint="default" w:eastAsia="宋体"/>
                <w:color w:val="000000"/>
                <w:sz w:val="20"/>
                <w:shd w:val="clear" w:color="auto" w:fill="FFFFFF"/>
                <w:lang w:val="en-US" w:eastAsia="zh-CN"/>
              </w:rPr>
            </w:pPr>
          </w:p>
        </w:tc>
      </w:tr>
      <w:tr w14:paraId="13200F6B">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6E57BC">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9C5449">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7.27</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81C8B1">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7.27</w:t>
            </w: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874A25">
            <w:pPr>
              <w:shd w:val="solid" w:color="FFFFFF" w:fill="auto"/>
              <w:autoSpaceDN w:val="0"/>
              <w:snapToGrid w:val="0"/>
              <w:jc w:val="right"/>
              <w:textAlignment w:val="center"/>
              <w:rPr>
                <w:rFonts w:hint="default" w:eastAsia="宋体"/>
                <w:color w:val="000000"/>
                <w:sz w:val="20"/>
                <w:shd w:val="clear" w:color="auto" w:fill="FFFFFF"/>
                <w:lang w:val="en-US" w:eastAsia="zh-CN"/>
              </w:rPr>
            </w:pPr>
          </w:p>
        </w:tc>
      </w:tr>
      <w:tr w14:paraId="2189D3B2">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428F1B">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医疗费</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60EE43">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0.40</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5E5280">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0.40</w:t>
            </w: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917428">
            <w:pPr>
              <w:shd w:val="solid" w:color="FFFFFF" w:fill="auto"/>
              <w:autoSpaceDN w:val="0"/>
              <w:snapToGrid w:val="0"/>
              <w:jc w:val="right"/>
              <w:textAlignment w:val="center"/>
              <w:rPr>
                <w:rFonts w:hint="default" w:eastAsia="宋体"/>
                <w:color w:val="000000"/>
                <w:sz w:val="20"/>
                <w:shd w:val="clear" w:color="auto" w:fill="FFFFFF"/>
                <w:lang w:val="en-US" w:eastAsia="zh-CN"/>
              </w:rPr>
            </w:pPr>
          </w:p>
        </w:tc>
      </w:tr>
      <w:tr w14:paraId="0CC529D8">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E6E8C">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其他工资福利支出</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252EDB">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0.01</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1B94AA">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0.01</w:t>
            </w: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11252D">
            <w:pPr>
              <w:shd w:val="solid" w:color="FFFFFF" w:fill="auto"/>
              <w:autoSpaceDN w:val="0"/>
              <w:snapToGrid w:val="0"/>
              <w:jc w:val="right"/>
              <w:textAlignment w:val="center"/>
              <w:rPr>
                <w:rFonts w:hint="default" w:eastAsia="宋体"/>
                <w:color w:val="000000"/>
                <w:sz w:val="20"/>
                <w:shd w:val="clear" w:color="auto" w:fill="FFFFFF"/>
                <w:lang w:val="en-US" w:eastAsia="zh-CN"/>
              </w:rPr>
            </w:pPr>
          </w:p>
        </w:tc>
      </w:tr>
      <w:tr w14:paraId="21880651">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2A4485">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二、商品和服务支出</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781746">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11.12</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610E25">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97F60C">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11.12</w:t>
            </w:r>
          </w:p>
        </w:tc>
      </w:tr>
      <w:tr w14:paraId="6AC7EA45">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CFEF49">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办公费</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CB420D">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1.19</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F24C46">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DA7252">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1.19</w:t>
            </w:r>
          </w:p>
        </w:tc>
      </w:tr>
      <w:tr w14:paraId="78BE6171">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DC229">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水费</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34A541">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0.19</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2AA108">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77CC08">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0.19</w:t>
            </w:r>
          </w:p>
        </w:tc>
      </w:tr>
      <w:tr w14:paraId="099915E1">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FED473">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电费</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931BBA">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0.88</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AFA600">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18FED0">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0.88</w:t>
            </w:r>
          </w:p>
        </w:tc>
      </w:tr>
      <w:tr w14:paraId="60411DEC">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0B9511">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差旅费</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E87100">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0.99</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65A5A4">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E42DB7">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0.99</w:t>
            </w:r>
          </w:p>
        </w:tc>
      </w:tr>
      <w:tr w14:paraId="02FC9E58">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56B683">
            <w:pPr>
              <w:keepNext w:val="0"/>
              <w:keepLines w:val="0"/>
              <w:widowControl/>
              <w:suppressLineNumbers w:val="0"/>
              <w:snapToGrid w:val="0"/>
              <w:ind w:firstLine="200" w:firstLineChars="10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会议费</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E9DA87">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0.09</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F422C5">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1F89C1">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0.09</w:t>
            </w:r>
          </w:p>
        </w:tc>
      </w:tr>
      <w:tr w14:paraId="557F84E2">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AE745">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培训费</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CBB6BC">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0.20</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14788D">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B2C072">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0.20</w:t>
            </w:r>
          </w:p>
        </w:tc>
      </w:tr>
      <w:tr w14:paraId="68A714C6">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5F82FD">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工会经费</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EB1127">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0.83</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D287A3">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1A2B06">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0.83</w:t>
            </w:r>
          </w:p>
        </w:tc>
      </w:tr>
      <w:tr w14:paraId="3C3C5325">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FBFD67">
            <w:pPr>
              <w:keepNext w:val="0"/>
              <w:keepLines w:val="0"/>
              <w:widowControl/>
              <w:suppressLineNumbers w:val="0"/>
              <w:snapToGrid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其他交通费用</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0AA96E">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3.30</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90B9B3">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682EFF">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3.30</w:t>
            </w:r>
          </w:p>
        </w:tc>
      </w:tr>
      <w:tr w14:paraId="353114D3">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BA0307">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10A7FA">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3.45</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F55BB5">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F7D050">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3.45</w:t>
            </w:r>
          </w:p>
        </w:tc>
      </w:tr>
      <w:tr w14:paraId="3063340F">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FEB0F1">
            <w:pPr>
              <w:keepNext w:val="0"/>
              <w:keepLines w:val="0"/>
              <w:widowControl/>
              <w:suppressLineNumbers w:val="0"/>
              <w:snapToGrid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106A87">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0.23</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AE048F">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0.23</w:t>
            </w: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E8324A">
            <w:pPr>
              <w:shd w:val="solid" w:color="FFFFFF" w:fill="auto"/>
              <w:autoSpaceDN w:val="0"/>
              <w:snapToGrid w:val="0"/>
              <w:jc w:val="right"/>
              <w:textAlignment w:val="center"/>
              <w:rPr>
                <w:rFonts w:hint="default" w:eastAsia="宋体"/>
                <w:color w:val="000000"/>
                <w:sz w:val="20"/>
                <w:shd w:val="clear" w:color="auto" w:fill="FFFFFF"/>
                <w:lang w:val="en-US" w:eastAsia="zh-CN"/>
              </w:rPr>
            </w:pPr>
          </w:p>
        </w:tc>
      </w:tr>
      <w:tr w14:paraId="55796088">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ECC0A7">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D5360E">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0.23</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F3F355">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0.23</w:t>
            </w: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A2D3AB">
            <w:pPr>
              <w:shd w:val="solid" w:color="FFFFFF" w:fill="auto"/>
              <w:autoSpaceDN w:val="0"/>
              <w:snapToGrid w:val="0"/>
              <w:jc w:val="right"/>
              <w:textAlignment w:val="center"/>
              <w:rPr>
                <w:rFonts w:hint="default" w:eastAsia="宋体"/>
                <w:color w:val="000000"/>
                <w:sz w:val="20"/>
                <w:shd w:val="clear" w:color="auto" w:fill="FFFFFF"/>
                <w:lang w:val="en-US" w:eastAsia="zh-CN"/>
              </w:rPr>
            </w:pPr>
          </w:p>
        </w:tc>
      </w:tr>
      <w:tr w14:paraId="29CAA8FC">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38D7B5">
            <w:pPr>
              <w:keepNext w:val="0"/>
              <w:keepLines w:val="0"/>
              <w:widowControl/>
              <w:suppressLineNumbers w:val="0"/>
              <w:snapToGrid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四、资本性支出</w:t>
            </w:r>
          </w:p>
        </w:tc>
        <w:tc>
          <w:tcPr>
            <w:tcW w:w="10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0DDFB4">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0.37</w:t>
            </w:r>
          </w:p>
        </w:tc>
        <w:tc>
          <w:tcPr>
            <w:tcW w:w="154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2FD1B2">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5B1D34">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0.37</w:t>
            </w:r>
          </w:p>
        </w:tc>
      </w:tr>
      <w:tr w14:paraId="077A3487">
        <w:tblPrEx>
          <w:tblCellMar>
            <w:top w:w="0" w:type="dxa"/>
            <w:left w:w="108" w:type="dxa"/>
            <w:bottom w:w="0" w:type="dxa"/>
            <w:right w:w="108" w:type="dxa"/>
          </w:tblCellMar>
        </w:tblPrEx>
        <w:trPr>
          <w:trHeight w:val="369" w:hRule="exact"/>
          <w:jc w:val="center"/>
        </w:trPr>
        <w:tc>
          <w:tcPr>
            <w:tcW w:w="5072" w:type="dxa"/>
            <w:tcBorders>
              <w:top w:val="single" w:color="auto" w:sz="4" w:space="0"/>
              <w:left w:val="single" w:color="auto" w:sz="4" w:space="0"/>
              <w:bottom w:val="single" w:color="auto" w:sz="4" w:space="0"/>
              <w:right w:val="single" w:color="auto" w:sz="4" w:space="0"/>
            </w:tcBorders>
            <w:noWrap w:val="0"/>
            <w:vAlign w:val="center"/>
          </w:tcPr>
          <w:p w14:paraId="7DD9628C">
            <w:pPr>
              <w:keepNext w:val="0"/>
              <w:keepLines w:val="0"/>
              <w:widowControl/>
              <w:suppressLineNumbers w:val="0"/>
              <w:snapToGrid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办公设备购置</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72C57E3D">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0.37</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4170FC08">
            <w:pPr>
              <w:shd w:val="solid" w:color="FFFFFF" w:fill="auto"/>
              <w:autoSpaceDN w:val="0"/>
              <w:snapToGrid w:val="0"/>
              <w:jc w:val="right"/>
              <w:textAlignment w:val="center"/>
              <w:rPr>
                <w:rFonts w:hint="default" w:eastAsia="宋体"/>
                <w:color w:val="000000"/>
                <w:sz w:val="20"/>
                <w:shd w:val="clear" w:color="auto" w:fill="FFFFFF"/>
                <w:lang w:val="en-US" w:eastAsia="zh-CN"/>
              </w:rPr>
            </w:pPr>
          </w:p>
        </w:tc>
        <w:tc>
          <w:tcPr>
            <w:tcW w:w="1553" w:type="dxa"/>
            <w:tcBorders>
              <w:top w:val="single" w:color="auto" w:sz="4" w:space="0"/>
              <w:left w:val="single" w:color="auto" w:sz="4" w:space="0"/>
              <w:bottom w:val="single" w:color="auto" w:sz="4" w:space="0"/>
              <w:right w:val="single" w:color="auto" w:sz="4" w:space="0"/>
            </w:tcBorders>
            <w:noWrap w:val="0"/>
            <w:vAlign w:val="center"/>
          </w:tcPr>
          <w:p w14:paraId="4DB80A52">
            <w:pPr>
              <w:shd w:val="solid" w:color="FFFFFF" w:fill="auto"/>
              <w:autoSpaceDN w:val="0"/>
              <w:snapToGrid w:val="0"/>
              <w:jc w:val="right"/>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0.37</w:t>
            </w:r>
          </w:p>
        </w:tc>
      </w:tr>
    </w:tbl>
    <w:p w14:paraId="5ED320D6">
      <w:pPr>
        <w:rPr>
          <w:sz w:val="16"/>
          <w:szCs w:val="16"/>
        </w:rPr>
      </w:pPr>
    </w:p>
    <w:p w14:paraId="2979608B">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0366570E">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554F8D7">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9EC73E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6B4BF11E">
            <w:pPr>
              <w:widowControl/>
              <w:jc w:val="right"/>
              <w:rPr>
                <w:rFonts w:eastAsia="华文细黑"/>
                <w:color w:val="000000"/>
                <w:kern w:val="0"/>
                <w:sz w:val="20"/>
              </w:rPr>
            </w:pPr>
            <w:r>
              <w:rPr>
                <w:rFonts w:hAnsi="华文细黑" w:eastAsia="华文细黑"/>
                <w:color w:val="000000"/>
                <w:kern w:val="0"/>
                <w:sz w:val="20"/>
              </w:rPr>
              <w:t>单位：万元</w:t>
            </w:r>
          </w:p>
        </w:tc>
      </w:tr>
      <w:tr w14:paraId="668CB9A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7B721498">
            <w:pPr>
              <w:widowControl/>
              <w:ind w:firstLine="200" w:firstLineChars="100"/>
              <w:jc w:val="center"/>
              <w:rPr>
                <w:rFonts w:eastAsia="宋体"/>
                <w:color w:val="000000"/>
                <w:kern w:val="0"/>
                <w:sz w:val="20"/>
              </w:rPr>
            </w:pPr>
            <w:r>
              <w:rPr>
                <w:rFonts w:eastAsia="宋体"/>
                <w:color w:val="000000"/>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4B465E7B">
            <w:pPr>
              <w:widowControl/>
              <w:ind w:firstLine="200" w:firstLineChars="100"/>
              <w:jc w:val="center"/>
              <w:rPr>
                <w:rFonts w:eastAsia="宋体"/>
                <w:color w:val="000000"/>
                <w:kern w:val="0"/>
                <w:sz w:val="20"/>
              </w:rPr>
            </w:pPr>
            <w:r>
              <w:rPr>
                <w:rFonts w:eastAsia="宋体"/>
                <w:color w:val="000000"/>
                <w:kern w:val="0"/>
                <w:sz w:val="20"/>
              </w:rPr>
              <w:t>20</w:t>
            </w:r>
            <w:r>
              <w:rPr>
                <w:rFonts w:hint="eastAsia" w:eastAsia="宋体"/>
                <w:color w:val="000000"/>
                <w:kern w:val="0"/>
                <w:sz w:val="20"/>
              </w:rPr>
              <w:t>2</w:t>
            </w:r>
            <w:r>
              <w:rPr>
                <w:rFonts w:hint="eastAsia" w:eastAsia="宋体"/>
                <w:color w:val="000000"/>
                <w:kern w:val="0"/>
                <w:sz w:val="20"/>
                <w:lang w:val="en-US" w:eastAsia="zh-CN"/>
              </w:rPr>
              <w:t>6</w:t>
            </w:r>
            <w:r>
              <w:rPr>
                <w:rFonts w:eastAsia="宋体"/>
                <w:color w:val="000000"/>
                <w:kern w:val="0"/>
                <w:sz w:val="20"/>
              </w:rPr>
              <w:t>年预算数</w:t>
            </w:r>
          </w:p>
        </w:tc>
      </w:tr>
      <w:tr w14:paraId="79461BA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B83CEB2">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5227D695">
            <w:pPr>
              <w:widowControl/>
              <w:jc w:val="center"/>
              <w:rPr>
                <w:rFonts w:eastAsia="宋体"/>
                <w:color w:val="000000"/>
                <w:kern w:val="0"/>
                <w:sz w:val="20"/>
              </w:rPr>
            </w:pPr>
          </w:p>
        </w:tc>
      </w:tr>
      <w:tr w14:paraId="797DDD5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53B49C6">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23AA60D4">
            <w:pPr>
              <w:widowControl/>
              <w:jc w:val="center"/>
              <w:rPr>
                <w:rFonts w:eastAsia="宋体"/>
                <w:color w:val="000000"/>
                <w:kern w:val="0"/>
                <w:sz w:val="20"/>
              </w:rPr>
            </w:pPr>
          </w:p>
        </w:tc>
      </w:tr>
      <w:tr w14:paraId="0CC39A2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E4538CD">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399A829C">
            <w:pPr>
              <w:widowControl/>
              <w:jc w:val="center"/>
              <w:rPr>
                <w:rFonts w:eastAsia="宋体"/>
                <w:color w:val="000000"/>
                <w:kern w:val="0"/>
                <w:sz w:val="20"/>
              </w:rPr>
            </w:pPr>
          </w:p>
        </w:tc>
      </w:tr>
      <w:tr w14:paraId="568250D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FA4A7DC">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CBB0764">
            <w:pPr>
              <w:widowControl/>
              <w:jc w:val="center"/>
              <w:rPr>
                <w:rFonts w:eastAsia="宋体"/>
                <w:color w:val="000000"/>
                <w:kern w:val="0"/>
                <w:sz w:val="20"/>
              </w:rPr>
            </w:pPr>
          </w:p>
        </w:tc>
      </w:tr>
      <w:tr w14:paraId="74CCE5A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32A83C3">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7A020BB">
            <w:pPr>
              <w:widowControl/>
              <w:jc w:val="center"/>
              <w:rPr>
                <w:rFonts w:eastAsia="宋体"/>
                <w:color w:val="000000"/>
                <w:kern w:val="0"/>
                <w:sz w:val="20"/>
              </w:rPr>
            </w:pPr>
          </w:p>
        </w:tc>
      </w:tr>
      <w:tr w14:paraId="5765048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4D14D59">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13C5BD05">
            <w:pPr>
              <w:widowControl/>
              <w:jc w:val="center"/>
              <w:rPr>
                <w:rFonts w:eastAsia="宋体"/>
                <w:color w:val="000000"/>
                <w:kern w:val="0"/>
                <w:sz w:val="20"/>
              </w:rPr>
            </w:pPr>
          </w:p>
        </w:tc>
      </w:tr>
      <w:tr w14:paraId="66D26FAE">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10A8EBE">
            <w:pPr>
              <w:widowControl/>
              <w:jc w:val="both"/>
              <w:rPr>
                <w:rFonts w:hint="eastAsia" w:eastAsia="仿宋_GB2312"/>
                <w:color w:val="000000"/>
                <w:kern w:val="0"/>
                <w:sz w:val="28"/>
                <w:szCs w:val="28"/>
                <w:lang w:val="en-US" w:eastAsia="zh-CN"/>
              </w:rPr>
            </w:pPr>
            <w:r>
              <w:rPr>
                <w:rFonts w:hint="eastAsia"/>
                <w:color w:val="000000"/>
                <w:kern w:val="0"/>
                <w:sz w:val="28"/>
                <w:szCs w:val="28"/>
                <w:lang w:val="en-US" w:eastAsia="zh-CN"/>
              </w:rPr>
              <w:t>说明：</w:t>
            </w:r>
            <w:r>
              <w:rPr>
                <w:rFonts w:hint="eastAsia"/>
                <w:sz w:val="28"/>
                <w:szCs w:val="36"/>
              </w:rPr>
              <w:t>本单位2026年度无一般公共预算“三公”经费支出预算，故本表无数据。</w:t>
            </w:r>
          </w:p>
        </w:tc>
      </w:tr>
    </w:tbl>
    <w:p w14:paraId="1E25F873">
      <w:pPr>
        <w:ind w:firstLine="640" w:firstLineChars="200"/>
        <w:rPr>
          <w:rFonts w:eastAsia="楷体"/>
          <w:kern w:val="0"/>
          <w:szCs w:val="32"/>
        </w:rPr>
      </w:pPr>
    </w:p>
    <w:p w14:paraId="2F3EF40C">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FE71DB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B9AF278">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3081BE0C">
            <w:pPr>
              <w:widowControl/>
              <w:jc w:val="right"/>
              <w:rPr>
                <w:rFonts w:eastAsia="华文细黑"/>
                <w:color w:val="000000"/>
                <w:kern w:val="0"/>
                <w:sz w:val="20"/>
              </w:rPr>
            </w:pPr>
          </w:p>
          <w:p w14:paraId="49BC7250">
            <w:pPr>
              <w:widowControl/>
              <w:jc w:val="right"/>
              <w:rPr>
                <w:rFonts w:eastAsia="华文细黑"/>
                <w:color w:val="000000"/>
                <w:kern w:val="0"/>
                <w:sz w:val="20"/>
              </w:rPr>
            </w:pPr>
            <w:r>
              <w:rPr>
                <w:rFonts w:eastAsia="华文细黑"/>
                <w:color w:val="000000"/>
                <w:kern w:val="0"/>
                <w:sz w:val="20"/>
              </w:rPr>
              <w:t>单位：万元</w:t>
            </w:r>
          </w:p>
        </w:tc>
      </w:tr>
      <w:tr w14:paraId="4FCEE1BD">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3C22B97">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6AFEB229">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ECE8F6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6CC3A2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1F3F8D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113E0E2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5ECAA7">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9184F">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5DC9E0">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C73F06">
            <w:pPr>
              <w:widowControl/>
              <w:jc w:val="center"/>
              <w:rPr>
                <w:rFonts w:hint="eastAsia" w:ascii="宋体" w:hAnsi="宋体" w:eastAsia="宋体" w:cs="宋体"/>
                <w:color w:val="000000"/>
                <w:kern w:val="0"/>
                <w:sz w:val="20"/>
              </w:rPr>
            </w:pPr>
          </w:p>
        </w:tc>
      </w:tr>
      <w:tr w14:paraId="7C9F2CE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9183F4">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F7571A">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79EF4">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F8921">
            <w:pPr>
              <w:widowControl/>
              <w:jc w:val="right"/>
              <w:rPr>
                <w:rFonts w:hint="eastAsia" w:ascii="宋体" w:hAnsi="宋体" w:eastAsia="宋体" w:cs="宋体"/>
                <w:color w:val="000000"/>
                <w:kern w:val="0"/>
                <w:sz w:val="20"/>
              </w:rPr>
            </w:pPr>
          </w:p>
        </w:tc>
      </w:tr>
      <w:tr w14:paraId="632C4BD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5B0B20">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A6B60">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3BCF5">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8407F">
            <w:pPr>
              <w:widowControl/>
              <w:jc w:val="right"/>
              <w:rPr>
                <w:rFonts w:hint="eastAsia" w:ascii="宋体" w:hAnsi="宋体" w:eastAsia="宋体" w:cs="宋体"/>
                <w:color w:val="000000"/>
                <w:kern w:val="0"/>
                <w:sz w:val="20"/>
              </w:rPr>
            </w:pPr>
          </w:p>
        </w:tc>
      </w:tr>
      <w:tr w14:paraId="399F32D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3EE459B">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2DE93">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4506B">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A5FD5">
            <w:pPr>
              <w:widowControl/>
              <w:jc w:val="right"/>
              <w:rPr>
                <w:rFonts w:hint="eastAsia" w:ascii="宋体" w:hAnsi="宋体" w:eastAsia="宋体" w:cs="宋体"/>
                <w:color w:val="000000"/>
                <w:kern w:val="0"/>
                <w:sz w:val="20"/>
              </w:rPr>
            </w:pPr>
          </w:p>
        </w:tc>
      </w:tr>
      <w:tr w14:paraId="4088A57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BAC96A">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2DD52">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E1BE38">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ADA27">
            <w:pPr>
              <w:widowControl/>
              <w:jc w:val="right"/>
              <w:rPr>
                <w:rFonts w:hint="eastAsia" w:ascii="宋体" w:hAnsi="宋体" w:eastAsia="宋体" w:cs="宋体"/>
                <w:color w:val="000000"/>
                <w:kern w:val="0"/>
                <w:sz w:val="20"/>
              </w:rPr>
            </w:pPr>
          </w:p>
        </w:tc>
      </w:tr>
      <w:tr w14:paraId="64E4606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A3B11E">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29A2E">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31F98F">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340D0E">
            <w:pPr>
              <w:widowControl/>
              <w:jc w:val="right"/>
              <w:rPr>
                <w:rFonts w:hint="eastAsia" w:ascii="宋体" w:hAnsi="宋体" w:eastAsia="宋体" w:cs="宋体"/>
                <w:color w:val="000000"/>
                <w:kern w:val="0"/>
                <w:sz w:val="20"/>
              </w:rPr>
            </w:pPr>
          </w:p>
        </w:tc>
      </w:tr>
      <w:tr w14:paraId="65CD182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CDE1B30">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5340D">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2E651">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01B72E">
            <w:pPr>
              <w:widowControl/>
              <w:jc w:val="right"/>
              <w:rPr>
                <w:rFonts w:hint="eastAsia" w:ascii="宋体" w:hAnsi="宋体" w:eastAsia="宋体" w:cs="宋体"/>
                <w:color w:val="000000"/>
                <w:kern w:val="0"/>
                <w:sz w:val="20"/>
              </w:rPr>
            </w:pPr>
          </w:p>
        </w:tc>
      </w:tr>
      <w:tr w14:paraId="51A6F63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B1F3FD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602839">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08A987">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72FB85">
            <w:pPr>
              <w:widowControl/>
              <w:jc w:val="right"/>
              <w:rPr>
                <w:rFonts w:hint="eastAsia" w:ascii="宋体" w:hAnsi="宋体" w:eastAsia="宋体" w:cs="宋体"/>
                <w:color w:val="000000"/>
                <w:kern w:val="0"/>
                <w:sz w:val="20"/>
              </w:rPr>
            </w:pPr>
          </w:p>
        </w:tc>
      </w:tr>
    </w:tbl>
    <w:p w14:paraId="34FFBFAD">
      <w:pPr>
        <w:spacing w:line="700" w:lineRule="exact"/>
        <w:rPr>
          <w:rFonts w:hint="eastAsia" w:eastAsia="楷体_GB2312"/>
          <w:kern w:val="0"/>
          <w:szCs w:val="32"/>
          <w:lang w:eastAsia="zh-CN"/>
        </w:rPr>
      </w:pPr>
      <w:r>
        <w:rPr>
          <w:rFonts w:hint="eastAsia" w:eastAsia="楷体_GB2312"/>
          <w:kern w:val="0"/>
          <w:szCs w:val="32"/>
          <w:lang w:eastAsia="zh-CN"/>
        </w:rPr>
        <w:t>说明：</w:t>
      </w:r>
      <w:r>
        <w:rPr>
          <w:rFonts w:hint="eastAsia"/>
          <w:sz w:val="28"/>
          <w:szCs w:val="36"/>
        </w:rPr>
        <w:t>本单位2026年度无政府性基金支出预算，故本表无数据。</w:t>
      </w:r>
    </w:p>
    <w:p w14:paraId="4C1EBD52">
      <w:pPr>
        <w:spacing w:line="700" w:lineRule="exact"/>
        <w:ind w:firstLine="640" w:firstLineChars="200"/>
        <w:rPr>
          <w:rFonts w:eastAsia="楷体"/>
          <w:kern w:val="0"/>
          <w:szCs w:val="32"/>
        </w:rPr>
      </w:pPr>
    </w:p>
    <w:p w14:paraId="75741531">
      <w:pPr>
        <w:spacing w:line="700" w:lineRule="exact"/>
        <w:ind w:firstLine="640" w:firstLineChars="200"/>
        <w:rPr>
          <w:rFonts w:eastAsia="楷体"/>
          <w:kern w:val="0"/>
          <w:szCs w:val="32"/>
        </w:rPr>
      </w:pPr>
    </w:p>
    <w:p w14:paraId="2C714749">
      <w:pPr>
        <w:spacing w:line="700" w:lineRule="exact"/>
        <w:ind w:firstLine="640" w:firstLineChars="200"/>
        <w:rPr>
          <w:rFonts w:eastAsia="楷体"/>
          <w:kern w:val="0"/>
          <w:szCs w:val="32"/>
        </w:rPr>
      </w:pPr>
    </w:p>
    <w:p w14:paraId="07742D8A">
      <w:pPr>
        <w:spacing w:line="700" w:lineRule="exact"/>
        <w:ind w:firstLine="640" w:firstLineChars="200"/>
        <w:rPr>
          <w:rFonts w:eastAsia="楷体"/>
          <w:kern w:val="0"/>
          <w:szCs w:val="32"/>
        </w:rPr>
      </w:pPr>
    </w:p>
    <w:p w14:paraId="16048753">
      <w:pPr>
        <w:spacing w:line="700" w:lineRule="exact"/>
        <w:ind w:firstLine="640" w:firstLineChars="200"/>
        <w:rPr>
          <w:rFonts w:eastAsia="楷体"/>
          <w:kern w:val="0"/>
          <w:szCs w:val="32"/>
        </w:rPr>
      </w:pPr>
    </w:p>
    <w:p w14:paraId="263F9E13">
      <w:pPr>
        <w:spacing w:line="700" w:lineRule="exact"/>
        <w:ind w:firstLine="640" w:firstLineChars="200"/>
        <w:rPr>
          <w:rFonts w:eastAsia="楷体"/>
          <w:kern w:val="0"/>
          <w:szCs w:val="32"/>
        </w:rPr>
      </w:pPr>
    </w:p>
    <w:p w14:paraId="456BE9F4">
      <w:pPr>
        <w:spacing w:line="700" w:lineRule="exact"/>
        <w:rPr>
          <w:rFonts w:eastAsia="楷体"/>
          <w:kern w:val="0"/>
          <w:szCs w:val="32"/>
        </w:rPr>
      </w:pPr>
    </w:p>
    <w:p w14:paraId="0E6D24E1">
      <w:pPr>
        <w:spacing w:line="700" w:lineRule="exact"/>
        <w:rPr>
          <w:rFonts w:eastAsia="楷体"/>
          <w:kern w:val="0"/>
          <w:szCs w:val="32"/>
        </w:rPr>
      </w:pPr>
    </w:p>
    <w:tbl>
      <w:tblPr>
        <w:tblStyle w:val="9"/>
        <w:tblpPr w:leftFromText="180" w:rightFromText="180" w:vertAnchor="page" w:horzAnchor="page" w:tblpX="1569" w:tblpY="2649"/>
        <w:tblW w:w="0" w:type="auto"/>
        <w:tblInd w:w="0" w:type="dxa"/>
        <w:tblLayout w:type="fixed"/>
        <w:tblCellMar>
          <w:top w:w="15" w:type="dxa"/>
          <w:left w:w="15" w:type="dxa"/>
          <w:bottom w:w="15" w:type="dxa"/>
          <w:right w:w="15" w:type="dxa"/>
        </w:tblCellMar>
      </w:tblPr>
      <w:tblGrid>
        <w:gridCol w:w="2197"/>
        <w:gridCol w:w="2197"/>
        <w:gridCol w:w="2197"/>
        <w:gridCol w:w="2198"/>
      </w:tblGrid>
      <w:tr w14:paraId="71DA08B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B6C0673">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EAAB153">
            <w:pPr>
              <w:widowControl/>
              <w:jc w:val="right"/>
              <w:rPr>
                <w:rFonts w:eastAsia="华文细黑"/>
                <w:color w:val="000000"/>
                <w:kern w:val="0"/>
                <w:sz w:val="20"/>
              </w:rPr>
            </w:pPr>
          </w:p>
          <w:p w14:paraId="2AA632B2">
            <w:pPr>
              <w:widowControl/>
              <w:jc w:val="right"/>
              <w:rPr>
                <w:rFonts w:eastAsia="华文细黑"/>
                <w:color w:val="000000"/>
                <w:kern w:val="0"/>
                <w:sz w:val="20"/>
              </w:rPr>
            </w:pPr>
            <w:r>
              <w:rPr>
                <w:rFonts w:eastAsia="华文细黑"/>
                <w:color w:val="000000"/>
                <w:kern w:val="0"/>
                <w:sz w:val="20"/>
              </w:rPr>
              <w:t>单位：万元</w:t>
            </w:r>
          </w:p>
        </w:tc>
      </w:tr>
      <w:tr w14:paraId="1F910928">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920729F">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7017AB58">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1A969B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8B77FD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F6E5D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5C13A237">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A48107C">
            <w:pPr>
              <w:widowControl/>
              <w:jc w:val="left"/>
              <w:rPr>
                <w:rFonts w:hint="eastAsia" w:ascii="宋体" w:hAnsi="宋体" w:eastAsia="宋体" w:cs="宋体"/>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625F6C1B">
            <w:pPr>
              <w:widowControl/>
              <w:jc w:val="left"/>
              <w:rPr>
                <w:rFonts w:hint="eastAsia" w:ascii="宋体" w:hAnsi="宋体" w:eastAsia="宋体" w:cs="宋体"/>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E4BC1">
            <w:pPr>
              <w:widowControl/>
              <w:jc w:val="left"/>
              <w:rPr>
                <w:rFonts w:hint="eastAsia" w:ascii="宋体" w:hAnsi="宋体" w:eastAsia="宋体" w:cs="宋体"/>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AB2ED">
            <w:pPr>
              <w:widowControl/>
              <w:jc w:val="left"/>
              <w:rPr>
                <w:rFonts w:hint="eastAsia" w:ascii="宋体" w:hAnsi="宋体" w:eastAsia="宋体" w:cs="宋体"/>
                <w:color w:val="000000"/>
                <w:kern w:val="0"/>
                <w:sz w:val="20"/>
              </w:rPr>
            </w:pPr>
          </w:p>
        </w:tc>
      </w:tr>
      <w:tr w14:paraId="3E743AFA">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FE30438">
            <w:pPr>
              <w:widowControl/>
              <w:jc w:val="center"/>
              <w:rPr>
                <w:rFonts w:hint="eastAsia" w:ascii="宋体" w:hAnsi="宋体" w:eastAsia="宋体" w:cs="宋体"/>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B90909A">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2E086">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DB5A2">
            <w:pPr>
              <w:widowControl/>
              <w:jc w:val="center"/>
              <w:rPr>
                <w:rFonts w:hint="eastAsia" w:ascii="宋体" w:hAnsi="宋体" w:eastAsia="宋体" w:cs="宋体"/>
                <w:color w:val="000000"/>
                <w:kern w:val="0"/>
                <w:sz w:val="20"/>
              </w:rPr>
            </w:pPr>
          </w:p>
        </w:tc>
      </w:tr>
      <w:tr w14:paraId="0F84F16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8957F3">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749B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2BFE94">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4D28D">
            <w:pPr>
              <w:widowControl/>
              <w:jc w:val="right"/>
              <w:rPr>
                <w:rFonts w:hint="eastAsia" w:ascii="宋体" w:hAnsi="宋体" w:eastAsia="宋体" w:cs="宋体"/>
                <w:color w:val="000000"/>
                <w:kern w:val="0"/>
                <w:sz w:val="20"/>
              </w:rPr>
            </w:pPr>
          </w:p>
        </w:tc>
      </w:tr>
      <w:tr w14:paraId="6252FF2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1F026D">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B08A1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8FD3BC">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8AEC9">
            <w:pPr>
              <w:widowControl/>
              <w:jc w:val="right"/>
              <w:rPr>
                <w:rFonts w:hint="eastAsia" w:ascii="宋体" w:hAnsi="宋体" w:eastAsia="宋体" w:cs="宋体"/>
                <w:color w:val="000000"/>
                <w:kern w:val="0"/>
                <w:sz w:val="20"/>
              </w:rPr>
            </w:pPr>
          </w:p>
        </w:tc>
      </w:tr>
      <w:tr w14:paraId="6CBBB1F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6AC34F">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56816">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EAB34">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135BD">
            <w:pPr>
              <w:widowControl/>
              <w:jc w:val="right"/>
              <w:rPr>
                <w:rFonts w:hint="eastAsia" w:ascii="宋体" w:hAnsi="宋体" w:eastAsia="宋体" w:cs="宋体"/>
                <w:color w:val="000000"/>
                <w:kern w:val="0"/>
                <w:sz w:val="20"/>
              </w:rPr>
            </w:pPr>
          </w:p>
        </w:tc>
      </w:tr>
      <w:tr w14:paraId="6998792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C1ABB0">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BF3F92">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491FE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798AC">
            <w:pPr>
              <w:widowControl/>
              <w:jc w:val="right"/>
              <w:rPr>
                <w:rFonts w:hint="eastAsia" w:ascii="宋体" w:hAnsi="宋体" w:eastAsia="宋体" w:cs="宋体"/>
                <w:color w:val="000000"/>
                <w:kern w:val="0"/>
                <w:sz w:val="20"/>
              </w:rPr>
            </w:pPr>
          </w:p>
        </w:tc>
      </w:tr>
      <w:tr w14:paraId="6DB42EB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060C05">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E4B8C9">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9A518">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121A5">
            <w:pPr>
              <w:widowControl/>
              <w:jc w:val="right"/>
              <w:rPr>
                <w:rFonts w:hint="eastAsia" w:ascii="宋体" w:hAnsi="宋体" w:eastAsia="宋体" w:cs="宋体"/>
                <w:color w:val="000000"/>
                <w:kern w:val="0"/>
                <w:sz w:val="20"/>
              </w:rPr>
            </w:pPr>
          </w:p>
        </w:tc>
      </w:tr>
      <w:tr w14:paraId="036E773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29E729">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4221B">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091C9">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4C1066">
            <w:pPr>
              <w:widowControl/>
              <w:jc w:val="right"/>
              <w:rPr>
                <w:rFonts w:hint="eastAsia" w:ascii="宋体" w:hAnsi="宋体" w:eastAsia="宋体" w:cs="宋体"/>
                <w:color w:val="000000"/>
                <w:kern w:val="0"/>
                <w:sz w:val="20"/>
              </w:rPr>
            </w:pPr>
          </w:p>
        </w:tc>
      </w:tr>
      <w:tr w14:paraId="68E3DE9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A40307">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795BC">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CCFC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F4A2E2">
            <w:pPr>
              <w:widowControl/>
              <w:jc w:val="right"/>
              <w:rPr>
                <w:rFonts w:hint="eastAsia" w:ascii="宋体" w:hAnsi="宋体" w:eastAsia="宋体" w:cs="宋体"/>
                <w:color w:val="000000"/>
                <w:kern w:val="0"/>
                <w:sz w:val="20"/>
              </w:rPr>
            </w:pPr>
          </w:p>
        </w:tc>
      </w:tr>
      <w:tr w14:paraId="20A5D88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B43C3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55B30">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D139B">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49DE0">
            <w:pPr>
              <w:widowControl/>
              <w:jc w:val="center"/>
              <w:rPr>
                <w:rFonts w:hint="eastAsia" w:ascii="宋体" w:hAnsi="宋体" w:eastAsia="宋体" w:cs="宋体"/>
                <w:color w:val="000000"/>
                <w:kern w:val="0"/>
                <w:sz w:val="20"/>
              </w:rPr>
            </w:pPr>
          </w:p>
        </w:tc>
      </w:tr>
    </w:tbl>
    <w:p w14:paraId="6568518D">
      <w:pPr>
        <w:spacing w:line="700" w:lineRule="exact"/>
        <w:rPr>
          <w:rFonts w:eastAsia="楷体"/>
          <w:kern w:val="0"/>
          <w:szCs w:val="32"/>
        </w:rPr>
      </w:pPr>
      <w:r>
        <w:rPr>
          <w:rFonts w:hint="eastAsia"/>
          <w:sz w:val="28"/>
          <w:szCs w:val="36"/>
        </w:rPr>
        <w:t>说明：本单位2026年度无国有资本经营支出预算，故本表无数据。</w:t>
      </w:r>
    </w:p>
    <w:p w14:paraId="7A2F55A2">
      <w:pPr>
        <w:spacing w:line="700" w:lineRule="exact"/>
        <w:ind w:firstLine="640" w:firstLineChars="200"/>
        <w:rPr>
          <w:rFonts w:eastAsia="楷体"/>
          <w:kern w:val="0"/>
          <w:szCs w:val="32"/>
        </w:rPr>
      </w:pPr>
    </w:p>
    <w:p w14:paraId="59A5FA13">
      <w:pPr>
        <w:spacing w:line="700" w:lineRule="exact"/>
        <w:ind w:firstLine="640" w:firstLineChars="200"/>
        <w:rPr>
          <w:rFonts w:eastAsia="楷体"/>
          <w:kern w:val="0"/>
          <w:szCs w:val="32"/>
        </w:rPr>
      </w:pPr>
    </w:p>
    <w:p w14:paraId="3314421E">
      <w:pPr>
        <w:spacing w:line="700" w:lineRule="exact"/>
        <w:ind w:firstLine="640" w:firstLineChars="200"/>
        <w:rPr>
          <w:rFonts w:eastAsia="楷体"/>
          <w:kern w:val="0"/>
          <w:szCs w:val="32"/>
        </w:rPr>
      </w:pPr>
    </w:p>
    <w:p w14:paraId="7F56ED36">
      <w:pPr>
        <w:spacing w:line="700" w:lineRule="exact"/>
        <w:jc w:val="center"/>
        <w:rPr>
          <w:rFonts w:eastAsia="楷体"/>
          <w:kern w:val="0"/>
          <w:szCs w:val="32"/>
        </w:rPr>
      </w:pPr>
    </w:p>
    <w:p w14:paraId="02D88925">
      <w:pPr>
        <w:spacing w:line="700" w:lineRule="exact"/>
        <w:jc w:val="center"/>
        <w:rPr>
          <w:rFonts w:eastAsia="楷体"/>
          <w:kern w:val="0"/>
          <w:szCs w:val="32"/>
        </w:rPr>
      </w:pPr>
    </w:p>
    <w:p w14:paraId="5EAC98A8">
      <w:pPr>
        <w:spacing w:line="700" w:lineRule="exact"/>
        <w:jc w:val="center"/>
        <w:rPr>
          <w:rFonts w:eastAsia="楷体"/>
          <w:kern w:val="0"/>
          <w:szCs w:val="32"/>
        </w:rPr>
      </w:pPr>
    </w:p>
    <w:p w14:paraId="7C33B870">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6645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628FFD20">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0D343F90">
            <w:pPr>
              <w:autoSpaceDN w:val="0"/>
              <w:jc w:val="center"/>
              <w:textAlignment w:val="center"/>
              <w:rPr>
                <w:rFonts w:hint="eastAsia" w:ascii="Calibri" w:hAnsi="Calibri" w:eastAsia="华文细黑"/>
                <w:color w:val="000000"/>
                <w:sz w:val="20"/>
                <w:szCs w:val="22"/>
              </w:rPr>
            </w:pPr>
          </w:p>
        </w:tc>
      </w:tr>
      <w:tr w14:paraId="558B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5198B215">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36195687">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7F39CF67">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24AAC165">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41CFC529">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2C595B0B">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1D6CB1E8">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5C4E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7B93170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720439C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407228FC">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2E9B885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45E752A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68FDDDB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5333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11685FEF">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182EA0D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3024F5D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1A62DEAC">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0C1971EC">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2E88854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53F531B0">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249D462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4B70441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40529A27">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4CBC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1E799585">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69D5D370">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18A2E3B1">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7D050DD0">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19D4E4D9">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7B2E0BD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45DF09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42A5BFC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2A80DF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1ED876F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45B5F1D3">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7582B298">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1389C25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2740A0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642DDC8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47CB16C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12AFC2D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1CFF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05991BA">
            <w:pPr>
              <w:spacing w:line="700" w:lineRule="exact"/>
              <w:jc w:val="center"/>
              <w:rPr>
                <w:rFonts w:ascii="Calibri" w:hAnsi="Calibri" w:eastAsia="楷体"/>
                <w:kern w:val="0"/>
                <w:szCs w:val="32"/>
              </w:rPr>
            </w:pPr>
          </w:p>
        </w:tc>
        <w:tc>
          <w:tcPr>
            <w:tcW w:w="780" w:type="dxa"/>
            <w:noWrap w:val="0"/>
            <w:vAlign w:val="center"/>
          </w:tcPr>
          <w:p w14:paraId="6537ABA9">
            <w:pPr>
              <w:spacing w:line="700" w:lineRule="exact"/>
              <w:jc w:val="center"/>
              <w:rPr>
                <w:rFonts w:ascii="Calibri" w:hAnsi="Calibri" w:eastAsia="楷体"/>
                <w:kern w:val="0"/>
                <w:szCs w:val="32"/>
              </w:rPr>
            </w:pPr>
          </w:p>
        </w:tc>
        <w:tc>
          <w:tcPr>
            <w:tcW w:w="827" w:type="dxa"/>
            <w:gridSpan w:val="2"/>
            <w:noWrap w:val="0"/>
            <w:vAlign w:val="center"/>
          </w:tcPr>
          <w:p w14:paraId="30032E78">
            <w:pPr>
              <w:spacing w:line="700" w:lineRule="exact"/>
              <w:jc w:val="center"/>
              <w:rPr>
                <w:rFonts w:ascii="Calibri" w:hAnsi="Calibri" w:eastAsia="楷体"/>
                <w:kern w:val="0"/>
                <w:szCs w:val="32"/>
              </w:rPr>
            </w:pPr>
          </w:p>
        </w:tc>
        <w:tc>
          <w:tcPr>
            <w:tcW w:w="479" w:type="dxa"/>
            <w:noWrap w:val="0"/>
            <w:vAlign w:val="center"/>
          </w:tcPr>
          <w:p w14:paraId="22DB5554">
            <w:pPr>
              <w:spacing w:line="700" w:lineRule="exact"/>
              <w:jc w:val="center"/>
              <w:rPr>
                <w:rFonts w:ascii="Calibri" w:hAnsi="Calibri" w:eastAsia="楷体"/>
                <w:kern w:val="0"/>
                <w:szCs w:val="32"/>
              </w:rPr>
            </w:pPr>
          </w:p>
        </w:tc>
        <w:tc>
          <w:tcPr>
            <w:tcW w:w="686" w:type="dxa"/>
            <w:noWrap w:val="0"/>
            <w:vAlign w:val="center"/>
          </w:tcPr>
          <w:p w14:paraId="1D061844">
            <w:pPr>
              <w:spacing w:line="700" w:lineRule="exact"/>
              <w:jc w:val="center"/>
              <w:rPr>
                <w:rFonts w:ascii="Calibri" w:hAnsi="Calibri" w:eastAsia="楷体"/>
                <w:kern w:val="0"/>
                <w:szCs w:val="32"/>
              </w:rPr>
            </w:pPr>
          </w:p>
        </w:tc>
        <w:tc>
          <w:tcPr>
            <w:tcW w:w="527" w:type="dxa"/>
            <w:noWrap w:val="0"/>
            <w:vAlign w:val="center"/>
          </w:tcPr>
          <w:p w14:paraId="372AB8AF">
            <w:pPr>
              <w:spacing w:line="700" w:lineRule="exact"/>
              <w:jc w:val="center"/>
              <w:rPr>
                <w:rFonts w:ascii="Calibri" w:hAnsi="Calibri" w:eastAsia="楷体"/>
                <w:kern w:val="0"/>
                <w:szCs w:val="32"/>
              </w:rPr>
            </w:pPr>
          </w:p>
        </w:tc>
        <w:tc>
          <w:tcPr>
            <w:tcW w:w="527" w:type="dxa"/>
            <w:noWrap w:val="0"/>
            <w:vAlign w:val="center"/>
          </w:tcPr>
          <w:p w14:paraId="5BE438A4">
            <w:pPr>
              <w:spacing w:line="700" w:lineRule="exact"/>
              <w:jc w:val="center"/>
              <w:rPr>
                <w:rFonts w:ascii="Calibri" w:hAnsi="Calibri" w:eastAsia="楷体"/>
                <w:kern w:val="0"/>
                <w:szCs w:val="32"/>
              </w:rPr>
            </w:pPr>
          </w:p>
        </w:tc>
        <w:tc>
          <w:tcPr>
            <w:tcW w:w="528" w:type="dxa"/>
            <w:noWrap w:val="0"/>
            <w:vAlign w:val="center"/>
          </w:tcPr>
          <w:p w14:paraId="53DE295B">
            <w:pPr>
              <w:spacing w:line="700" w:lineRule="exact"/>
              <w:jc w:val="center"/>
              <w:rPr>
                <w:rFonts w:ascii="Calibri" w:hAnsi="Calibri" w:eastAsia="楷体"/>
                <w:kern w:val="0"/>
                <w:szCs w:val="32"/>
              </w:rPr>
            </w:pPr>
          </w:p>
        </w:tc>
        <w:tc>
          <w:tcPr>
            <w:tcW w:w="552" w:type="dxa"/>
            <w:noWrap w:val="0"/>
            <w:vAlign w:val="center"/>
          </w:tcPr>
          <w:p w14:paraId="60474C45">
            <w:pPr>
              <w:spacing w:line="700" w:lineRule="exact"/>
              <w:jc w:val="center"/>
              <w:rPr>
                <w:rFonts w:ascii="Calibri" w:hAnsi="Calibri" w:eastAsia="楷体"/>
                <w:kern w:val="0"/>
                <w:szCs w:val="32"/>
              </w:rPr>
            </w:pPr>
          </w:p>
        </w:tc>
        <w:tc>
          <w:tcPr>
            <w:tcW w:w="540" w:type="dxa"/>
            <w:noWrap w:val="0"/>
            <w:vAlign w:val="center"/>
          </w:tcPr>
          <w:p w14:paraId="0EBFEF92">
            <w:pPr>
              <w:spacing w:line="700" w:lineRule="exact"/>
              <w:jc w:val="center"/>
              <w:rPr>
                <w:rFonts w:ascii="Calibri" w:hAnsi="Calibri" w:eastAsia="楷体"/>
                <w:kern w:val="0"/>
                <w:szCs w:val="32"/>
              </w:rPr>
            </w:pPr>
          </w:p>
        </w:tc>
        <w:tc>
          <w:tcPr>
            <w:tcW w:w="468" w:type="dxa"/>
            <w:noWrap w:val="0"/>
            <w:vAlign w:val="center"/>
          </w:tcPr>
          <w:p w14:paraId="63A4046B">
            <w:pPr>
              <w:spacing w:line="700" w:lineRule="exact"/>
              <w:jc w:val="center"/>
              <w:rPr>
                <w:rFonts w:ascii="Calibri" w:hAnsi="Calibri" w:eastAsia="楷体"/>
                <w:kern w:val="0"/>
                <w:szCs w:val="32"/>
              </w:rPr>
            </w:pPr>
          </w:p>
        </w:tc>
        <w:tc>
          <w:tcPr>
            <w:tcW w:w="552" w:type="dxa"/>
            <w:noWrap w:val="0"/>
            <w:vAlign w:val="center"/>
          </w:tcPr>
          <w:p w14:paraId="48D6453A">
            <w:pPr>
              <w:spacing w:line="700" w:lineRule="exact"/>
              <w:jc w:val="center"/>
              <w:rPr>
                <w:rFonts w:ascii="Calibri" w:hAnsi="Calibri" w:eastAsia="楷体"/>
                <w:kern w:val="0"/>
                <w:szCs w:val="32"/>
              </w:rPr>
            </w:pPr>
          </w:p>
        </w:tc>
        <w:tc>
          <w:tcPr>
            <w:tcW w:w="504" w:type="dxa"/>
            <w:noWrap w:val="0"/>
            <w:vAlign w:val="center"/>
          </w:tcPr>
          <w:p w14:paraId="3DBE54C3">
            <w:pPr>
              <w:spacing w:line="700" w:lineRule="exact"/>
              <w:jc w:val="center"/>
              <w:rPr>
                <w:rFonts w:ascii="Calibri" w:hAnsi="Calibri" w:eastAsia="楷体"/>
                <w:kern w:val="0"/>
                <w:szCs w:val="32"/>
              </w:rPr>
            </w:pPr>
          </w:p>
        </w:tc>
        <w:tc>
          <w:tcPr>
            <w:tcW w:w="680" w:type="dxa"/>
            <w:noWrap w:val="0"/>
            <w:vAlign w:val="center"/>
          </w:tcPr>
          <w:p w14:paraId="782DFEF6">
            <w:pPr>
              <w:spacing w:line="700" w:lineRule="exact"/>
              <w:jc w:val="center"/>
              <w:rPr>
                <w:rFonts w:ascii="Calibri" w:hAnsi="Calibri" w:eastAsia="楷体"/>
                <w:kern w:val="0"/>
                <w:szCs w:val="32"/>
              </w:rPr>
            </w:pPr>
          </w:p>
        </w:tc>
        <w:tc>
          <w:tcPr>
            <w:tcW w:w="554" w:type="dxa"/>
            <w:noWrap w:val="0"/>
            <w:vAlign w:val="center"/>
          </w:tcPr>
          <w:p w14:paraId="0FAC0EDA">
            <w:pPr>
              <w:spacing w:line="700" w:lineRule="exact"/>
              <w:jc w:val="center"/>
              <w:rPr>
                <w:rFonts w:ascii="Calibri" w:hAnsi="Calibri" w:eastAsia="楷体"/>
                <w:kern w:val="0"/>
                <w:szCs w:val="32"/>
              </w:rPr>
            </w:pPr>
          </w:p>
        </w:tc>
      </w:tr>
      <w:tr w14:paraId="4F10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6723A18">
            <w:pPr>
              <w:spacing w:line="700" w:lineRule="exact"/>
              <w:jc w:val="center"/>
              <w:rPr>
                <w:rFonts w:ascii="Calibri" w:hAnsi="Calibri" w:eastAsia="楷体"/>
                <w:kern w:val="0"/>
                <w:szCs w:val="32"/>
              </w:rPr>
            </w:pPr>
          </w:p>
        </w:tc>
        <w:tc>
          <w:tcPr>
            <w:tcW w:w="780" w:type="dxa"/>
            <w:noWrap w:val="0"/>
            <w:vAlign w:val="center"/>
          </w:tcPr>
          <w:p w14:paraId="7A4B3DD8">
            <w:pPr>
              <w:spacing w:line="700" w:lineRule="exact"/>
              <w:jc w:val="center"/>
              <w:rPr>
                <w:rFonts w:ascii="Calibri" w:hAnsi="Calibri" w:eastAsia="楷体"/>
                <w:kern w:val="0"/>
                <w:szCs w:val="32"/>
              </w:rPr>
            </w:pPr>
          </w:p>
        </w:tc>
        <w:tc>
          <w:tcPr>
            <w:tcW w:w="827" w:type="dxa"/>
            <w:gridSpan w:val="2"/>
            <w:noWrap w:val="0"/>
            <w:vAlign w:val="center"/>
          </w:tcPr>
          <w:p w14:paraId="5A329D27">
            <w:pPr>
              <w:spacing w:line="700" w:lineRule="exact"/>
              <w:jc w:val="center"/>
              <w:rPr>
                <w:rFonts w:ascii="Calibri" w:hAnsi="Calibri" w:eastAsia="楷体"/>
                <w:kern w:val="0"/>
                <w:szCs w:val="32"/>
              </w:rPr>
            </w:pPr>
          </w:p>
        </w:tc>
        <w:tc>
          <w:tcPr>
            <w:tcW w:w="479" w:type="dxa"/>
            <w:noWrap w:val="0"/>
            <w:vAlign w:val="center"/>
          </w:tcPr>
          <w:p w14:paraId="2A55CDCF">
            <w:pPr>
              <w:spacing w:line="700" w:lineRule="exact"/>
              <w:jc w:val="center"/>
              <w:rPr>
                <w:rFonts w:ascii="Calibri" w:hAnsi="Calibri" w:eastAsia="楷体"/>
                <w:kern w:val="0"/>
                <w:szCs w:val="32"/>
              </w:rPr>
            </w:pPr>
          </w:p>
        </w:tc>
        <w:tc>
          <w:tcPr>
            <w:tcW w:w="686" w:type="dxa"/>
            <w:noWrap w:val="0"/>
            <w:vAlign w:val="center"/>
          </w:tcPr>
          <w:p w14:paraId="748D360F">
            <w:pPr>
              <w:spacing w:line="700" w:lineRule="exact"/>
              <w:jc w:val="center"/>
              <w:rPr>
                <w:rFonts w:ascii="Calibri" w:hAnsi="Calibri" w:eastAsia="楷体"/>
                <w:kern w:val="0"/>
                <w:szCs w:val="32"/>
              </w:rPr>
            </w:pPr>
          </w:p>
        </w:tc>
        <w:tc>
          <w:tcPr>
            <w:tcW w:w="527" w:type="dxa"/>
            <w:noWrap w:val="0"/>
            <w:vAlign w:val="center"/>
          </w:tcPr>
          <w:p w14:paraId="0CB18FF7">
            <w:pPr>
              <w:spacing w:line="700" w:lineRule="exact"/>
              <w:jc w:val="center"/>
              <w:rPr>
                <w:rFonts w:ascii="Calibri" w:hAnsi="Calibri" w:eastAsia="楷体"/>
                <w:kern w:val="0"/>
                <w:szCs w:val="32"/>
              </w:rPr>
            </w:pPr>
          </w:p>
        </w:tc>
        <w:tc>
          <w:tcPr>
            <w:tcW w:w="527" w:type="dxa"/>
            <w:noWrap w:val="0"/>
            <w:vAlign w:val="center"/>
          </w:tcPr>
          <w:p w14:paraId="5E90F77C">
            <w:pPr>
              <w:spacing w:line="700" w:lineRule="exact"/>
              <w:jc w:val="center"/>
              <w:rPr>
                <w:rFonts w:ascii="Calibri" w:hAnsi="Calibri" w:eastAsia="楷体"/>
                <w:kern w:val="0"/>
                <w:szCs w:val="32"/>
              </w:rPr>
            </w:pPr>
          </w:p>
        </w:tc>
        <w:tc>
          <w:tcPr>
            <w:tcW w:w="528" w:type="dxa"/>
            <w:noWrap w:val="0"/>
            <w:vAlign w:val="center"/>
          </w:tcPr>
          <w:p w14:paraId="5BB7962D">
            <w:pPr>
              <w:spacing w:line="700" w:lineRule="exact"/>
              <w:jc w:val="center"/>
              <w:rPr>
                <w:rFonts w:ascii="Calibri" w:hAnsi="Calibri" w:eastAsia="楷体"/>
                <w:kern w:val="0"/>
                <w:szCs w:val="32"/>
              </w:rPr>
            </w:pPr>
          </w:p>
        </w:tc>
        <w:tc>
          <w:tcPr>
            <w:tcW w:w="552" w:type="dxa"/>
            <w:noWrap w:val="0"/>
            <w:vAlign w:val="center"/>
          </w:tcPr>
          <w:p w14:paraId="457F3615">
            <w:pPr>
              <w:spacing w:line="700" w:lineRule="exact"/>
              <w:jc w:val="center"/>
              <w:rPr>
                <w:rFonts w:ascii="Calibri" w:hAnsi="Calibri" w:eastAsia="楷体"/>
                <w:kern w:val="0"/>
                <w:szCs w:val="32"/>
              </w:rPr>
            </w:pPr>
          </w:p>
        </w:tc>
        <w:tc>
          <w:tcPr>
            <w:tcW w:w="540" w:type="dxa"/>
            <w:noWrap w:val="0"/>
            <w:vAlign w:val="center"/>
          </w:tcPr>
          <w:p w14:paraId="71E29243">
            <w:pPr>
              <w:spacing w:line="700" w:lineRule="exact"/>
              <w:jc w:val="center"/>
              <w:rPr>
                <w:rFonts w:ascii="Calibri" w:hAnsi="Calibri" w:eastAsia="楷体"/>
                <w:kern w:val="0"/>
                <w:szCs w:val="32"/>
              </w:rPr>
            </w:pPr>
          </w:p>
        </w:tc>
        <w:tc>
          <w:tcPr>
            <w:tcW w:w="468" w:type="dxa"/>
            <w:noWrap w:val="0"/>
            <w:vAlign w:val="center"/>
          </w:tcPr>
          <w:p w14:paraId="1BD174B0">
            <w:pPr>
              <w:spacing w:line="700" w:lineRule="exact"/>
              <w:jc w:val="center"/>
              <w:rPr>
                <w:rFonts w:ascii="Calibri" w:hAnsi="Calibri" w:eastAsia="楷体"/>
                <w:kern w:val="0"/>
                <w:szCs w:val="32"/>
              </w:rPr>
            </w:pPr>
          </w:p>
        </w:tc>
        <w:tc>
          <w:tcPr>
            <w:tcW w:w="552" w:type="dxa"/>
            <w:noWrap w:val="0"/>
            <w:vAlign w:val="center"/>
          </w:tcPr>
          <w:p w14:paraId="0578A76D">
            <w:pPr>
              <w:spacing w:line="700" w:lineRule="exact"/>
              <w:jc w:val="center"/>
              <w:rPr>
                <w:rFonts w:ascii="Calibri" w:hAnsi="Calibri" w:eastAsia="楷体"/>
                <w:kern w:val="0"/>
                <w:szCs w:val="32"/>
              </w:rPr>
            </w:pPr>
          </w:p>
        </w:tc>
        <w:tc>
          <w:tcPr>
            <w:tcW w:w="504" w:type="dxa"/>
            <w:noWrap w:val="0"/>
            <w:vAlign w:val="center"/>
          </w:tcPr>
          <w:p w14:paraId="21C08D9E">
            <w:pPr>
              <w:spacing w:line="700" w:lineRule="exact"/>
              <w:jc w:val="center"/>
              <w:rPr>
                <w:rFonts w:ascii="Calibri" w:hAnsi="Calibri" w:eastAsia="楷体"/>
                <w:kern w:val="0"/>
                <w:szCs w:val="32"/>
              </w:rPr>
            </w:pPr>
          </w:p>
        </w:tc>
        <w:tc>
          <w:tcPr>
            <w:tcW w:w="680" w:type="dxa"/>
            <w:noWrap w:val="0"/>
            <w:vAlign w:val="center"/>
          </w:tcPr>
          <w:p w14:paraId="504F537C">
            <w:pPr>
              <w:spacing w:line="700" w:lineRule="exact"/>
              <w:jc w:val="center"/>
              <w:rPr>
                <w:rFonts w:ascii="Calibri" w:hAnsi="Calibri" w:eastAsia="楷体"/>
                <w:kern w:val="0"/>
                <w:szCs w:val="32"/>
              </w:rPr>
            </w:pPr>
          </w:p>
        </w:tc>
        <w:tc>
          <w:tcPr>
            <w:tcW w:w="554" w:type="dxa"/>
            <w:noWrap w:val="0"/>
            <w:vAlign w:val="center"/>
          </w:tcPr>
          <w:p w14:paraId="05E02AB3">
            <w:pPr>
              <w:spacing w:line="700" w:lineRule="exact"/>
              <w:jc w:val="center"/>
              <w:rPr>
                <w:rFonts w:ascii="Calibri" w:hAnsi="Calibri" w:eastAsia="楷体"/>
                <w:kern w:val="0"/>
                <w:szCs w:val="32"/>
              </w:rPr>
            </w:pPr>
          </w:p>
        </w:tc>
      </w:tr>
      <w:tr w14:paraId="5A5A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0EAE98B0">
            <w:pPr>
              <w:spacing w:line="700" w:lineRule="exact"/>
              <w:jc w:val="center"/>
              <w:rPr>
                <w:rFonts w:ascii="Calibri" w:hAnsi="Calibri" w:eastAsia="楷体"/>
                <w:kern w:val="0"/>
                <w:szCs w:val="32"/>
              </w:rPr>
            </w:pPr>
          </w:p>
        </w:tc>
        <w:tc>
          <w:tcPr>
            <w:tcW w:w="780" w:type="dxa"/>
            <w:noWrap w:val="0"/>
            <w:vAlign w:val="center"/>
          </w:tcPr>
          <w:p w14:paraId="7A6E18C8">
            <w:pPr>
              <w:spacing w:line="700" w:lineRule="exact"/>
              <w:jc w:val="center"/>
              <w:rPr>
                <w:rFonts w:ascii="Calibri" w:hAnsi="Calibri" w:eastAsia="楷体"/>
                <w:kern w:val="0"/>
                <w:szCs w:val="32"/>
              </w:rPr>
            </w:pPr>
          </w:p>
        </w:tc>
        <w:tc>
          <w:tcPr>
            <w:tcW w:w="827" w:type="dxa"/>
            <w:gridSpan w:val="2"/>
            <w:noWrap w:val="0"/>
            <w:vAlign w:val="center"/>
          </w:tcPr>
          <w:p w14:paraId="6849913A">
            <w:pPr>
              <w:spacing w:line="700" w:lineRule="exact"/>
              <w:jc w:val="center"/>
              <w:rPr>
                <w:rFonts w:ascii="Calibri" w:hAnsi="Calibri" w:eastAsia="楷体"/>
                <w:kern w:val="0"/>
                <w:szCs w:val="32"/>
              </w:rPr>
            </w:pPr>
          </w:p>
        </w:tc>
        <w:tc>
          <w:tcPr>
            <w:tcW w:w="479" w:type="dxa"/>
            <w:noWrap w:val="0"/>
            <w:vAlign w:val="center"/>
          </w:tcPr>
          <w:p w14:paraId="5FEAA337">
            <w:pPr>
              <w:spacing w:line="700" w:lineRule="exact"/>
              <w:jc w:val="center"/>
              <w:rPr>
                <w:rFonts w:ascii="Calibri" w:hAnsi="Calibri" w:eastAsia="楷体"/>
                <w:kern w:val="0"/>
                <w:szCs w:val="32"/>
              </w:rPr>
            </w:pPr>
          </w:p>
        </w:tc>
        <w:tc>
          <w:tcPr>
            <w:tcW w:w="686" w:type="dxa"/>
            <w:noWrap w:val="0"/>
            <w:vAlign w:val="center"/>
          </w:tcPr>
          <w:p w14:paraId="099E8E60">
            <w:pPr>
              <w:spacing w:line="700" w:lineRule="exact"/>
              <w:jc w:val="center"/>
              <w:rPr>
                <w:rFonts w:ascii="Calibri" w:hAnsi="Calibri" w:eastAsia="楷体"/>
                <w:kern w:val="0"/>
                <w:szCs w:val="32"/>
              </w:rPr>
            </w:pPr>
          </w:p>
        </w:tc>
        <w:tc>
          <w:tcPr>
            <w:tcW w:w="527" w:type="dxa"/>
            <w:noWrap w:val="0"/>
            <w:vAlign w:val="center"/>
          </w:tcPr>
          <w:p w14:paraId="56DBAD3D">
            <w:pPr>
              <w:spacing w:line="700" w:lineRule="exact"/>
              <w:jc w:val="center"/>
              <w:rPr>
                <w:rFonts w:ascii="Calibri" w:hAnsi="Calibri" w:eastAsia="楷体"/>
                <w:kern w:val="0"/>
                <w:szCs w:val="32"/>
              </w:rPr>
            </w:pPr>
          </w:p>
        </w:tc>
        <w:tc>
          <w:tcPr>
            <w:tcW w:w="527" w:type="dxa"/>
            <w:noWrap w:val="0"/>
            <w:vAlign w:val="center"/>
          </w:tcPr>
          <w:p w14:paraId="5EF4FE0F">
            <w:pPr>
              <w:spacing w:line="700" w:lineRule="exact"/>
              <w:jc w:val="center"/>
              <w:rPr>
                <w:rFonts w:ascii="Calibri" w:hAnsi="Calibri" w:eastAsia="楷体"/>
                <w:kern w:val="0"/>
                <w:szCs w:val="32"/>
              </w:rPr>
            </w:pPr>
          </w:p>
        </w:tc>
        <w:tc>
          <w:tcPr>
            <w:tcW w:w="528" w:type="dxa"/>
            <w:noWrap w:val="0"/>
            <w:vAlign w:val="center"/>
          </w:tcPr>
          <w:p w14:paraId="3AC89428">
            <w:pPr>
              <w:spacing w:line="700" w:lineRule="exact"/>
              <w:jc w:val="center"/>
              <w:rPr>
                <w:rFonts w:ascii="Calibri" w:hAnsi="Calibri" w:eastAsia="楷体"/>
                <w:kern w:val="0"/>
                <w:szCs w:val="32"/>
              </w:rPr>
            </w:pPr>
          </w:p>
        </w:tc>
        <w:tc>
          <w:tcPr>
            <w:tcW w:w="552" w:type="dxa"/>
            <w:noWrap w:val="0"/>
            <w:vAlign w:val="center"/>
          </w:tcPr>
          <w:p w14:paraId="0B153811">
            <w:pPr>
              <w:spacing w:line="700" w:lineRule="exact"/>
              <w:jc w:val="center"/>
              <w:rPr>
                <w:rFonts w:ascii="Calibri" w:hAnsi="Calibri" w:eastAsia="楷体"/>
                <w:kern w:val="0"/>
                <w:szCs w:val="32"/>
              </w:rPr>
            </w:pPr>
          </w:p>
        </w:tc>
        <w:tc>
          <w:tcPr>
            <w:tcW w:w="540" w:type="dxa"/>
            <w:noWrap w:val="0"/>
            <w:vAlign w:val="center"/>
          </w:tcPr>
          <w:p w14:paraId="69FCAC55">
            <w:pPr>
              <w:spacing w:line="700" w:lineRule="exact"/>
              <w:jc w:val="center"/>
              <w:rPr>
                <w:rFonts w:ascii="Calibri" w:hAnsi="Calibri" w:eastAsia="楷体"/>
                <w:kern w:val="0"/>
                <w:szCs w:val="32"/>
              </w:rPr>
            </w:pPr>
          </w:p>
        </w:tc>
        <w:tc>
          <w:tcPr>
            <w:tcW w:w="468" w:type="dxa"/>
            <w:noWrap w:val="0"/>
            <w:vAlign w:val="center"/>
          </w:tcPr>
          <w:p w14:paraId="2E30B918">
            <w:pPr>
              <w:spacing w:line="700" w:lineRule="exact"/>
              <w:jc w:val="center"/>
              <w:rPr>
                <w:rFonts w:ascii="Calibri" w:hAnsi="Calibri" w:eastAsia="楷体"/>
                <w:kern w:val="0"/>
                <w:szCs w:val="32"/>
              </w:rPr>
            </w:pPr>
          </w:p>
        </w:tc>
        <w:tc>
          <w:tcPr>
            <w:tcW w:w="552" w:type="dxa"/>
            <w:noWrap w:val="0"/>
            <w:vAlign w:val="center"/>
          </w:tcPr>
          <w:p w14:paraId="3E71301D">
            <w:pPr>
              <w:spacing w:line="700" w:lineRule="exact"/>
              <w:jc w:val="center"/>
              <w:rPr>
                <w:rFonts w:ascii="Calibri" w:hAnsi="Calibri" w:eastAsia="楷体"/>
                <w:kern w:val="0"/>
                <w:szCs w:val="32"/>
              </w:rPr>
            </w:pPr>
          </w:p>
        </w:tc>
        <w:tc>
          <w:tcPr>
            <w:tcW w:w="504" w:type="dxa"/>
            <w:noWrap w:val="0"/>
            <w:vAlign w:val="center"/>
          </w:tcPr>
          <w:p w14:paraId="640A88D5">
            <w:pPr>
              <w:spacing w:line="700" w:lineRule="exact"/>
              <w:jc w:val="center"/>
              <w:rPr>
                <w:rFonts w:ascii="Calibri" w:hAnsi="Calibri" w:eastAsia="楷体"/>
                <w:kern w:val="0"/>
                <w:szCs w:val="32"/>
              </w:rPr>
            </w:pPr>
          </w:p>
        </w:tc>
        <w:tc>
          <w:tcPr>
            <w:tcW w:w="680" w:type="dxa"/>
            <w:noWrap w:val="0"/>
            <w:vAlign w:val="center"/>
          </w:tcPr>
          <w:p w14:paraId="02E508F4">
            <w:pPr>
              <w:spacing w:line="700" w:lineRule="exact"/>
              <w:jc w:val="center"/>
              <w:rPr>
                <w:rFonts w:ascii="Calibri" w:hAnsi="Calibri" w:eastAsia="楷体"/>
                <w:kern w:val="0"/>
                <w:szCs w:val="32"/>
              </w:rPr>
            </w:pPr>
          </w:p>
        </w:tc>
        <w:tc>
          <w:tcPr>
            <w:tcW w:w="554" w:type="dxa"/>
            <w:noWrap w:val="0"/>
            <w:vAlign w:val="center"/>
          </w:tcPr>
          <w:p w14:paraId="5724071C">
            <w:pPr>
              <w:spacing w:line="700" w:lineRule="exact"/>
              <w:jc w:val="center"/>
              <w:rPr>
                <w:rFonts w:ascii="Calibri" w:hAnsi="Calibri" w:eastAsia="楷体"/>
                <w:kern w:val="0"/>
                <w:szCs w:val="32"/>
              </w:rPr>
            </w:pPr>
          </w:p>
        </w:tc>
      </w:tr>
      <w:tr w14:paraId="2A41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B9565D9">
            <w:pPr>
              <w:spacing w:line="700" w:lineRule="exact"/>
              <w:jc w:val="center"/>
              <w:rPr>
                <w:rFonts w:ascii="Calibri" w:hAnsi="Calibri" w:eastAsia="楷体"/>
                <w:kern w:val="0"/>
                <w:szCs w:val="32"/>
              </w:rPr>
            </w:pPr>
          </w:p>
        </w:tc>
        <w:tc>
          <w:tcPr>
            <w:tcW w:w="780" w:type="dxa"/>
            <w:noWrap w:val="0"/>
            <w:vAlign w:val="center"/>
          </w:tcPr>
          <w:p w14:paraId="21BA0258">
            <w:pPr>
              <w:spacing w:line="700" w:lineRule="exact"/>
              <w:jc w:val="center"/>
              <w:rPr>
                <w:rFonts w:ascii="Calibri" w:hAnsi="Calibri" w:eastAsia="楷体"/>
                <w:kern w:val="0"/>
                <w:szCs w:val="32"/>
              </w:rPr>
            </w:pPr>
          </w:p>
        </w:tc>
        <w:tc>
          <w:tcPr>
            <w:tcW w:w="827" w:type="dxa"/>
            <w:gridSpan w:val="2"/>
            <w:noWrap w:val="0"/>
            <w:vAlign w:val="center"/>
          </w:tcPr>
          <w:p w14:paraId="06EFAD73">
            <w:pPr>
              <w:spacing w:line="700" w:lineRule="exact"/>
              <w:jc w:val="center"/>
              <w:rPr>
                <w:rFonts w:ascii="Calibri" w:hAnsi="Calibri" w:eastAsia="楷体"/>
                <w:kern w:val="0"/>
                <w:szCs w:val="32"/>
              </w:rPr>
            </w:pPr>
          </w:p>
        </w:tc>
        <w:tc>
          <w:tcPr>
            <w:tcW w:w="479" w:type="dxa"/>
            <w:noWrap w:val="0"/>
            <w:vAlign w:val="center"/>
          </w:tcPr>
          <w:p w14:paraId="2B02E8AE">
            <w:pPr>
              <w:spacing w:line="700" w:lineRule="exact"/>
              <w:jc w:val="center"/>
              <w:rPr>
                <w:rFonts w:ascii="Calibri" w:hAnsi="Calibri" w:eastAsia="楷体"/>
                <w:kern w:val="0"/>
                <w:szCs w:val="32"/>
              </w:rPr>
            </w:pPr>
          </w:p>
        </w:tc>
        <w:tc>
          <w:tcPr>
            <w:tcW w:w="686" w:type="dxa"/>
            <w:noWrap w:val="0"/>
            <w:vAlign w:val="center"/>
          </w:tcPr>
          <w:p w14:paraId="3A87B54F">
            <w:pPr>
              <w:spacing w:line="700" w:lineRule="exact"/>
              <w:jc w:val="center"/>
              <w:rPr>
                <w:rFonts w:ascii="Calibri" w:hAnsi="Calibri" w:eastAsia="楷体"/>
                <w:kern w:val="0"/>
                <w:szCs w:val="32"/>
              </w:rPr>
            </w:pPr>
          </w:p>
        </w:tc>
        <w:tc>
          <w:tcPr>
            <w:tcW w:w="527" w:type="dxa"/>
            <w:noWrap w:val="0"/>
            <w:vAlign w:val="center"/>
          </w:tcPr>
          <w:p w14:paraId="3FA51997">
            <w:pPr>
              <w:spacing w:line="700" w:lineRule="exact"/>
              <w:jc w:val="center"/>
              <w:rPr>
                <w:rFonts w:ascii="Calibri" w:hAnsi="Calibri" w:eastAsia="楷体"/>
                <w:kern w:val="0"/>
                <w:szCs w:val="32"/>
              </w:rPr>
            </w:pPr>
          </w:p>
        </w:tc>
        <w:tc>
          <w:tcPr>
            <w:tcW w:w="527" w:type="dxa"/>
            <w:noWrap w:val="0"/>
            <w:vAlign w:val="center"/>
          </w:tcPr>
          <w:p w14:paraId="17F1FBB5">
            <w:pPr>
              <w:spacing w:line="700" w:lineRule="exact"/>
              <w:jc w:val="center"/>
              <w:rPr>
                <w:rFonts w:ascii="Calibri" w:hAnsi="Calibri" w:eastAsia="楷体"/>
                <w:kern w:val="0"/>
                <w:szCs w:val="32"/>
              </w:rPr>
            </w:pPr>
          </w:p>
        </w:tc>
        <w:tc>
          <w:tcPr>
            <w:tcW w:w="528" w:type="dxa"/>
            <w:noWrap w:val="0"/>
            <w:vAlign w:val="center"/>
          </w:tcPr>
          <w:p w14:paraId="71D5E1D2">
            <w:pPr>
              <w:spacing w:line="700" w:lineRule="exact"/>
              <w:jc w:val="center"/>
              <w:rPr>
                <w:rFonts w:ascii="Calibri" w:hAnsi="Calibri" w:eastAsia="楷体"/>
                <w:kern w:val="0"/>
                <w:szCs w:val="32"/>
              </w:rPr>
            </w:pPr>
          </w:p>
        </w:tc>
        <w:tc>
          <w:tcPr>
            <w:tcW w:w="552" w:type="dxa"/>
            <w:noWrap w:val="0"/>
            <w:vAlign w:val="center"/>
          </w:tcPr>
          <w:p w14:paraId="76308A6C">
            <w:pPr>
              <w:spacing w:line="700" w:lineRule="exact"/>
              <w:jc w:val="center"/>
              <w:rPr>
                <w:rFonts w:ascii="Calibri" w:hAnsi="Calibri" w:eastAsia="楷体"/>
                <w:kern w:val="0"/>
                <w:szCs w:val="32"/>
              </w:rPr>
            </w:pPr>
          </w:p>
        </w:tc>
        <w:tc>
          <w:tcPr>
            <w:tcW w:w="540" w:type="dxa"/>
            <w:noWrap w:val="0"/>
            <w:vAlign w:val="center"/>
          </w:tcPr>
          <w:p w14:paraId="22F0D26B">
            <w:pPr>
              <w:spacing w:line="700" w:lineRule="exact"/>
              <w:jc w:val="center"/>
              <w:rPr>
                <w:rFonts w:ascii="Calibri" w:hAnsi="Calibri" w:eastAsia="楷体"/>
                <w:kern w:val="0"/>
                <w:szCs w:val="32"/>
              </w:rPr>
            </w:pPr>
          </w:p>
        </w:tc>
        <w:tc>
          <w:tcPr>
            <w:tcW w:w="468" w:type="dxa"/>
            <w:noWrap w:val="0"/>
            <w:vAlign w:val="center"/>
          </w:tcPr>
          <w:p w14:paraId="45048086">
            <w:pPr>
              <w:spacing w:line="700" w:lineRule="exact"/>
              <w:jc w:val="center"/>
              <w:rPr>
                <w:rFonts w:ascii="Calibri" w:hAnsi="Calibri" w:eastAsia="楷体"/>
                <w:kern w:val="0"/>
                <w:szCs w:val="32"/>
              </w:rPr>
            </w:pPr>
          </w:p>
        </w:tc>
        <w:tc>
          <w:tcPr>
            <w:tcW w:w="552" w:type="dxa"/>
            <w:noWrap w:val="0"/>
            <w:vAlign w:val="center"/>
          </w:tcPr>
          <w:p w14:paraId="32587F59">
            <w:pPr>
              <w:spacing w:line="700" w:lineRule="exact"/>
              <w:jc w:val="center"/>
              <w:rPr>
                <w:rFonts w:ascii="Calibri" w:hAnsi="Calibri" w:eastAsia="楷体"/>
                <w:kern w:val="0"/>
                <w:szCs w:val="32"/>
              </w:rPr>
            </w:pPr>
          </w:p>
        </w:tc>
        <w:tc>
          <w:tcPr>
            <w:tcW w:w="504" w:type="dxa"/>
            <w:noWrap w:val="0"/>
            <w:vAlign w:val="center"/>
          </w:tcPr>
          <w:p w14:paraId="0AEF5109">
            <w:pPr>
              <w:spacing w:line="700" w:lineRule="exact"/>
              <w:jc w:val="center"/>
              <w:rPr>
                <w:rFonts w:ascii="Calibri" w:hAnsi="Calibri" w:eastAsia="楷体"/>
                <w:kern w:val="0"/>
                <w:szCs w:val="32"/>
              </w:rPr>
            </w:pPr>
          </w:p>
        </w:tc>
        <w:tc>
          <w:tcPr>
            <w:tcW w:w="680" w:type="dxa"/>
            <w:noWrap w:val="0"/>
            <w:vAlign w:val="center"/>
          </w:tcPr>
          <w:p w14:paraId="78FEC2E7">
            <w:pPr>
              <w:spacing w:line="700" w:lineRule="exact"/>
              <w:jc w:val="center"/>
              <w:rPr>
                <w:rFonts w:ascii="Calibri" w:hAnsi="Calibri" w:eastAsia="楷体"/>
                <w:kern w:val="0"/>
                <w:szCs w:val="32"/>
              </w:rPr>
            </w:pPr>
          </w:p>
        </w:tc>
        <w:tc>
          <w:tcPr>
            <w:tcW w:w="554" w:type="dxa"/>
            <w:noWrap w:val="0"/>
            <w:vAlign w:val="center"/>
          </w:tcPr>
          <w:p w14:paraId="4DB764C4">
            <w:pPr>
              <w:spacing w:line="700" w:lineRule="exact"/>
              <w:jc w:val="center"/>
              <w:rPr>
                <w:rFonts w:ascii="Calibri" w:hAnsi="Calibri" w:eastAsia="楷体"/>
                <w:kern w:val="0"/>
                <w:szCs w:val="32"/>
              </w:rPr>
            </w:pPr>
          </w:p>
        </w:tc>
      </w:tr>
      <w:tr w14:paraId="1998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3B098FD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27F7388F">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4D4DED68">
            <w:pPr>
              <w:spacing w:line="700" w:lineRule="exact"/>
              <w:jc w:val="center"/>
              <w:rPr>
                <w:rFonts w:ascii="Calibri" w:hAnsi="Calibri" w:eastAsia="楷体"/>
                <w:kern w:val="0"/>
                <w:szCs w:val="32"/>
              </w:rPr>
            </w:pPr>
          </w:p>
        </w:tc>
        <w:tc>
          <w:tcPr>
            <w:tcW w:w="479" w:type="dxa"/>
            <w:noWrap w:val="0"/>
            <w:vAlign w:val="center"/>
          </w:tcPr>
          <w:p w14:paraId="53B92DE5">
            <w:pPr>
              <w:spacing w:line="700" w:lineRule="exact"/>
              <w:jc w:val="center"/>
              <w:rPr>
                <w:rFonts w:ascii="Calibri" w:hAnsi="Calibri" w:eastAsia="楷体"/>
                <w:kern w:val="0"/>
                <w:szCs w:val="32"/>
              </w:rPr>
            </w:pPr>
          </w:p>
        </w:tc>
        <w:tc>
          <w:tcPr>
            <w:tcW w:w="686" w:type="dxa"/>
            <w:noWrap w:val="0"/>
            <w:vAlign w:val="center"/>
          </w:tcPr>
          <w:p w14:paraId="042BB265">
            <w:pPr>
              <w:spacing w:line="700" w:lineRule="exact"/>
              <w:jc w:val="center"/>
              <w:rPr>
                <w:rFonts w:ascii="Calibri" w:hAnsi="Calibri" w:eastAsia="楷体"/>
                <w:kern w:val="0"/>
                <w:szCs w:val="32"/>
              </w:rPr>
            </w:pPr>
          </w:p>
        </w:tc>
        <w:tc>
          <w:tcPr>
            <w:tcW w:w="527" w:type="dxa"/>
            <w:noWrap w:val="0"/>
            <w:vAlign w:val="center"/>
          </w:tcPr>
          <w:p w14:paraId="3F70C029">
            <w:pPr>
              <w:spacing w:line="700" w:lineRule="exact"/>
              <w:jc w:val="center"/>
              <w:rPr>
                <w:rFonts w:ascii="Calibri" w:hAnsi="Calibri" w:eastAsia="楷体"/>
                <w:kern w:val="0"/>
                <w:szCs w:val="32"/>
              </w:rPr>
            </w:pPr>
          </w:p>
        </w:tc>
        <w:tc>
          <w:tcPr>
            <w:tcW w:w="527" w:type="dxa"/>
            <w:noWrap w:val="0"/>
            <w:vAlign w:val="center"/>
          </w:tcPr>
          <w:p w14:paraId="11404262">
            <w:pPr>
              <w:spacing w:line="700" w:lineRule="exact"/>
              <w:jc w:val="center"/>
              <w:rPr>
                <w:rFonts w:ascii="Calibri" w:hAnsi="Calibri" w:eastAsia="楷体"/>
                <w:kern w:val="0"/>
                <w:szCs w:val="32"/>
              </w:rPr>
            </w:pPr>
          </w:p>
        </w:tc>
        <w:tc>
          <w:tcPr>
            <w:tcW w:w="528" w:type="dxa"/>
            <w:noWrap w:val="0"/>
            <w:vAlign w:val="center"/>
          </w:tcPr>
          <w:p w14:paraId="6A612126">
            <w:pPr>
              <w:spacing w:line="700" w:lineRule="exact"/>
              <w:jc w:val="center"/>
              <w:rPr>
                <w:rFonts w:ascii="Calibri" w:hAnsi="Calibri" w:eastAsia="楷体"/>
                <w:kern w:val="0"/>
                <w:szCs w:val="32"/>
              </w:rPr>
            </w:pPr>
          </w:p>
        </w:tc>
        <w:tc>
          <w:tcPr>
            <w:tcW w:w="552" w:type="dxa"/>
            <w:noWrap w:val="0"/>
            <w:vAlign w:val="center"/>
          </w:tcPr>
          <w:p w14:paraId="315318D9">
            <w:pPr>
              <w:spacing w:line="700" w:lineRule="exact"/>
              <w:jc w:val="center"/>
              <w:rPr>
                <w:rFonts w:ascii="Calibri" w:hAnsi="Calibri" w:eastAsia="楷体"/>
                <w:kern w:val="0"/>
                <w:szCs w:val="32"/>
              </w:rPr>
            </w:pPr>
          </w:p>
        </w:tc>
        <w:tc>
          <w:tcPr>
            <w:tcW w:w="540" w:type="dxa"/>
            <w:noWrap w:val="0"/>
            <w:vAlign w:val="center"/>
          </w:tcPr>
          <w:p w14:paraId="69A239D8">
            <w:pPr>
              <w:spacing w:line="700" w:lineRule="exact"/>
              <w:jc w:val="center"/>
              <w:rPr>
                <w:rFonts w:ascii="Calibri" w:hAnsi="Calibri" w:eastAsia="楷体"/>
                <w:kern w:val="0"/>
                <w:szCs w:val="32"/>
              </w:rPr>
            </w:pPr>
          </w:p>
        </w:tc>
        <w:tc>
          <w:tcPr>
            <w:tcW w:w="468" w:type="dxa"/>
            <w:noWrap w:val="0"/>
            <w:vAlign w:val="center"/>
          </w:tcPr>
          <w:p w14:paraId="5FFFEC8A">
            <w:pPr>
              <w:spacing w:line="700" w:lineRule="exact"/>
              <w:jc w:val="center"/>
              <w:rPr>
                <w:rFonts w:ascii="Calibri" w:hAnsi="Calibri" w:eastAsia="楷体"/>
                <w:kern w:val="0"/>
                <w:szCs w:val="32"/>
              </w:rPr>
            </w:pPr>
          </w:p>
        </w:tc>
        <w:tc>
          <w:tcPr>
            <w:tcW w:w="552" w:type="dxa"/>
            <w:noWrap w:val="0"/>
            <w:vAlign w:val="center"/>
          </w:tcPr>
          <w:p w14:paraId="0233F231">
            <w:pPr>
              <w:spacing w:line="700" w:lineRule="exact"/>
              <w:jc w:val="center"/>
              <w:rPr>
                <w:rFonts w:ascii="Calibri" w:hAnsi="Calibri" w:eastAsia="楷体"/>
                <w:kern w:val="0"/>
                <w:szCs w:val="32"/>
              </w:rPr>
            </w:pPr>
          </w:p>
        </w:tc>
        <w:tc>
          <w:tcPr>
            <w:tcW w:w="504" w:type="dxa"/>
            <w:noWrap w:val="0"/>
            <w:vAlign w:val="center"/>
          </w:tcPr>
          <w:p w14:paraId="7AB30740">
            <w:pPr>
              <w:spacing w:line="700" w:lineRule="exact"/>
              <w:jc w:val="center"/>
              <w:rPr>
                <w:rFonts w:ascii="Calibri" w:hAnsi="Calibri" w:eastAsia="楷体"/>
                <w:kern w:val="0"/>
                <w:szCs w:val="32"/>
              </w:rPr>
            </w:pPr>
          </w:p>
        </w:tc>
        <w:tc>
          <w:tcPr>
            <w:tcW w:w="680" w:type="dxa"/>
            <w:noWrap w:val="0"/>
            <w:vAlign w:val="center"/>
          </w:tcPr>
          <w:p w14:paraId="440A769D">
            <w:pPr>
              <w:spacing w:line="700" w:lineRule="exact"/>
              <w:jc w:val="center"/>
              <w:rPr>
                <w:rFonts w:ascii="Calibri" w:hAnsi="Calibri" w:eastAsia="楷体"/>
                <w:kern w:val="0"/>
                <w:szCs w:val="32"/>
              </w:rPr>
            </w:pPr>
          </w:p>
        </w:tc>
        <w:tc>
          <w:tcPr>
            <w:tcW w:w="554" w:type="dxa"/>
            <w:noWrap w:val="0"/>
            <w:vAlign w:val="center"/>
          </w:tcPr>
          <w:p w14:paraId="0C3F2635">
            <w:pPr>
              <w:spacing w:line="700" w:lineRule="exact"/>
              <w:jc w:val="center"/>
              <w:rPr>
                <w:rFonts w:ascii="Calibri" w:hAnsi="Calibri" w:eastAsia="楷体"/>
                <w:kern w:val="0"/>
                <w:szCs w:val="32"/>
              </w:rPr>
            </w:pPr>
          </w:p>
        </w:tc>
      </w:tr>
    </w:tbl>
    <w:p w14:paraId="1A739149">
      <w:pPr>
        <w:ind w:firstLine="640" w:firstLineChars="200"/>
        <w:rPr>
          <w:rFonts w:hAnsi="楷体" w:eastAsia="楷体"/>
        </w:rPr>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72F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C3FA16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0006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77EC6B3">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0D7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D53308A">
            <w:pPr>
              <w:spacing w:line="240" w:lineRule="auto"/>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部门</w:t>
            </w:r>
            <w:r>
              <w:rPr>
                <w:rFonts w:hint="eastAsia" w:ascii="宋体" w:hAnsi="宋体" w:eastAsia="宋体" w:cs="宋体"/>
                <w:color w:val="000000"/>
                <w:sz w:val="20"/>
                <w:szCs w:val="20"/>
                <w:lang w:val="en-US" w:eastAsia="zh-CN"/>
              </w:rPr>
              <w:t>/单位/</w:t>
            </w:r>
          </w:p>
          <w:p w14:paraId="2E113C48">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0E9F4388">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14CDEC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59043D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43CA7E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1D9C38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特殊情况说明</w:t>
            </w:r>
          </w:p>
        </w:tc>
      </w:tr>
      <w:tr w14:paraId="2623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BC3E093">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noWrap w:val="0"/>
            <w:vAlign w:val="center"/>
          </w:tcPr>
          <w:p w14:paraId="3F99A532">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noWrap w:val="0"/>
            <w:vAlign w:val="center"/>
          </w:tcPr>
          <w:p w14:paraId="14E7800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noWrap w:val="0"/>
            <w:vAlign w:val="center"/>
          </w:tcPr>
          <w:p w14:paraId="20C3939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48ED894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noWrap w:val="0"/>
            <w:vAlign w:val="center"/>
          </w:tcPr>
          <w:p w14:paraId="35BA02F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D5C4C52">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noWrap w:val="0"/>
            <w:vAlign w:val="center"/>
          </w:tcPr>
          <w:p w14:paraId="7A3602B3">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noWrap w:val="0"/>
            <w:vAlign w:val="center"/>
          </w:tcPr>
          <w:p w14:paraId="6BF61AF1">
            <w:pPr>
              <w:spacing w:line="240" w:lineRule="auto"/>
              <w:jc w:val="center"/>
              <w:rPr>
                <w:rFonts w:hint="eastAsia" w:ascii="宋体" w:hAnsi="宋体" w:eastAsia="宋体" w:cs="宋体"/>
                <w:kern w:val="0"/>
                <w:sz w:val="20"/>
                <w:szCs w:val="20"/>
                <w:vertAlign w:val="baseline"/>
                <w:lang w:eastAsia="zh-CN"/>
              </w:rPr>
            </w:pPr>
          </w:p>
        </w:tc>
      </w:tr>
      <w:tr w14:paraId="6A87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B7E896D">
            <w:pPr>
              <w:spacing w:line="240" w:lineRule="auto"/>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部门名称</w:t>
            </w:r>
          </w:p>
        </w:tc>
        <w:tc>
          <w:tcPr>
            <w:tcW w:w="1284" w:type="dxa"/>
            <w:noWrap w:val="0"/>
            <w:vAlign w:val="center"/>
          </w:tcPr>
          <w:p w14:paraId="10232D6F">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0BE19DF">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240A485">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C0A420D">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37416655">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67DD8E52">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6BE42AF1">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A7701B6">
            <w:pPr>
              <w:spacing w:line="240" w:lineRule="auto"/>
              <w:jc w:val="both"/>
              <w:rPr>
                <w:rFonts w:hint="eastAsia" w:ascii="宋体" w:hAnsi="宋体" w:eastAsia="宋体" w:cs="宋体"/>
                <w:kern w:val="0"/>
                <w:sz w:val="20"/>
                <w:szCs w:val="20"/>
                <w:vertAlign w:val="baseline"/>
              </w:rPr>
            </w:pPr>
          </w:p>
        </w:tc>
      </w:tr>
      <w:tr w14:paraId="64D8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10FCC06">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31E9F808">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263098F">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2C1F5F2F">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45D96177">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009CC154">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950BD79">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220F609">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0FD1EE25">
            <w:pPr>
              <w:spacing w:line="240" w:lineRule="auto"/>
              <w:jc w:val="both"/>
              <w:rPr>
                <w:rFonts w:hint="eastAsia" w:ascii="宋体" w:hAnsi="宋体" w:eastAsia="宋体" w:cs="宋体"/>
                <w:kern w:val="0"/>
                <w:sz w:val="20"/>
                <w:szCs w:val="20"/>
                <w:vertAlign w:val="baseline"/>
              </w:rPr>
            </w:pPr>
          </w:p>
        </w:tc>
      </w:tr>
      <w:tr w14:paraId="6CAB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05A0F66">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15114578">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6FE3EDC">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35132BB">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3A92F624">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75B30D43">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1448C1C">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90ACC2E">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411C36F5">
            <w:pPr>
              <w:spacing w:line="240" w:lineRule="auto"/>
              <w:jc w:val="both"/>
              <w:rPr>
                <w:rFonts w:hint="eastAsia" w:ascii="宋体" w:hAnsi="宋体" w:eastAsia="宋体" w:cs="宋体"/>
                <w:kern w:val="0"/>
                <w:sz w:val="20"/>
                <w:szCs w:val="20"/>
                <w:vertAlign w:val="baseline"/>
              </w:rPr>
            </w:pPr>
          </w:p>
        </w:tc>
      </w:tr>
      <w:tr w14:paraId="4528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9FA3AE0">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4CA667AA">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17F549BC">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2B9B9954">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8F4CD0E">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085F73E7">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1153F18">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512D6198">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3E0CDC9E">
            <w:pPr>
              <w:spacing w:line="240" w:lineRule="auto"/>
              <w:jc w:val="both"/>
              <w:rPr>
                <w:rFonts w:hint="eastAsia" w:ascii="宋体" w:hAnsi="宋体" w:eastAsia="宋体" w:cs="宋体"/>
                <w:kern w:val="0"/>
                <w:sz w:val="20"/>
                <w:szCs w:val="20"/>
                <w:vertAlign w:val="baseline"/>
              </w:rPr>
            </w:pPr>
          </w:p>
        </w:tc>
      </w:tr>
      <w:tr w14:paraId="1887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476F49F">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0C74469D">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EDF9A8E">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EFF0C54">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088B4167">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3362F80">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12152B50">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A9ABD54">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00332BD1">
            <w:pPr>
              <w:spacing w:line="240" w:lineRule="auto"/>
              <w:jc w:val="both"/>
              <w:rPr>
                <w:rFonts w:hint="eastAsia" w:ascii="宋体" w:hAnsi="宋体" w:eastAsia="宋体" w:cs="宋体"/>
                <w:kern w:val="0"/>
                <w:sz w:val="20"/>
                <w:szCs w:val="20"/>
                <w:vertAlign w:val="baseline"/>
              </w:rPr>
            </w:pPr>
          </w:p>
        </w:tc>
      </w:tr>
      <w:tr w14:paraId="73AF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54D3ECB">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项目名称1</w:t>
            </w:r>
          </w:p>
        </w:tc>
        <w:tc>
          <w:tcPr>
            <w:tcW w:w="1284" w:type="dxa"/>
            <w:noWrap w:val="0"/>
            <w:vAlign w:val="center"/>
          </w:tcPr>
          <w:p w14:paraId="43F64C62">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1E8F92F">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89C0BE5">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1CD55AEE">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3FEB464D">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2490E99">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68D5E42">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BC74A5F">
            <w:pPr>
              <w:spacing w:line="240" w:lineRule="auto"/>
              <w:jc w:val="both"/>
              <w:rPr>
                <w:rFonts w:hint="eastAsia" w:ascii="宋体" w:hAnsi="宋体" w:eastAsia="宋体" w:cs="宋体"/>
                <w:kern w:val="0"/>
                <w:sz w:val="20"/>
                <w:szCs w:val="20"/>
                <w:vertAlign w:val="baseline"/>
              </w:rPr>
            </w:pPr>
          </w:p>
        </w:tc>
      </w:tr>
      <w:tr w14:paraId="4A5F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5FEE46D">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项目名称2</w:t>
            </w:r>
          </w:p>
        </w:tc>
        <w:tc>
          <w:tcPr>
            <w:tcW w:w="1284" w:type="dxa"/>
            <w:noWrap w:val="0"/>
            <w:vAlign w:val="center"/>
          </w:tcPr>
          <w:p w14:paraId="1C4DF2A2">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68D82338">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294ED84">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098442F4">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46EC6C89">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FC78207">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637216A8">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A5A75CE">
            <w:pPr>
              <w:spacing w:line="240" w:lineRule="auto"/>
              <w:jc w:val="both"/>
              <w:rPr>
                <w:rFonts w:hint="eastAsia" w:ascii="宋体" w:hAnsi="宋体" w:eastAsia="宋体" w:cs="宋体"/>
                <w:kern w:val="0"/>
                <w:sz w:val="20"/>
                <w:szCs w:val="20"/>
                <w:vertAlign w:val="baseline"/>
              </w:rPr>
            </w:pPr>
          </w:p>
        </w:tc>
      </w:tr>
      <w:tr w14:paraId="2E7E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689D1840">
            <w:pPr>
              <w:spacing w:line="240" w:lineRule="auto"/>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w:t>
            </w:r>
          </w:p>
        </w:tc>
        <w:tc>
          <w:tcPr>
            <w:tcW w:w="1284" w:type="dxa"/>
            <w:noWrap w:val="0"/>
            <w:vAlign w:val="center"/>
          </w:tcPr>
          <w:p w14:paraId="080BC8A6">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02A05D3">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2CABFEC">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1C74A2E4">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6509B81">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48D73C79">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0F90C7A">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292E5AD">
            <w:pPr>
              <w:spacing w:line="240" w:lineRule="auto"/>
              <w:jc w:val="both"/>
              <w:rPr>
                <w:rFonts w:hint="eastAsia" w:ascii="宋体" w:hAnsi="宋体" w:eastAsia="宋体" w:cs="宋体"/>
                <w:kern w:val="0"/>
                <w:sz w:val="20"/>
                <w:szCs w:val="20"/>
                <w:vertAlign w:val="baseline"/>
              </w:rPr>
            </w:pPr>
          </w:p>
        </w:tc>
      </w:tr>
    </w:tbl>
    <w:p w14:paraId="52F5FBF6">
      <w:pPr>
        <w:ind w:firstLine="640" w:firstLineChars="200"/>
        <w:rPr>
          <w:rFonts w:eastAsia="楷体"/>
          <w:kern w:val="0"/>
          <w:szCs w:val="32"/>
        </w:rPr>
      </w:pPr>
    </w:p>
    <w:p w14:paraId="47852413">
      <w:pPr>
        <w:ind w:firstLine="640" w:firstLineChars="200"/>
        <w:rPr>
          <w:rFonts w:eastAsia="楷体"/>
          <w:kern w:val="0"/>
          <w:szCs w:val="32"/>
        </w:rPr>
      </w:pPr>
    </w:p>
    <w:p w14:paraId="46C57951">
      <w:pPr>
        <w:ind w:firstLine="640" w:firstLineChars="200"/>
        <w:rPr>
          <w:rFonts w:hAnsi="楷体" w:eastAsia="楷体"/>
        </w:rPr>
      </w:pPr>
    </w:p>
    <w:p w14:paraId="64CCD72E">
      <w:pPr>
        <w:ind w:firstLine="640" w:firstLineChars="200"/>
        <w:rPr>
          <w:rFonts w:hAnsi="楷体" w:eastAsia="楷体"/>
        </w:rPr>
      </w:pPr>
    </w:p>
    <w:p w14:paraId="283C488C">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2B18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1A03A5A0">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673029E6">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078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BC216BB">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E7C511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C652E0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58F5F9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3D6199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34EA788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768539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D86EC3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B637A5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55B07C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3F31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0A172D33">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7FD6560">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356CD02A">
            <w:pPr>
              <w:spacing w:line="240" w:lineRule="auto"/>
              <w:jc w:val="center"/>
              <w:rPr>
                <w:rFonts w:hint="eastAsia" w:ascii="宋体" w:hAnsi="宋体" w:eastAsia="宋体" w:cs="宋体"/>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60296F2A">
            <w:pPr>
              <w:spacing w:line="240" w:lineRule="auto"/>
              <w:jc w:val="center"/>
              <w:rPr>
                <w:rFonts w:hint="eastAsia" w:ascii="宋体" w:hAnsi="宋体" w:eastAsia="宋体" w:cs="宋体"/>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13FE5BD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2CFCF8E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67CCDBD">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2C9B6BF">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3DC7B57">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75B8920">
            <w:pPr>
              <w:spacing w:line="240" w:lineRule="auto"/>
              <w:jc w:val="center"/>
              <w:rPr>
                <w:rFonts w:hint="eastAsia" w:ascii="宋体" w:hAnsi="宋体" w:eastAsia="宋体" w:cs="宋体"/>
                <w:kern w:val="0"/>
                <w:sz w:val="20"/>
                <w:szCs w:val="20"/>
                <w:vertAlign w:val="baseline"/>
              </w:rPr>
            </w:pPr>
          </w:p>
        </w:tc>
      </w:tr>
      <w:tr w14:paraId="57B6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D2A4EA6">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62064A7">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0107FD4">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4B644CD">
            <w:pPr>
              <w:spacing w:line="240" w:lineRule="auto"/>
              <w:jc w:val="center"/>
              <w:rPr>
                <w:rFonts w:hint="eastAsia" w:ascii="宋体" w:hAnsi="宋体" w:eastAsia="宋体" w:cs="宋体"/>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485DC15A">
            <w:pPr>
              <w:spacing w:line="240" w:lineRule="auto"/>
              <w:jc w:val="center"/>
              <w:rPr>
                <w:rFonts w:hint="eastAsia" w:ascii="宋体" w:hAnsi="宋体" w:eastAsia="宋体" w:cs="宋体"/>
                <w:kern w:val="0"/>
                <w:sz w:val="20"/>
                <w:szCs w:val="20"/>
                <w:vertAlign w:val="baseline"/>
              </w:rPr>
            </w:pPr>
          </w:p>
        </w:tc>
        <w:tc>
          <w:tcPr>
            <w:tcW w:w="1447" w:type="dxa"/>
            <w:tcBorders>
              <w:top w:val="single" w:color="000000" w:sz="4" w:space="0"/>
            </w:tcBorders>
            <w:noWrap w:val="0"/>
            <w:vAlign w:val="center"/>
          </w:tcPr>
          <w:p w14:paraId="3ECF26D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社会成本指标</w:t>
            </w:r>
          </w:p>
        </w:tc>
        <w:tc>
          <w:tcPr>
            <w:tcW w:w="641" w:type="dxa"/>
            <w:tcBorders>
              <w:top w:val="single" w:color="000000" w:sz="4" w:space="0"/>
            </w:tcBorders>
            <w:noWrap w:val="0"/>
            <w:vAlign w:val="center"/>
          </w:tcPr>
          <w:p w14:paraId="2B91A56A">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430081E6">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7BACA84C">
            <w:pPr>
              <w:spacing w:line="240" w:lineRule="auto"/>
              <w:jc w:val="center"/>
              <w:rPr>
                <w:rFonts w:hint="eastAsia" w:ascii="宋体" w:hAnsi="宋体" w:eastAsia="宋体" w:cs="宋体"/>
                <w:kern w:val="0"/>
                <w:sz w:val="20"/>
                <w:szCs w:val="20"/>
                <w:vertAlign w:val="baseline"/>
              </w:rPr>
            </w:pPr>
          </w:p>
        </w:tc>
        <w:tc>
          <w:tcPr>
            <w:tcW w:w="641" w:type="dxa"/>
            <w:tcBorders>
              <w:top w:val="single" w:color="000000" w:sz="4" w:space="0"/>
            </w:tcBorders>
            <w:noWrap w:val="0"/>
            <w:vAlign w:val="center"/>
          </w:tcPr>
          <w:p w14:paraId="187A7022">
            <w:pPr>
              <w:spacing w:line="240" w:lineRule="auto"/>
              <w:jc w:val="center"/>
              <w:rPr>
                <w:rFonts w:hint="eastAsia" w:ascii="宋体" w:hAnsi="宋体" w:eastAsia="宋体" w:cs="宋体"/>
                <w:kern w:val="0"/>
                <w:sz w:val="20"/>
                <w:szCs w:val="20"/>
                <w:vertAlign w:val="baseline"/>
              </w:rPr>
            </w:pPr>
          </w:p>
        </w:tc>
      </w:tr>
      <w:tr w14:paraId="2E0E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C200633">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A84E14D">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B4205E1">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5AA77A7">
            <w:pPr>
              <w:spacing w:line="240" w:lineRule="auto"/>
              <w:jc w:val="center"/>
              <w:rPr>
                <w:rFonts w:hint="eastAsia" w:ascii="宋体" w:hAnsi="宋体" w:eastAsia="宋体" w:cs="宋体"/>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5EEAD511">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1B0A765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生态环境成本指标</w:t>
            </w:r>
          </w:p>
        </w:tc>
        <w:tc>
          <w:tcPr>
            <w:tcW w:w="641" w:type="dxa"/>
            <w:noWrap w:val="0"/>
            <w:vAlign w:val="center"/>
          </w:tcPr>
          <w:p w14:paraId="37ED29FF">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4A6ACEAE">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0E935485">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3619EB8F">
            <w:pPr>
              <w:spacing w:line="240" w:lineRule="auto"/>
              <w:jc w:val="center"/>
              <w:rPr>
                <w:rFonts w:hint="eastAsia" w:ascii="宋体" w:hAnsi="宋体" w:eastAsia="宋体" w:cs="宋体"/>
                <w:kern w:val="0"/>
                <w:sz w:val="20"/>
                <w:szCs w:val="20"/>
                <w:vertAlign w:val="baseline"/>
              </w:rPr>
            </w:pPr>
          </w:p>
        </w:tc>
      </w:tr>
      <w:tr w14:paraId="58C6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6F494FC">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785AABA">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FE3DEEE">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3DEC89C">
            <w:pPr>
              <w:spacing w:line="240" w:lineRule="auto"/>
              <w:jc w:val="center"/>
              <w:rPr>
                <w:rFonts w:hint="eastAsia" w:ascii="宋体" w:hAnsi="宋体" w:eastAsia="宋体" w:cs="宋体"/>
                <w:kern w:val="0"/>
                <w:sz w:val="20"/>
                <w:szCs w:val="20"/>
                <w:vertAlign w:val="baseline"/>
              </w:rPr>
            </w:pPr>
          </w:p>
        </w:tc>
        <w:tc>
          <w:tcPr>
            <w:tcW w:w="778" w:type="dxa"/>
            <w:vMerge w:val="restart"/>
            <w:noWrap w:val="0"/>
            <w:vAlign w:val="center"/>
          </w:tcPr>
          <w:p w14:paraId="7A9C77E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1447" w:type="dxa"/>
            <w:noWrap w:val="0"/>
            <w:vAlign w:val="center"/>
          </w:tcPr>
          <w:p w14:paraId="02B6E11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641" w:type="dxa"/>
            <w:noWrap w:val="0"/>
            <w:vAlign w:val="center"/>
          </w:tcPr>
          <w:p w14:paraId="4568AEA2">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3884BC8">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0A867241">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68ABBC5">
            <w:pPr>
              <w:spacing w:line="240" w:lineRule="auto"/>
              <w:jc w:val="center"/>
              <w:rPr>
                <w:rFonts w:hint="eastAsia" w:ascii="宋体" w:hAnsi="宋体" w:eastAsia="宋体" w:cs="宋体"/>
                <w:kern w:val="0"/>
                <w:sz w:val="20"/>
                <w:szCs w:val="20"/>
                <w:vertAlign w:val="baseline"/>
              </w:rPr>
            </w:pPr>
          </w:p>
        </w:tc>
      </w:tr>
      <w:tr w14:paraId="74E6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A85D977">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30BA4CA">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6B4ACFF">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82780C7">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4558F663">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4E3E543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质量指标</w:t>
            </w:r>
          </w:p>
        </w:tc>
        <w:tc>
          <w:tcPr>
            <w:tcW w:w="641" w:type="dxa"/>
            <w:noWrap w:val="0"/>
            <w:vAlign w:val="center"/>
          </w:tcPr>
          <w:p w14:paraId="6D2062F7">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66BB82F5">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586149A">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6BE01F91">
            <w:pPr>
              <w:spacing w:line="240" w:lineRule="auto"/>
              <w:jc w:val="center"/>
              <w:rPr>
                <w:rFonts w:hint="eastAsia" w:ascii="宋体" w:hAnsi="宋体" w:eastAsia="宋体" w:cs="宋体"/>
                <w:kern w:val="0"/>
                <w:sz w:val="20"/>
                <w:szCs w:val="20"/>
                <w:vertAlign w:val="baseline"/>
              </w:rPr>
            </w:pPr>
          </w:p>
        </w:tc>
      </w:tr>
      <w:tr w14:paraId="29CE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7E90F88">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469957F">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78ADCAC">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F8D2AA8">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2A64A7C9">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2D28DFB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时效指标</w:t>
            </w:r>
          </w:p>
        </w:tc>
        <w:tc>
          <w:tcPr>
            <w:tcW w:w="641" w:type="dxa"/>
            <w:noWrap w:val="0"/>
            <w:vAlign w:val="center"/>
          </w:tcPr>
          <w:p w14:paraId="1AB08C54">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651F15B1">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4D744A62">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39F45A16">
            <w:pPr>
              <w:spacing w:line="240" w:lineRule="auto"/>
              <w:jc w:val="center"/>
              <w:rPr>
                <w:rFonts w:hint="eastAsia" w:ascii="宋体" w:hAnsi="宋体" w:eastAsia="宋体" w:cs="宋体"/>
                <w:kern w:val="0"/>
                <w:sz w:val="20"/>
                <w:szCs w:val="20"/>
                <w:vertAlign w:val="baseline"/>
              </w:rPr>
            </w:pPr>
          </w:p>
        </w:tc>
      </w:tr>
      <w:tr w14:paraId="7944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DFED62C">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5DA8AC7">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662A533">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3C7B5F4">
            <w:pPr>
              <w:spacing w:line="240" w:lineRule="auto"/>
              <w:jc w:val="center"/>
              <w:rPr>
                <w:rFonts w:hint="eastAsia" w:ascii="宋体" w:hAnsi="宋体" w:eastAsia="宋体" w:cs="宋体"/>
                <w:kern w:val="0"/>
                <w:sz w:val="20"/>
                <w:szCs w:val="20"/>
                <w:vertAlign w:val="baseline"/>
              </w:rPr>
            </w:pPr>
          </w:p>
        </w:tc>
        <w:tc>
          <w:tcPr>
            <w:tcW w:w="778" w:type="dxa"/>
            <w:vMerge w:val="restart"/>
            <w:noWrap w:val="0"/>
            <w:vAlign w:val="center"/>
          </w:tcPr>
          <w:p w14:paraId="7D5CA16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1447" w:type="dxa"/>
            <w:noWrap w:val="0"/>
            <w:vAlign w:val="center"/>
          </w:tcPr>
          <w:p w14:paraId="47D9C7D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经济效益指标</w:t>
            </w:r>
          </w:p>
        </w:tc>
        <w:tc>
          <w:tcPr>
            <w:tcW w:w="641" w:type="dxa"/>
            <w:noWrap w:val="0"/>
            <w:vAlign w:val="center"/>
          </w:tcPr>
          <w:p w14:paraId="67FE233D">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D94AA9D">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101AEFFD">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48DDFB2">
            <w:pPr>
              <w:spacing w:line="240" w:lineRule="auto"/>
              <w:jc w:val="center"/>
              <w:rPr>
                <w:rFonts w:hint="eastAsia" w:ascii="宋体" w:hAnsi="宋体" w:eastAsia="宋体" w:cs="宋体"/>
                <w:kern w:val="0"/>
                <w:sz w:val="20"/>
                <w:szCs w:val="20"/>
                <w:vertAlign w:val="baseline"/>
              </w:rPr>
            </w:pPr>
          </w:p>
        </w:tc>
      </w:tr>
      <w:tr w14:paraId="049A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6F895E3">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F14BEBC">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C792816">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72D6696">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5DC31344">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5634243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641" w:type="dxa"/>
            <w:noWrap w:val="0"/>
            <w:vAlign w:val="center"/>
          </w:tcPr>
          <w:p w14:paraId="4E795BBA">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18989B0A">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109B608D">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3BBF59DD">
            <w:pPr>
              <w:spacing w:line="240" w:lineRule="auto"/>
              <w:jc w:val="center"/>
              <w:rPr>
                <w:rFonts w:hint="eastAsia" w:ascii="宋体" w:hAnsi="宋体" w:eastAsia="宋体" w:cs="宋体"/>
                <w:kern w:val="0"/>
                <w:sz w:val="20"/>
                <w:szCs w:val="20"/>
                <w:vertAlign w:val="baseline"/>
              </w:rPr>
            </w:pPr>
          </w:p>
        </w:tc>
      </w:tr>
      <w:tr w14:paraId="1557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436EEF5">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A333948">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282E07B">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3196E33">
            <w:pPr>
              <w:spacing w:line="240" w:lineRule="auto"/>
              <w:jc w:val="center"/>
              <w:rPr>
                <w:rFonts w:hint="eastAsia" w:ascii="宋体" w:hAnsi="宋体" w:eastAsia="宋体" w:cs="宋体"/>
                <w:kern w:val="0"/>
                <w:sz w:val="20"/>
                <w:szCs w:val="20"/>
                <w:vertAlign w:val="baseline"/>
              </w:rPr>
            </w:pPr>
          </w:p>
        </w:tc>
        <w:tc>
          <w:tcPr>
            <w:tcW w:w="778" w:type="dxa"/>
            <w:vMerge w:val="continue"/>
            <w:noWrap w:val="0"/>
            <w:vAlign w:val="center"/>
          </w:tcPr>
          <w:p w14:paraId="63F24BB7">
            <w:pPr>
              <w:spacing w:line="240" w:lineRule="auto"/>
              <w:jc w:val="center"/>
              <w:rPr>
                <w:rFonts w:hint="eastAsia" w:ascii="宋体" w:hAnsi="宋体" w:eastAsia="宋体" w:cs="宋体"/>
                <w:kern w:val="0"/>
                <w:sz w:val="20"/>
                <w:szCs w:val="20"/>
                <w:vertAlign w:val="baseline"/>
              </w:rPr>
            </w:pPr>
          </w:p>
        </w:tc>
        <w:tc>
          <w:tcPr>
            <w:tcW w:w="1447" w:type="dxa"/>
            <w:noWrap w:val="0"/>
            <w:vAlign w:val="center"/>
          </w:tcPr>
          <w:p w14:paraId="06DB898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生态效益指标</w:t>
            </w:r>
          </w:p>
        </w:tc>
        <w:tc>
          <w:tcPr>
            <w:tcW w:w="641" w:type="dxa"/>
            <w:noWrap w:val="0"/>
            <w:vAlign w:val="center"/>
          </w:tcPr>
          <w:p w14:paraId="218F9AEB">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50A4B53A">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62AEC3AC">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47B7B90">
            <w:pPr>
              <w:spacing w:line="240" w:lineRule="auto"/>
              <w:jc w:val="center"/>
              <w:rPr>
                <w:rFonts w:hint="eastAsia" w:ascii="宋体" w:hAnsi="宋体" w:eastAsia="宋体" w:cs="宋体"/>
                <w:kern w:val="0"/>
                <w:sz w:val="20"/>
                <w:szCs w:val="20"/>
                <w:vertAlign w:val="baseline"/>
              </w:rPr>
            </w:pPr>
          </w:p>
        </w:tc>
      </w:tr>
      <w:tr w14:paraId="6262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32A1AA80">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FF89330">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B2BA52F">
            <w:pPr>
              <w:spacing w:line="240" w:lineRule="auto"/>
              <w:jc w:val="center"/>
              <w:rPr>
                <w:rFonts w:hint="eastAsia" w:ascii="宋体" w:hAnsi="宋体" w:eastAsia="宋体" w:cs="宋体"/>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2BF953C">
            <w:pPr>
              <w:spacing w:line="240" w:lineRule="auto"/>
              <w:jc w:val="center"/>
              <w:rPr>
                <w:rFonts w:hint="eastAsia" w:ascii="宋体" w:hAnsi="宋体" w:eastAsia="宋体" w:cs="宋体"/>
                <w:kern w:val="0"/>
                <w:sz w:val="20"/>
                <w:szCs w:val="20"/>
                <w:vertAlign w:val="baseline"/>
              </w:rPr>
            </w:pPr>
          </w:p>
        </w:tc>
        <w:tc>
          <w:tcPr>
            <w:tcW w:w="778" w:type="dxa"/>
            <w:noWrap w:val="0"/>
            <w:vAlign w:val="center"/>
          </w:tcPr>
          <w:p w14:paraId="085CAE0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满意度指标</w:t>
            </w:r>
          </w:p>
        </w:tc>
        <w:tc>
          <w:tcPr>
            <w:tcW w:w="1447" w:type="dxa"/>
            <w:noWrap w:val="0"/>
            <w:vAlign w:val="center"/>
          </w:tcPr>
          <w:p w14:paraId="28C995A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服务对象满意度指标</w:t>
            </w:r>
          </w:p>
        </w:tc>
        <w:tc>
          <w:tcPr>
            <w:tcW w:w="641" w:type="dxa"/>
            <w:noWrap w:val="0"/>
            <w:vAlign w:val="center"/>
          </w:tcPr>
          <w:p w14:paraId="05720A34">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7C075960">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64F95718">
            <w:pPr>
              <w:spacing w:line="240" w:lineRule="auto"/>
              <w:jc w:val="center"/>
              <w:rPr>
                <w:rFonts w:hint="eastAsia" w:ascii="宋体" w:hAnsi="宋体" w:eastAsia="宋体" w:cs="宋体"/>
                <w:kern w:val="0"/>
                <w:sz w:val="20"/>
                <w:szCs w:val="20"/>
                <w:vertAlign w:val="baseline"/>
              </w:rPr>
            </w:pPr>
          </w:p>
        </w:tc>
        <w:tc>
          <w:tcPr>
            <w:tcW w:w="641" w:type="dxa"/>
            <w:noWrap w:val="0"/>
            <w:vAlign w:val="center"/>
          </w:tcPr>
          <w:p w14:paraId="23266A77">
            <w:pPr>
              <w:spacing w:line="240" w:lineRule="auto"/>
              <w:jc w:val="center"/>
              <w:rPr>
                <w:rFonts w:hint="eastAsia" w:ascii="宋体" w:hAnsi="宋体" w:eastAsia="宋体" w:cs="宋体"/>
                <w:kern w:val="0"/>
                <w:sz w:val="20"/>
                <w:szCs w:val="20"/>
                <w:vertAlign w:val="baseline"/>
              </w:rPr>
            </w:pPr>
          </w:p>
        </w:tc>
      </w:tr>
    </w:tbl>
    <w:p w14:paraId="604FAD9A">
      <w:pPr>
        <w:spacing w:line="700" w:lineRule="exact"/>
        <w:rPr>
          <w:rFonts w:eastAsia="楷体"/>
          <w:kern w:val="0"/>
          <w:szCs w:val="32"/>
        </w:rPr>
      </w:pPr>
    </w:p>
    <w:p w14:paraId="34D4CE43">
      <w:pPr>
        <w:spacing w:line="700" w:lineRule="exact"/>
        <w:ind w:firstLine="640" w:firstLineChars="200"/>
        <w:rPr>
          <w:rFonts w:eastAsia="楷体"/>
          <w:kern w:val="0"/>
          <w:szCs w:val="32"/>
        </w:rPr>
      </w:pPr>
    </w:p>
    <w:p w14:paraId="7ABA2990">
      <w:pPr>
        <w:spacing w:line="700" w:lineRule="exact"/>
        <w:ind w:firstLine="640" w:firstLineChars="200"/>
        <w:rPr>
          <w:rFonts w:hint="eastAsia" w:ascii="楷体" w:hAnsi="楷体" w:eastAsia="楷体" w:cs="楷体"/>
          <w:kern w:val="0"/>
          <w:szCs w:val="32"/>
        </w:rPr>
      </w:pPr>
    </w:p>
    <w:p w14:paraId="7C470ED5">
      <w:pPr>
        <w:spacing w:line="700" w:lineRule="exact"/>
        <w:ind w:firstLine="640" w:firstLineChars="200"/>
        <w:rPr>
          <w:rFonts w:hint="eastAsia" w:eastAsia="楷体"/>
          <w:kern w:val="0"/>
          <w:szCs w:val="32"/>
        </w:rPr>
      </w:pPr>
      <w:r>
        <w:rPr>
          <w:rFonts w:hint="eastAsia" w:eastAsia="楷体"/>
          <w:kern w:val="0"/>
          <w:szCs w:val="32"/>
        </w:rPr>
        <w:br w:type="page"/>
      </w:r>
    </w:p>
    <w:p w14:paraId="69D15234">
      <w:pPr>
        <w:ind w:firstLine="640" w:firstLineChars="200"/>
        <w:jc w:val="center"/>
        <w:rPr>
          <w:rFonts w:eastAsia="黑体"/>
        </w:rPr>
      </w:pPr>
      <w:r>
        <w:rPr>
          <w:rFonts w:eastAsia="黑体"/>
        </w:rPr>
        <w:t>第三部分 情况说明</w:t>
      </w:r>
    </w:p>
    <w:p w14:paraId="2F7D327A">
      <w:pPr>
        <w:rPr>
          <w:rFonts w:eastAsia="仿宋"/>
          <w:szCs w:val="32"/>
        </w:rPr>
      </w:pPr>
    </w:p>
    <w:p w14:paraId="2152F1EB">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6E0400F5">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预算管理。收入包括：一般公共预算拨款收入等；支出包括：一般公共服务支出、社会保障和就业支出、</w:t>
      </w:r>
      <w:r>
        <w:rPr>
          <w:rFonts w:hint="eastAsia"/>
          <w:szCs w:val="32"/>
          <w:lang w:eastAsia="zh-CN"/>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rPr>
        <w:t>90.32</w:t>
      </w:r>
      <w:r>
        <w:rPr>
          <w:szCs w:val="32"/>
        </w:rPr>
        <w:t>万元</w:t>
      </w:r>
      <w:r>
        <w:rPr>
          <w:rFonts w:hint="eastAsia"/>
          <w:szCs w:val="32"/>
          <w:lang w:eastAsia="zh-CN"/>
        </w:rPr>
        <w:t>，其中：本年预算</w:t>
      </w:r>
      <w:r>
        <w:rPr>
          <w:rFonts w:hint="eastAsia"/>
          <w:szCs w:val="32"/>
        </w:rPr>
        <w:t>90.32</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5.49</w:t>
      </w:r>
      <w:r>
        <w:rPr>
          <w:szCs w:val="32"/>
        </w:rPr>
        <w:t>万元，主要原因是</w:t>
      </w:r>
      <w:r>
        <w:rPr>
          <w:rFonts w:hint="eastAsia"/>
          <w:szCs w:val="32"/>
          <w:lang w:eastAsia="zh-CN"/>
        </w:rPr>
        <w:t>本年度机关事业单位职业年金缴费由单位支出，以前年度由财政代缴</w:t>
      </w:r>
      <w:r>
        <w:rPr>
          <w:szCs w:val="32"/>
        </w:rPr>
        <w:t>。</w:t>
      </w:r>
    </w:p>
    <w:p w14:paraId="1A233311">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8E37B53">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rPr>
        <w:t>90.32</w:t>
      </w:r>
      <w:r>
        <w:rPr>
          <w:szCs w:val="32"/>
        </w:rPr>
        <w:t>万元，其中：本年收入</w:t>
      </w:r>
      <w:r>
        <w:rPr>
          <w:rFonts w:hint="eastAsia"/>
          <w:szCs w:val="32"/>
        </w:rPr>
        <w:t>90.32</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rPr>
        <w:t>90.32</w:t>
      </w:r>
      <w:r>
        <w:rPr>
          <w:szCs w:val="32"/>
        </w:rPr>
        <w:t>万元，占</w:t>
      </w:r>
      <w:r>
        <w:rPr>
          <w:rFonts w:hint="eastAsia"/>
          <w:szCs w:val="32"/>
          <w:lang w:val="en-US" w:eastAsia="zh-CN"/>
        </w:rPr>
        <w:t>100</w:t>
      </w:r>
      <w:r>
        <w:rPr>
          <w:szCs w:val="32"/>
        </w:rPr>
        <w:t>%</w:t>
      </w:r>
      <w:r>
        <w:rPr>
          <w:rFonts w:hint="eastAsia"/>
          <w:szCs w:val="32"/>
        </w:rPr>
        <w:t>。</w:t>
      </w:r>
    </w:p>
    <w:p w14:paraId="0CB5A2F4">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7588461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rPr>
        <w:t>90.32</w:t>
      </w:r>
      <w:r>
        <w:rPr>
          <w:szCs w:val="32"/>
        </w:rPr>
        <w:t>万元，其中：基本支出</w:t>
      </w:r>
      <w:r>
        <w:rPr>
          <w:rFonts w:hint="eastAsia"/>
          <w:szCs w:val="32"/>
        </w:rPr>
        <w:t>90.32</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w:t>
      </w:r>
    </w:p>
    <w:p w14:paraId="286C09B3">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32D0CF44">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rPr>
        <w:t>90.32</w:t>
      </w:r>
      <w:r>
        <w:rPr>
          <w:szCs w:val="32"/>
        </w:rPr>
        <w:t>万元，其中：</w:t>
      </w:r>
      <w:r>
        <w:rPr>
          <w:rFonts w:hint="eastAsia"/>
          <w:szCs w:val="32"/>
        </w:rPr>
        <w:t>本年</w:t>
      </w:r>
      <w:r>
        <w:rPr>
          <w:rFonts w:hint="eastAsia"/>
          <w:szCs w:val="32"/>
          <w:lang w:eastAsia="zh-CN"/>
        </w:rPr>
        <w:t>预算</w:t>
      </w:r>
      <w:r>
        <w:rPr>
          <w:rFonts w:hint="eastAsia"/>
          <w:szCs w:val="32"/>
        </w:rPr>
        <w:t>90.32</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rPr>
        <w:t>66.52</w:t>
      </w:r>
      <w:r>
        <w:rPr>
          <w:szCs w:val="32"/>
        </w:rPr>
        <w:t>万元，</w:t>
      </w:r>
      <w:r>
        <w:rPr>
          <w:kern w:val="0"/>
          <w:szCs w:val="32"/>
        </w:rPr>
        <w:t>社会保障和就业支出</w:t>
      </w:r>
      <w:r>
        <w:rPr>
          <w:rFonts w:hint="eastAsia"/>
          <w:szCs w:val="32"/>
        </w:rPr>
        <w:t>12.57</w:t>
      </w:r>
      <w:r>
        <w:rPr>
          <w:szCs w:val="32"/>
        </w:rPr>
        <w:t>万元，</w:t>
      </w:r>
      <w:r>
        <w:rPr>
          <w:kern w:val="0"/>
          <w:szCs w:val="32"/>
        </w:rPr>
        <w:t>卫生</w:t>
      </w:r>
      <w:r>
        <w:rPr>
          <w:rFonts w:hint="eastAsia"/>
          <w:kern w:val="0"/>
          <w:szCs w:val="32"/>
        </w:rPr>
        <w:t>健康</w:t>
      </w:r>
      <w:r>
        <w:rPr>
          <w:kern w:val="0"/>
          <w:szCs w:val="32"/>
        </w:rPr>
        <w:t>支出</w:t>
      </w:r>
      <w:r>
        <w:rPr>
          <w:rFonts w:hint="eastAsia"/>
          <w:szCs w:val="32"/>
        </w:rPr>
        <w:t>3.96</w:t>
      </w:r>
      <w:r>
        <w:rPr>
          <w:szCs w:val="32"/>
        </w:rPr>
        <w:t>万元，</w:t>
      </w:r>
      <w:r>
        <w:rPr>
          <w:kern w:val="0"/>
          <w:szCs w:val="32"/>
        </w:rPr>
        <w:t>住房保障支出</w:t>
      </w:r>
      <w:r>
        <w:rPr>
          <w:rFonts w:hint="eastAsia"/>
          <w:szCs w:val="32"/>
        </w:rPr>
        <w:t>7.27</w:t>
      </w:r>
      <w:r>
        <w:rPr>
          <w:szCs w:val="32"/>
        </w:rPr>
        <w:t>万元。</w:t>
      </w:r>
    </w:p>
    <w:p w14:paraId="75A39919">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03E585CE">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rPr>
        <w:t>90.32</w:t>
      </w:r>
      <w:r>
        <w:rPr>
          <w:szCs w:val="32"/>
        </w:rPr>
        <w:t>万元，其中：基本支出</w:t>
      </w:r>
      <w:r>
        <w:rPr>
          <w:rFonts w:hint="eastAsia"/>
          <w:szCs w:val="32"/>
        </w:rPr>
        <w:t>90.32</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万元。基本支出中，人员经费</w:t>
      </w:r>
      <w:r>
        <w:rPr>
          <w:rFonts w:hint="eastAsia"/>
          <w:szCs w:val="32"/>
        </w:rPr>
        <w:t>78.83</w:t>
      </w:r>
      <w:r>
        <w:rPr>
          <w:szCs w:val="32"/>
        </w:rPr>
        <w:t>万元，占</w:t>
      </w:r>
      <w:r>
        <w:rPr>
          <w:rFonts w:hint="eastAsia"/>
          <w:szCs w:val="32"/>
          <w:lang w:val="en-US" w:eastAsia="zh-CN"/>
        </w:rPr>
        <w:t>87.28</w:t>
      </w:r>
      <w:r>
        <w:rPr>
          <w:szCs w:val="32"/>
        </w:rPr>
        <w:t>%；公用经费</w:t>
      </w:r>
      <w:r>
        <w:rPr>
          <w:rFonts w:hint="eastAsia"/>
          <w:szCs w:val="32"/>
        </w:rPr>
        <w:t>11.49</w:t>
      </w:r>
      <w:r>
        <w:rPr>
          <w:szCs w:val="32"/>
        </w:rPr>
        <w:t>万元，占</w:t>
      </w:r>
      <w:r>
        <w:rPr>
          <w:rFonts w:hint="eastAsia"/>
          <w:szCs w:val="32"/>
          <w:lang w:val="en-US" w:eastAsia="zh-CN"/>
        </w:rPr>
        <w:t>12.72</w:t>
      </w:r>
      <w:r>
        <w:rPr>
          <w:szCs w:val="32"/>
        </w:rPr>
        <w:t>%。</w:t>
      </w:r>
    </w:p>
    <w:p w14:paraId="73BE15B8">
      <w:pPr>
        <w:spacing w:line="520" w:lineRule="exact"/>
        <w:ind w:firstLine="640" w:firstLineChars="200"/>
        <w:rPr>
          <w:szCs w:val="32"/>
        </w:rPr>
      </w:pPr>
      <w:r>
        <w:rPr>
          <w:szCs w:val="32"/>
        </w:rPr>
        <w:t>一般公共服务（类）支出</w:t>
      </w:r>
      <w:r>
        <w:rPr>
          <w:rFonts w:hint="eastAsia"/>
          <w:szCs w:val="32"/>
        </w:rPr>
        <w:t>66.52</w:t>
      </w:r>
      <w:r>
        <w:rPr>
          <w:szCs w:val="32"/>
        </w:rPr>
        <w:t>万元，占</w:t>
      </w:r>
      <w:r>
        <w:rPr>
          <w:rFonts w:hint="eastAsia"/>
          <w:szCs w:val="32"/>
          <w:lang w:val="en-US" w:eastAsia="zh-CN"/>
        </w:rPr>
        <w:t>73.65</w:t>
      </w:r>
      <w:r>
        <w:rPr>
          <w:szCs w:val="32"/>
        </w:rPr>
        <w:t>%，主要用于</w:t>
      </w:r>
      <w:r>
        <w:rPr>
          <w:rFonts w:ascii="仿宋" w:hAnsi="仿宋" w:eastAsia="仿宋" w:cs="仿宋"/>
          <w:color w:val="000000"/>
          <w:kern w:val="0"/>
          <w:sz w:val="31"/>
          <w:szCs w:val="31"/>
          <w:lang w:val="en-US" w:eastAsia="zh-CN" w:bidi="ar"/>
        </w:rPr>
        <w:t>保障本单位人员工资发放和机关运行正常开展</w:t>
      </w:r>
      <w:r>
        <w:rPr>
          <w:szCs w:val="32"/>
        </w:rPr>
        <w:t>。</w:t>
      </w:r>
    </w:p>
    <w:p w14:paraId="52DDF332">
      <w:pPr>
        <w:spacing w:line="520" w:lineRule="exact"/>
        <w:ind w:firstLine="640" w:firstLineChars="200"/>
        <w:rPr>
          <w:szCs w:val="32"/>
        </w:rPr>
      </w:pPr>
      <w:r>
        <w:rPr>
          <w:szCs w:val="32"/>
        </w:rPr>
        <w:t>社会保障和就业（类）支出</w:t>
      </w:r>
      <w:r>
        <w:rPr>
          <w:rFonts w:hint="eastAsia"/>
          <w:szCs w:val="32"/>
        </w:rPr>
        <w:t>12.57</w:t>
      </w:r>
      <w:r>
        <w:rPr>
          <w:szCs w:val="32"/>
        </w:rPr>
        <w:t>万元，占</w:t>
      </w:r>
      <w:r>
        <w:rPr>
          <w:rFonts w:hint="eastAsia"/>
          <w:szCs w:val="32"/>
          <w:lang w:val="en-US" w:eastAsia="zh-CN"/>
        </w:rPr>
        <w:t>13.92</w:t>
      </w:r>
      <w:r>
        <w:rPr>
          <w:szCs w:val="32"/>
        </w:rPr>
        <w:t>%，主要用于</w:t>
      </w:r>
      <w:r>
        <w:rPr>
          <w:rFonts w:hint="eastAsia" w:ascii="仿宋" w:hAnsi="仿宋" w:eastAsia="仿宋" w:cs="仿宋"/>
          <w:color w:val="000000"/>
          <w:kern w:val="0"/>
          <w:sz w:val="31"/>
          <w:szCs w:val="31"/>
          <w:lang w:val="en-US" w:eastAsia="zh-CN" w:bidi="ar"/>
        </w:rPr>
        <w:t>缴纳</w:t>
      </w:r>
      <w:r>
        <w:rPr>
          <w:rFonts w:ascii="仿宋" w:hAnsi="仿宋" w:eastAsia="仿宋" w:cs="仿宋"/>
          <w:color w:val="000000"/>
          <w:kern w:val="0"/>
          <w:sz w:val="31"/>
          <w:szCs w:val="31"/>
          <w:lang w:val="en-US" w:eastAsia="zh-CN" w:bidi="ar"/>
        </w:rPr>
        <w:t>机关事业单位基本养</w:t>
      </w:r>
      <w:r>
        <w:rPr>
          <w:rFonts w:hint="eastAsia" w:ascii="仿宋" w:hAnsi="仿宋" w:eastAsia="仿宋" w:cs="仿宋"/>
          <w:color w:val="000000"/>
          <w:kern w:val="0"/>
          <w:sz w:val="31"/>
          <w:szCs w:val="31"/>
          <w:lang w:val="en-US" w:eastAsia="zh-CN" w:bidi="ar"/>
        </w:rPr>
        <w:t>老保险和机关事业单位职业年金缴费</w:t>
      </w:r>
      <w:r>
        <w:rPr>
          <w:szCs w:val="32"/>
        </w:rPr>
        <w:t>。</w:t>
      </w:r>
    </w:p>
    <w:p w14:paraId="7944B004">
      <w:pPr>
        <w:spacing w:line="520" w:lineRule="exact"/>
        <w:ind w:firstLine="640" w:firstLineChars="200"/>
        <w:rPr>
          <w:szCs w:val="32"/>
        </w:rPr>
      </w:pPr>
      <w:r>
        <w:rPr>
          <w:rFonts w:hint="eastAsia"/>
          <w:szCs w:val="32"/>
          <w:lang w:eastAsia="zh-CN"/>
        </w:rPr>
        <w:t>卫生健康（类）支出</w:t>
      </w:r>
      <w:r>
        <w:rPr>
          <w:rFonts w:hint="eastAsia"/>
          <w:szCs w:val="32"/>
        </w:rPr>
        <w:t>3.96</w:t>
      </w:r>
      <w:r>
        <w:rPr>
          <w:szCs w:val="32"/>
        </w:rPr>
        <w:t>万元，占</w:t>
      </w:r>
      <w:r>
        <w:rPr>
          <w:rFonts w:hint="eastAsia"/>
          <w:szCs w:val="32"/>
          <w:lang w:val="en-US" w:eastAsia="zh-CN"/>
        </w:rPr>
        <w:t>4.38</w:t>
      </w:r>
      <w:r>
        <w:rPr>
          <w:szCs w:val="32"/>
        </w:rPr>
        <w:t>%，主要用于</w:t>
      </w:r>
      <w:r>
        <w:rPr>
          <w:rFonts w:ascii="仿宋" w:hAnsi="仿宋" w:eastAsia="仿宋" w:cs="仿宋"/>
          <w:color w:val="000000"/>
          <w:kern w:val="0"/>
          <w:sz w:val="31"/>
          <w:szCs w:val="31"/>
          <w:lang w:val="en-US" w:eastAsia="zh-CN" w:bidi="ar"/>
        </w:rPr>
        <w:t>缴纳</w:t>
      </w:r>
      <w:r>
        <w:rPr>
          <w:rFonts w:hint="eastAsia" w:ascii="仿宋" w:hAnsi="仿宋" w:eastAsia="仿宋" w:cs="仿宋"/>
          <w:color w:val="000000"/>
          <w:kern w:val="0"/>
          <w:sz w:val="31"/>
          <w:szCs w:val="31"/>
          <w:lang w:val="en-US" w:eastAsia="zh-CN" w:bidi="ar"/>
        </w:rPr>
        <w:t>在职人员基本医疗保险</w:t>
      </w:r>
      <w:r>
        <w:rPr>
          <w:szCs w:val="32"/>
        </w:rPr>
        <w:t>。</w:t>
      </w:r>
    </w:p>
    <w:p w14:paraId="045375E9">
      <w:pPr>
        <w:spacing w:line="520" w:lineRule="exact"/>
        <w:ind w:firstLine="640" w:firstLineChars="200"/>
        <w:rPr>
          <w:rFonts w:hint="eastAsia"/>
          <w:szCs w:val="32"/>
        </w:rPr>
      </w:pPr>
      <w:r>
        <w:rPr>
          <w:szCs w:val="32"/>
        </w:rPr>
        <w:t>住房保障（类）支出</w:t>
      </w:r>
      <w:r>
        <w:rPr>
          <w:rFonts w:hint="eastAsia"/>
          <w:szCs w:val="32"/>
        </w:rPr>
        <w:t>7.27</w:t>
      </w:r>
      <w:r>
        <w:rPr>
          <w:szCs w:val="32"/>
        </w:rPr>
        <w:t>万元，占</w:t>
      </w:r>
      <w:r>
        <w:rPr>
          <w:rFonts w:hint="eastAsia"/>
          <w:szCs w:val="32"/>
          <w:lang w:val="en-US" w:eastAsia="zh-CN"/>
        </w:rPr>
        <w:t>8.05</w:t>
      </w:r>
      <w:r>
        <w:rPr>
          <w:szCs w:val="32"/>
        </w:rPr>
        <w:t>%，主要用于</w:t>
      </w:r>
      <w:r>
        <w:rPr>
          <w:rFonts w:ascii="仿宋" w:hAnsi="仿宋" w:eastAsia="仿宋" w:cs="仿宋"/>
          <w:color w:val="000000"/>
          <w:kern w:val="0"/>
          <w:sz w:val="31"/>
          <w:szCs w:val="31"/>
          <w:lang w:val="en-US" w:eastAsia="zh-CN" w:bidi="ar"/>
        </w:rPr>
        <w:t>缴纳</w:t>
      </w:r>
      <w:r>
        <w:rPr>
          <w:rFonts w:hint="eastAsia" w:ascii="仿宋" w:hAnsi="仿宋" w:eastAsia="仿宋" w:cs="仿宋"/>
          <w:color w:val="000000"/>
          <w:kern w:val="0"/>
          <w:sz w:val="31"/>
          <w:szCs w:val="31"/>
          <w:lang w:val="en-US" w:eastAsia="zh-CN" w:bidi="ar"/>
        </w:rPr>
        <w:t>在职人员住房公积金</w:t>
      </w:r>
      <w:r>
        <w:rPr>
          <w:szCs w:val="32"/>
        </w:rPr>
        <w:t>。</w:t>
      </w:r>
    </w:p>
    <w:p w14:paraId="10443D16">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174A18B9">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rPr>
        <w:t>90.32</w:t>
      </w:r>
      <w:r>
        <w:rPr>
          <w:szCs w:val="32"/>
        </w:rPr>
        <w:t>万元，其中：</w:t>
      </w:r>
    </w:p>
    <w:p w14:paraId="29470CF9">
      <w:pPr>
        <w:ind w:firstLine="640" w:firstLineChars="200"/>
        <w:rPr>
          <w:kern w:val="0"/>
          <w:szCs w:val="32"/>
        </w:rPr>
      </w:pPr>
      <w:r>
        <w:rPr>
          <w:szCs w:val="32"/>
        </w:rPr>
        <w:t>人员经费</w:t>
      </w:r>
      <w:r>
        <w:rPr>
          <w:rFonts w:hint="eastAsia"/>
          <w:szCs w:val="32"/>
        </w:rPr>
        <w:t>78.83</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其他对个人和家庭的补助。</w:t>
      </w:r>
    </w:p>
    <w:p w14:paraId="2E61F52B">
      <w:pPr>
        <w:ind w:firstLine="640" w:firstLineChars="200"/>
        <w:rPr>
          <w:szCs w:val="32"/>
        </w:rPr>
      </w:pPr>
      <w:r>
        <w:rPr>
          <w:kern w:val="0"/>
          <w:szCs w:val="32"/>
        </w:rPr>
        <w:t>公用经费</w:t>
      </w:r>
      <w:r>
        <w:rPr>
          <w:rFonts w:hint="eastAsia"/>
          <w:szCs w:val="32"/>
        </w:rPr>
        <w:t>11.49</w:t>
      </w:r>
      <w:r>
        <w:rPr>
          <w:szCs w:val="32"/>
        </w:rPr>
        <w:t>万元，主要包括：</w:t>
      </w:r>
      <w:r>
        <w:rPr>
          <w:kern w:val="0"/>
          <w:szCs w:val="32"/>
        </w:rPr>
        <w:t>办公费</w:t>
      </w:r>
      <w:r>
        <w:rPr>
          <w:szCs w:val="32"/>
        </w:rPr>
        <w:t>、</w:t>
      </w:r>
      <w:r>
        <w:rPr>
          <w:kern w:val="0"/>
          <w:szCs w:val="32"/>
        </w:rPr>
        <w:t>水费</w:t>
      </w:r>
      <w:r>
        <w:rPr>
          <w:szCs w:val="32"/>
        </w:rPr>
        <w:t>、</w:t>
      </w:r>
      <w:r>
        <w:rPr>
          <w:kern w:val="0"/>
          <w:szCs w:val="32"/>
        </w:rPr>
        <w:t>电费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4A7B2C8E">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3FE36A04">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。其中：</w:t>
      </w:r>
    </w:p>
    <w:p w14:paraId="55B1517C">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7FC93375">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71D9B97E">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r>
        <w:rPr>
          <w:rFonts w:hint="eastAsia"/>
          <w:szCs w:val="32"/>
          <w:lang w:val="en-US" w:eastAsia="zh-CN"/>
        </w:rPr>
        <w:t xml:space="preserve">         </w:t>
      </w:r>
    </w:p>
    <w:p w14:paraId="742C73F8">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1E6B9602">
      <w:pPr>
        <w:ind w:firstLine="640" w:firstLineChars="200"/>
        <w:rPr>
          <w:rFonts w:eastAsia="楷体"/>
          <w:szCs w:val="32"/>
        </w:rPr>
      </w:pPr>
      <w:r>
        <w:rPr>
          <w:szCs w:val="32"/>
        </w:rPr>
        <w:t>本</w:t>
      </w:r>
      <w:r>
        <w:rPr>
          <w:rFonts w:hint="eastAsia"/>
          <w:szCs w:val="32"/>
          <w:lang w:eastAsia="zh-CN"/>
        </w:rPr>
        <w:t>单位</w:t>
      </w:r>
      <w:r>
        <w:rPr>
          <w:szCs w:val="32"/>
        </w:rPr>
        <w:t>无政府性基金预算拨款。</w:t>
      </w:r>
    </w:p>
    <w:p w14:paraId="55203DFB">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3A15EDCF">
      <w:pPr>
        <w:ind w:firstLine="640" w:firstLineChars="200"/>
        <w:jc w:val="both"/>
        <w:rPr>
          <w:szCs w:val="32"/>
        </w:rPr>
      </w:pPr>
      <w:r>
        <w:rPr>
          <w:szCs w:val="32"/>
        </w:rPr>
        <w:t>本</w:t>
      </w:r>
      <w:r>
        <w:rPr>
          <w:rFonts w:hint="eastAsia"/>
          <w:szCs w:val="32"/>
          <w:lang w:eastAsia="zh-CN"/>
        </w:rPr>
        <w:t>单位</w:t>
      </w:r>
      <w:r>
        <w:rPr>
          <w:szCs w:val="32"/>
        </w:rPr>
        <w:t>无</w:t>
      </w:r>
      <w:r>
        <w:rPr>
          <w:rFonts w:hint="eastAsia"/>
          <w:szCs w:val="32"/>
        </w:rPr>
        <w:t>国有资本经营</w:t>
      </w:r>
      <w:r>
        <w:rPr>
          <w:szCs w:val="32"/>
        </w:rPr>
        <w:t>预算拨款</w:t>
      </w:r>
      <w:r>
        <w:rPr>
          <w:rFonts w:hint="eastAsia"/>
          <w:szCs w:val="32"/>
        </w:rPr>
        <w:t>除</w:t>
      </w:r>
      <w:r>
        <w:rPr>
          <w:szCs w:val="32"/>
        </w:rPr>
        <w:t>。</w:t>
      </w:r>
    </w:p>
    <w:p w14:paraId="59ED9195">
      <w:pPr>
        <w:ind w:firstLine="640"/>
        <w:rPr>
          <w:rFonts w:eastAsia="黑体"/>
          <w:szCs w:val="32"/>
        </w:rPr>
      </w:pPr>
      <w:r>
        <w:rPr>
          <w:rFonts w:hint="eastAsia" w:eastAsia="黑体"/>
          <w:szCs w:val="32"/>
        </w:rPr>
        <w:t>十</w:t>
      </w:r>
      <w:r>
        <w:rPr>
          <w:rFonts w:eastAsia="黑体"/>
          <w:szCs w:val="32"/>
        </w:rPr>
        <w:t>、其他重要事项的说明情况</w:t>
      </w:r>
    </w:p>
    <w:p w14:paraId="0CAD1283">
      <w:pPr>
        <w:spacing w:line="540" w:lineRule="exact"/>
        <w:ind w:firstLine="640" w:firstLineChars="200"/>
        <w:rPr>
          <w:rFonts w:eastAsia="楷体"/>
          <w:szCs w:val="32"/>
        </w:rPr>
      </w:pPr>
      <w:r>
        <w:rPr>
          <w:rFonts w:eastAsia="楷体"/>
          <w:szCs w:val="32"/>
        </w:rPr>
        <w:t>（一）机关运行经费</w:t>
      </w:r>
    </w:p>
    <w:p w14:paraId="235AD983">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w:t>
      </w:r>
      <w:r>
        <w:rPr>
          <w:szCs w:val="32"/>
        </w:rPr>
        <w:t>单位</w:t>
      </w:r>
      <w:r>
        <w:rPr>
          <w:rFonts w:hint="eastAsia"/>
          <w:szCs w:val="32"/>
          <w:lang w:val="en-US" w:eastAsia="zh-CN"/>
        </w:rPr>
        <w:t>1</w:t>
      </w:r>
      <w:r>
        <w:rPr>
          <w:szCs w:val="32"/>
        </w:rPr>
        <w:t>家参公管理事业单位的机关运行经费财政拨款预算</w:t>
      </w:r>
      <w:r>
        <w:rPr>
          <w:rFonts w:hint="eastAsia"/>
          <w:szCs w:val="32"/>
        </w:rPr>
        <w:t>11.49</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0.05</w:t>
      </w:r>
      <w:r>
        <w:rPr>
          <w:szCs w:val="32"/>
        </w:rPr>
        <w:t>万元，增长</w:t>
      </w:r>
      <w:r>
        <w:rPr>
          <w:rFonts w:hint="eastAsia"/>
          <w:szCs w:val="32"/>
          <w:lang w:val="en-US" w:eastAsia="zh-CN"/>
        </w:rPr>
        <w:t>0.44</w:t>
      </w:r>
      <w:r>
        <w:rPr>
          <w:szCs w:val="32"/>
        </w:rPr>
        <w:t>%</w:t>
      </w:r>
      <w:r>
        <w:rPr>
          <w:rFonts w:hint="eastAsia"/>
          <w:szCs w:val="32"/>
        </w:rPr>
        <w:t>，主要原因是</w:t>
      </w:r>
      <w:r>
        <w:rPr>
          <w:rFonts w:hint="eastAsia"/>
          <w:szCs w:val="32"/>
          <w:highlight w:val="none"/>
          <w:lang w:eastAsia="zh-CN"/>
        </w:rPr>
        <w:t>财政核定预算数较上年增加</w:t>
      </w:r>
      <w:r>
        <w:rPr>
          <w:szCs w:val="32"/>
        </w:rPr>
        <w:t>。</w:t>
      </w:r>
    </w:p>
    <w:p w14:paraId="6BF3CE99">
      <w:pPr>
        <w:spacing w:line="540" w:lineRule="exact"/>
        <w:ind w:firstLine="640" w:firstLineChars="200"/>
        <w:rPr>
          <w:rFonts w:eastAsia="楷体"/>
          <w:szCs w:val="32"/>
        </w:rPr>
      </w:pPr>
      <w:r>
        <w:rPr>
          <w:rFonts w:eastAsia="楷体"/>
          <w:szCs w:val="32"/>
        </w:rPr>
        <w:t>（二）政府采购情况</w:t>
      </w:r>
    </w:p>
    <w:p w14:paraId="76BA86A4">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0.37</w:t>
      </w:r>
      <w:r>
        <w:rPr>
          <w:szCs w:val="32"/>
        </w:rPr>
        <w:t>万元，其中：政府采购货物预算</w:t>
      </w:r>
      <w:r>
        <w:rPr>
          <w:rFonts w:hint="eastAsia"/>
          <w:szCs w:val="32"/>
          <w:lang w:val="en-US" w:eastAsia="zh-CN"/>
        </w:rPr>
        <w:t>0.37</w:t>
      </w:r>
      <w:r>
        <w:rPr>
          <w:szCs w:val="32"/>
        </w:rPr>
        <w:t>万元、政府采购工程预算</w:t>
      </w:r>
      <w:r>
        <w:rPr>
          <w:rFonts w:hint="eastAsia"/>
          <w:szCs w:val="32"/>
          <w:lang w:val="en-US" w:eastAsia="zh-CN"/>
        </w:rPr>
        <w:t>0</w:t>
      </w:r>
      <w:r>
        <w:rPr>
          <w:szCs w:val="32"/>
        </w:rPr>
        <w:t>万元、政府采购服务预算</w:t>
      </w:r>
      <w:r>
        <w:rPr>
          <w:rFonts w:hint="eastAsia"/>
          <w:szCs w:val="32"/>
          <w:lang w:val="en-US" w:eastAsia="zh-CN"/>
        </w:rPr>
        <w:t>0</w:t>
      </w:r>
      <w:r>
        <w:rPr>
          <w:szCs w:val="32"/>
        </w:rPr>
        <w:t>万元。</w:t>
      </w:r>
    </w:p>
    <w:p w14:paraId="3AD4A30F">
      <w:pPr>
        <w:spacing w:line="540" w:lineRule="exact"/>
        <w:ind w:firstLine="640" w:firstLineChars="200"/>
        <w:rPr>
          <w:rFonts w:eastAsia="楷体"/>
          <w:szCs w:val="32"/>
        </w:rPr>
      </w:pPr>
      <w:r>
        <w:rPr>
          <w:rFonts w:eastAsia="楷体"/>
          <w:szCs w:val="32"/>
        </w:rPr>
        <w:t>（三）国有资产占有使用情况</w:t>
      </w:r>
    </w:p>
    <w:p w14:paraId="2E9B17B4">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6C96F01C">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5F0258E7">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344C1A50">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4D56459C">
      <w:pPr>
        <w:spacing w:line="540" w:lineRule="exact"/>
        <w:ind w:firstLine="640" w:firstLineChars="200"/>
        <w:rPr>
          <w:rFonts w:eastAsia="楷体"/>
          <w:szCs w:val="32"/>
        </w:rPr>
      </w:pPr>
      <w:r>
        <w:rPr>
          <w:rFonts w:hint="eastAsia" w:eastAsia="楷体"/>
          <w:szCs w:val="32"/>
        </w:rPr>
        <w:t>（五）项目支出绩效目标情况说明</w:t>
      </w:r>
    </w:p>
    <w:p w14:paraId="569243A3">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39086766">
      <w:pPr>
        <w:ind w:firstLine="645"/>
        <w:rPr>
          <w:rFonts w:eastAsia="楷体"/>
          <w:szCs w:val="32"/>
        </w:rPr>
      </w:pPr>
    </w:p>
    <w:p w14:paraId="4C86B257">
      <w:pPr>
        <w:spacing w:line="540" w:lineRule="exact"/>
        <w:ind w:firstLine="640" w:firstLineChars="200"/>
        <w:rPr>
          <w:rFonts w:eastAsia="楷体"/>
          <w:szCs w:val="32"/>
        </w:rPr>
      </w:pPr>
    </w:p>
    <w:p w14:paraId="48E8DB0A">
      <w:pPr>
        <w:spacing w:line="540" w:lineRule="exact"/>
        <w:ind w:firstLine="640" w:firstLineChars="200"/>
        <w:rPr>
          <w:rFonts w:eastAsia="楷体"/>
          <w:szCs w:val="32"/>
        </w:rPr>
      </w:pPr>
    </w:p>
    <w:p w14:paraId="24B38F46">
      <w:pPr>
        <w:spacing w:line="540" w:lineRule="exact"/>
        <w:ind w:firstLine="640" w:firstLineChars="200"/>
        <w:rPr>
          <w:rFonts w:eastAsia="楷体"/>
          <w:szCs w:val="32"/>
        </w:rPr>
      </w:pPr>
    </w:p>
    <w:p w14:paraId="343FF24B">
      <w:pPr>
        <w:spacing w:line="540" w:lineRule="exact"/>
        <w:ind w:firstLine="640" w:firstLineChars="200"/>
        <w:rPr>
          <w:rFonts w:eastAsia="楷体"/>
          <w:szCs w:val="32"/>
        </w:rPr>
      </w:pPr>
    </w:p>
    <w:p w14:paraId="5CD92EAB">
      <w:pPr>
        <w:spacing w:line="540" w:lineRule="exact"/>
        <w:ind w:firstLine="640" w:firstLineChars="200"/>
        <w:rPr>
          <w:rFonts w:eastAsia="楷体"/>
          <w:szCs w:val="32"/>
        </w:rPr>
      </w:pPr>
    </w:p>
    <w:p w14:paraId="55A8258A">
      <w:pPr>
        <w:spacing w:line="540" w:lineRule="exact"/>
        <w:ind w:firstLine="640" w:firstLineChars="200"/>
        <w:rPr>
          <w:rFonts w:eastAsia="楷体"/>
          <w:szCs w:val="32"/>
        </w:rPr>
      </w:pPr>
    </w:p>
    <w:p w14:paraId="48473F3E">
      <w:pPr>
        <w:spacing w:line="540" w:lineRule="exact"/>
        <w:ind w:firstLine="640" w:firstLineChars="200"/>
        <w:rPr>
          <w:rFonts w:eastAsia="楷体"/>
          <w:szCs w:val="32"/>
        </w:rPr>
      </w:pPr>
    </w:p>
    <w:p w14:paraId="73AE10B0">
      <w:pPr>
        <w:spacing w:line="540" w:lineRule="exact"/>
        <w:ind w:firstLine="640" w:firstLineChars="200"/>
        <w:rPr>
          <w:rFonts w:eastAsia="楷体"/>
          <w:szCs w:val="32"/>
        </w:rPr>
      </w:pPr>
    </w:p>
    <w:p w14:paraId="5BC59748">
      <w:pPr>
        <w:spacing w:line="540" w:lineRule="exact"/>
        <w:ind w:firstLine="640" w:firstLineChars="200"/>
        <w:rPr>
          <w:rFonts w:eastAsia="楷体"/>
          <w:szCs w:val="32"/>
        </w:rPr>
      </w:pPr>
    </w:p>
    <w:p w14:paraId="661BA3F9">
      <w:pPr>
        <w:spacing w:line="540" w:lineRule="exact"/>
        <w:ind w:firstLine="640" w:firstLineChars="200"/>
        <w:rPr>
          <w:rFonts w:eastAsia="楷体"/>
          <w:szCs w:val="32"/>
        </w:rPr>
      </w:pPr>
    </w:p>
    <w:p w14:paraId="5955F344">
      <w:pPr>
        <w:jc w:val="center"/>
        <w:rPr>
          <w:rFonts w:eastAsia="黑体"/>
        </w:rPr>
      </w:pPr>
      <w:r>
        <w:rPr>
          <w:rFonts w:eastAsia="黑体"/>
        </w:rPr>
        <w:t>第四部分 名词解释</w:t>
      </w:r>
    </w:p>
    <w:p w14:paraId="780AC911">
      <w:pPr>
        <w:ind w:firstLine="640" w:firstLineChars="200"/>
        <w:jc w:val="center"/>
        <w:rPr>
          <w:rFonts w:eastAsia="黑体"/>
        </w:rPr>
      </w:pPr>
    </w:p>
    <w:p w14:paraId="17306BAF">
      <w:pPr>
        <w:ind w:firstLine="640" w:firstLineChars="200"/>
        <w:rPr>
          <w:szCs w:val="32"/>
        </w:rPr>
      </w:pPr>
      <w:r>
        <w:rPr>
          <w:rFonts w:eastAsia="楷体"/>
          <w:szCs w:val="32"/>
        </w:rPr>
        <w:t>（一）一般公共预算拨款收入：</w:t>
      </w:r>
      <w:r>
        <w:rPr>
          <w:szCs w:val="32"/>
        </w:rPr>
        <w:t>指省级财政通过当年一般公共预算拨付的资金。</w:t>
      </w:r>
    </w:p>
    <w:p w14:paraId="0BC33E9E">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FE1EDA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C16BC1A">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E3C31F6">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2C00CB08">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BB7A0DD">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BC94B1A">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E9B44F9">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12F79FF0">
      <w:pPr>
        <w:ind w:firstLine="640"/>
        <w:rPr>
          <w:szCs w:val="32"/>
        </w:rPr>
      </w:pPr>
      <w:r>
        <w:rPr>
          <w:rFonts w:eastAsia="楷体"/>
          <w:szCs w:val="32"/>
        </w:rPr>
        <w:t>（十）上年结转：</w:t>
      </w:r>
      <w:r>
        <w:rPr>
          <w:szCs w:val="32"/>
        </w:rPr>
        <w:t>指以前年度尚未完成、结转到本年仍按原规定用途继续使用的资金。</w:t>
      </w:r>
    </w:p>
    <w:p w14:paraId="6697DDC7">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D48DD44">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5CD12398">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3A54879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3F7AE3DF">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70E3605">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682D58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0829BD4E">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25501AF">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7CDE2C31">
      <w:pPr>
        <w:ind w:firstLine="640"/>
        <w:rPr>
          <w:szCs w:val="32"/>
        </w:rPr>
      </w:pPr>
    </w:p>
    <w:p w14:paraId="52DC5295">
      <w:pPr>
        <w:ind w:firstLine="640"/>
        <w:rPr>
          <w:szCs w:val="32"/>
        </w:rPr>
      </w:pPr>
    </w:p>
    <w:p w14:paraId="7E0EB788">
      <w:pPr>
        <w:rPr>
          <w:szCs w:val="32"/>
        </w:rPr>
      </w:pPr>
    </w:p>
    <w:p w14:paraId="4D4DAD3A">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BF18A">
    <w:pPr>
      <w:pStyle w:val="6"/>
      <w:ind w:right="360"/>
      <w:rPr>
        <w:rStyle w:val="12"/>
      </w:rPr>
    </w:pPr>
  </w:p>
  <w:p w14:paraId="006D51AF">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4C41">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05D3435">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18D6">
    <w:pPr>
      <w:snapToGrid w:val="0"/>
    </w:pPr>
    <w:r>
      <w:rPr>
        <w:rFonts w:hint="eastAsia"/>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7444C">
                          <w:pPr>
                            <w:snapToGrid w:val="0"/>
                            <w:rPr>
                              <w:rFonts w:hint="eastAsia" w:ascii="宋体" w:hAnsi="宋体" w:eastAsia="宋体" w:cs="宋体"/>
                              <w:sz w:val="28"/>
                              <w:szCs w:val="2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- 3 -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B67444C">
                    <w:pPr>
                      <w:snapToGrid w:val="0"/>
                      <w:rPr>
                        <w:rFonts w:hint="eastAsia" w:ascii="宋体" w:hAnsi="宋体" w:eastAsia="宋体" w:cs="宋体"/>
                        <w:sz w:val="28"/>
                        <w:szCs w:val="2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- 3 -</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3F1C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3C22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B53C22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BFF8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FB611">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FB66">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964A61"/>
    <w:rsid w:val="27B04AB3"/>
    <w:rsid w:val="282C3BA1"/>
    <w:rsid w:val="28A63332"/>
    <w:rsid w:val="28C96E8E"/>
    <w:rsid w:val="29527C78"/>
    <w:rsid w:val="29C45F24"/>
    <w:rsid w:val="2A527D6E"/>
    <w:rsid w:val="2D405AAC"/>
    <w:rsid w:val="2D9038E4"/>
    <w:rsid w:val="2DF8796C"/>
    <w:rsid w:val="2E065D64"/>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7F21B13"/>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7C1FA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8CA3A45"/>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0A014A"/>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3E105E8"/>
    <w:rsid w:val="544E511A"/>
    <w:rsid w:val="54741940"/>
    <w:rsid w:val="54810E66"/>
    <w:rsid w:val="54C063E4"/>
    <w:rsid w:val="54C2556E"/>
    <w:rsid w:val="54D70AFE"/>
    <w:rsid w:val="54F56541"/>
    <w:rsid w:val="55480EEF"/>
    <w:rsid w:val="569B7F91"/>
    <w:rsid w:val="56D21BED"/>
    <w:rsid w:val="572651B2"/>
    <w:rsid w:val="57AE5C26"/>
    <w:rsid w:val="57DD75A9"/>
    <w:rsid w:val="5801059F"/>
    <w:rsid w:val="58256ABD"/>
    <w:rsid w:val="588E0972"/>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4D7994"/>
    <w:rsid w:val="6C834DAA"/>
    <w:rsid w:val="6C993CCE"/>
    <w:rsid w:val="6CF120A8"/>
    <w:rsid w:val="6D72413D"/>
    <w:rsid w:val="6D810596"/>
    <w:rsid w:val="6FF50B81"/>
    <w:rsid w:val="70330B9C"/>
    <w:rsid w:val="709D17BE"/>
    <w:rsid w:val="714213DD"/>
    <w:rsid w:val="717F272E"/>
    <w:rsid w:val="72783A23"/>
    <w:rsid w:val="728027C6"/>
    <w:rsid w:val="73D62FA6"/>
    <w:rsid w:val="73FE7ACC"/>
    <w:rsid w:val="74556746"/>
    <w:rsid w:val="74743258"/>
    <w:rsid w:val="747B655A"/>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b03beb30-6e39-4969-b6c7-d66fd3a32163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3197DFD0</paraID>
      <start>0</start>
      <end>8</end>
      <status>unmodified</status>
      <modifiedWord/>
      <trackRevisions>false</trackRevisions>
    </reviewItem>
    <reviewItem>
      <errorID>1b41db9b-f8ff-401e-9332-66ef36a35985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65D3E9E5</paraID>
      <start>2</start>
      <end>10</end>
      <status>unmodified</status>
      <modifiedWord/>
      <trackRevisions>false</trackRevisions>
    </reviewItem>
    <reviewItem>
      <errorID>27668fd0-06e1-4fb4-91c9-16af3b8f9bf9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553B49C6</paraID>
      <start>0</start>
      <end>2</end>
      <status>unmodified</status>
      <modifiedWord/>
      <trackRevisions>false</trackRevisions>
    </reviewItem>
    <reviewItem>
      <errorID>5a61e9b3-21df-4657-9af6-55e79b6cc55d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1E4538CD</paraID>
      <start>0</start>
      <end>2</end>
      <status>unmodified</status>
      <modifiedWord/>
      <trackRevisions>false</trackRevisions>
    </reviewItem>
    <reviewItem>
      <errorID>da01f01b-51be-47e1-b764-0e9d0e9ee0ff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7FA4A7DC</paraID>
      <start>0</start>
      <end>2</end>
      <status>unmodified</status>
      <modifiedWord/>
      <trackRevisions>false</trackRevisions>
    </reviewItem>
    <reviewItem>
      <errorID>72b2bb10-ac6e-49ec-b05f-a1b252f3dbcc</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642DDC8E</paraID>
      <start>0</start>
      <end>9</end>
      <status>unmodified</status>
      <modifiedWord/>
      <trackRevisions>false</trackRevisions>
    </reviewItem>
    <reviewItem>
      <errorID>2f40d177-95ec-4b6c-bd1c-b6c76a36e97e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20C39398</paraID>
      <start>0</start>
      <end>8</end>
      <status>unmodified</status>
      <modifiedWord/>
      <trackRevisions>false</trackRevisions>
    </reviewItem>
    <reviewItem>
      <errorID>8c8753a3-7500-49f4-8d57-27220db06961</errorID>
      <errorWord>......</errorWord>
      <group>L1_Punc</group>
      <groupName>标点问题</groupName>
      <ability>L2_Punc</ability>
      <abilityName>标点符号检查</abilityName>
      <candidateList>
        <item>……</item>
      </candidateList>
      <explain/>
      <paraID>689D1840</paraID>
      <start>0</start>
      <end>6</end>
      <status>unmodified</status>
      <modifiedWord/>
      <trackRevisions>false</trackRevisions>
    </reviewItem>
    <reviewItem>
      <errorID>20c2f2fc-6027-429f-9d46-5af8f6c77076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6E0400F5</paraID>
      <start>33</start>
      <end>41</end>
      <status>unmodified</status>
      <modifiedWord/>
      <trackRevisions>false</trackRevisions>
    </reviewItem>
    <reviewItem>
      <errorID>c8a80393-c859-42ed-87a2-fc4988d7bc76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8E37B53</paraID>
      <start>54</start>
      <end>62</end>
      <status>unmodified</status>
      <modifiedWord/>
      <trackRevisions>false</trackRevisions>
    </reviewItem>
    <reviewItem>
      <errorID>17848a0a-ca99-4859-b591-06a7b750a376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8E37B53</paraID>
      <start>181</start>
      <end>189</end>
      <status>unmodified</status>
      <modifiedWord/>
      <trackRevisions>false</trackRevisions>
    </reviewItem>
    <reviewItem>
      <errorID>7ffdccf3-79c0-4cc1-8bcd-c8fb3bfee4df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3E585CE</paraID>
      <start>5</start>
      <end>13</end>
      <status>unmodified</status>
      <modifiedWord/>
      <trackRevisions>false</trackRevisions>
    </reviewItem>
    <reviewItem>
      <errorID>6c4976c9-0f51-40b0-8b05-80de030d4725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17306BAF</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b2d1fa-c3e6-4eb8-8d07-905f8909246f}">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1364</Words>
  <Characters>1803</Characters>
  <Lines>71</Lines>
  <Paragraphs>20</Paragraphs>
  <TotalTime>15</TotalTime>
  <ScaleCrop>false</ScaleCrop>
  <LinksUpToDate>false</LinksUpToDate>
  <CharactersWithSpaces>2287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孜圩</cp:lastModifiedBy>
  <cp:lastPrinted>2025-02-11T03:07:00Z</cp:lastPrinted>
  <dcterms:modified xsi:type="dcterms:W3CDTF">2026-03-05T23:48:47Z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eyJoZGlkIjoiZWFmZDRiYzM4MmIwMzllNGQ4MTQ2MWU3OGY3YjBlODMiLCJ1c2VySWQiOiI2MjkzMDMyNjUifQ==</vt:lpwstr>
  </property>
  <property fmtid="{D5CDD505-2E9C-101B-9397-08002B2CF9AE}" pid="4" name="ICV">
    <vt:lpwstr>744488F424F8466AA77AAEADD6132731_13</vt:lpwstr>
  </property>
</Properties>
</file>