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38F0E">
      <w:pPr>
        <w:spacing w:line="700" w:lineRule="exact"/>
        <w:rPr>
          <w:rFonts w:eastAsia="黑体"/>
        </w:rPr>
      </w:pPr>
    </w:p>
    <w:p w14:paraId="68C1A2D3">
      <w:pPr>
        <w:spacing w:line="700" w:lineRule="exact"/>
        <w:rPr>
          <w:rFonts w:eastAsia="黑体"/>
        </w:rPr>
      </w:pPr>
    </w:p>
    <w:p w14:paraId="1A3A47B7">
      <w:pPr>
        <w:spacing w:line="700" w:lineRule="exact"/>
        <w:rPr>
          <w:rFonts w:eastAsia="黑体"/>
        </w:rPr>
      </w:pPr>
    </w:p>
    <w:p w14:paraId="2CD88069">
      <w:pPr>
        <w:spacing w:line="700" w:lineRule="exact"/>
        <w:rPr>
          <w:rFonts w:eastAsia="黑体"/>
        </w:rPr>
      </w:pPr>
    </w:p>
    <w:p w14:paraId="1DDF1981">
      <w:pPr>
        <w:spacing w:line="700" w:lineRule="exact"/>
        <w:rPr>
          <w:rFonts w:eastAsia="黑体"/>
        </w:rPr>
      </w:pPr>
    </w:p>
    <w:p w14:paraId="6C250F3E">
      <w:pPr>
        <w:jc w:val="center"/>
        <w:rPr>
          <w:rFonts w:eastAsia="方正小标宋简体"/>
          <w:sz w:val="44"/>
          <w:szCs w:val="44"/>
        </w:rPr>
      </w:pPr>
      <w:r>
        <w:rPr>
          <w:rFonts w:hint="eastAsia" w:eastAsia="方正小标宋简体"/>
          <w:sz w:val="44"/>
          <w:szCs w:val="44"/>
          <w:u w:val="none"/>
          <w:lang w:val="en-US" w:eastAsia="zh-CN"/>
        </w:rPr>
        <w:t>乾安县统计局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403301BB">
      <w:pPr>
        <w:jc w:val="left"/>
      </w:pPr>
      <w:r>
        <w:tab/>
      </w:r>
      <w:r>
        <w:tab/>
      </w:r>
      <w:r>
        <w:tab/>
      </w:r>
      <w:r>
        <w:tab/>
      </w:r>
      <w:r>
        <w:tab/>
      </w:r>
      <w:r>
        <w:tab/>
      </w:r>
    </w:p>
    <w:p w14:paraId="0A7A3719">
      <w:pPr>
        <w:jc w:val="left"/>
      </w:pPr>
    </w:p>
    <w:p w14:paraId="742B2B59">
      <w:pPr>
        <w:jc w:val="left"/>
      </w:pPr>
    </w:p>
    <w:p w14:paraId="325EF807">
      <w:pPr>
        <w:jc w:val="left"/>
      </w:pPr>
    </w:p>
    <w:p w14:paraId="3770835E">
      <w:pPr>
        <w:jc w:val="left"/>
      </w:pPr>
    </w:p>
    <w:p w14:paraId="52EE74D8">
      <w:pPr>
        <w:jc w:val="left"/>
      </w:pPr>
      <w:r>
        <w:tab/>
      </w:r>
      <w:r>
        <w:tab/>
      </w:r>
      <w:r>
        <w:tab/>
      </w:r>
      <w:r>
        <w:tab/>
      </w:r>
      <w:r>
        <w:tab/>
      </w:r>
      <w:r>
        <w:tab/>
      </w:r>
    </w:p>
    <w:p w14:paraId="48302446">
      <w:pPr>
        <w:jc w:val="left"/>
      </w:pPr>
    </w:p>
    <w:p w14:paraId="16BF7CA3">
      <w:pPr>
        <w:jc w:val="left"/>
      </w:pPr>
    </w:p>
    <w:p w14:paraId="30B9BE20">
      <w:pPr>
        <w:jc w:val="left"/>
      </w:pPr>
    </w:p>
    <w:p w14:paraId="5F555AD8">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1BA140E">
      <w:pPr>
        <w:rPr>
          <w:rFonts w:eastAsia="黑体"/>
        </w:rPr>
      </w:pPr>
    </w:p>
    <w:p w14:paraId="20CB4788">
      <w:pPr>
        <w:ind w:firstLine="640" w:firstLineChars="200"/>
        <w:rPr>
          <w:rFonts w:eastAsia="黑体"/>
        </w:rPr>
      </w:pPr>
    </w:p>
    <w:p w14:paraId="270BA223">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15422A97">
      <w:pPr>
        <w:ind w:firstLine="640" w:firstLineChars="200"/>
        <w:rPr>
          <w:rFonts w:eastAsia="黑体"/>
        </w:rPr>
      </w:pPr>
    </w:p>
    <w:p w14:paraId="31A0F86F">
      <w:pPr>
        <w:jc w:val="center"/>
        <w:rPr>
          <w:rFonts w:eastAsia="方正小标宋简体"/>
          <w:sz w:val="44"/>
          <w:szCs w:val="44"/>
        </w:rPr>
      </w:pPr>
      <w:r>
        <w:rPr>
          <w:rFonts w:eastAsia="方正小标宋简体"/>
          <w:sz w:val="44"/>
          <w:szCs w:val="44"/>
        </w:rPr>
        <w:t>目  录</w:t>
      </w:r>
    </w:p>
    <w:p w14:paraId="00570DD5">
      <w:pPr>
        <w:rPr>
          <w:rFonts w:eastAsia="黑体"/>
        </w:rPr>
      </w:pPr>
    </w:p>
    <w:p w14:paraId="75C65DF6">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062A56C">
      <w:pPr>
        <w:ind w:left="320" w:leftChars="100" w:firstLine="320" w:firstLineChars="100"/>
      </w:pPr>
      <w:r>
        <w:t>一、主要职能</w:t>
      </w:r>
    </w:p>
    <w:p w14:paraId="048EF35D">
      <w:pPr>
        <w:ind w:left="320" w:leftChars="100" w:firstLine="320" w:firstLineChars="100"/>
      </w:pPr>
      <w:r>
        <w:t>二、机构设置</w:t>
      </w:r>
    </w:p>
    <w:p w14:paraId="1CACBE84">
      <w:pPr>
        <w:rPr>
          <w:rFonts w:eastAsia="黑体"/>
        </w:rPr>
      </w:pPr>
      <w:r>
        <w:rPr>
          <w:rFonts w:eastAsia="黑体"/>
        </w:rPr>
        <w:t>第二部分  预算表格</w:t>
      </w:r>
    </w:p>
    <w:p w14:paraId="40D4D053">
      <w:pPr>
        <w:ind w:left="320" w:leftChars="100" w:firstLine="320" w:firstLineChars="100"/>
      </w:pPr>
      <w:r>
        <w:t>一、收支</w:t>
      </w:r>
      <w:r>
        <w:rPr>
          <w:rFonts w:hint="eastAsia"/>
          <w:lang w:eastAsia="zh-CN"/>
        </w:rPr>
        <w:t>预算</w:t>
      </w:r>
      <w:r>
        <w:rPr>
          <w:rFonts w:hint="eastAsia"/>
        </w:rPr>
        <w:t>总</w:t>
      </w:r>
      <w:r>
        <w:t>表</w:t>
      </w:r>
    </w:p>
    <w:p w14:paraId="050CAB93">
      <w:pPr>
        <w:ind w:left="320" w:leftChars="100" w:firstLine="320" w:firstLineChars="100"/>
      </w:pPr>
      <w:r>
        <w:t>二、收入</w:t>
      </w:r>
      <w:r>
        <w:rPr>
          <w:rFonts w:hint="eastAsia"/>
          <w:lang w:eastAsia="zh-CN"/>
        </w:rPr>
        <w:t>预算</w:t>
      </w:r>
      <w:r>
        <w:rPr>
          <w:rFonts w:hint="eastAsia"/>
        </w:rPr>
        <w:t>总</w:t>
      </w:r>
      <w:r>
        <w:t>表</w:t>
      </w:r>
    </w:p>
    <w:p w14:paraId="0487BBC7">
      <w:pPr>
        <w:ind w:left="320" w:leftChars="100" w:firstLine="320" w:firstLineChars="100"/>
      </w:pPr>
      <w:r>
        <w:t>三、支出</w:t>
      </w:r>
      <w:r>
        <w:rPr>
          <w:rFonts w:hint="eastAsia"/>
          <w:lang w:eastAsia="zh-CN"/>
        </w:rPr>
        <w:t>预算</w:t>
      </w:r>
      <w:r>
        <w:rPr>
          <w:rFonts w:hint="eastAsia"/>
        </w:rPr>
        <w:t>总</w:t>
      </w:r>
      <w:r>
        <w:t>表</w:t>
      </w:r>
    </w:p>
    <w:p w14:paraId="7A9C3C0D">
      <w:pPr>
        <w:ind w:left="320" w:leftChars="100" w:firstLine="320" w:firstLineChars="100"/>
      </w:pPr>
      <w:r>
        <w:t>四、财政拨款收支</w:t>
      </w:r>
      <w:r>
        <w:rPr>
          <w:rFonts w:hint="eastAsia"/>
          <w:lang w:eastAsia="zh-CN"/>
        </w:rPr>
        <w:t>预算</w:t>
      </w:r>
      <w:r>
        <w:rPr>
          <w:rFonts w:hint="eastAsia"/>
        </w:rPr>
        <w:t>总</w:t>
      </w:r>
      <w:r>
        <w:t>表</w:t>
      </w:r>
    </w:p>
    <w:p w14:paraId="422DE03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C80C10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21E20F2A">
      <w:pPr>
        <w:ind w:left="320" w:leftChars="100" w:firstLine="320" w:firstLineChars="100"/>
      </w:pPr>
      <w:r>
        <w:t>七、一般公共预算“三公”经费支出</w:t>
      </w:r>
      <w:r>
        <w:rPr>
          <w:rFonts w:hint="eastAsia"/>
          <w:lang w:eastAsia="zh-CN"/>
        </w:rPr>
        <w:t>预算</w:t>
      </w:r>
      <w:r>
        <w:t>表</w:t>
      </w:r>
    </w:p>
    <w:p w14:paraId="64AC2F39">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E62A995">
      <w:pPr>
        <w:ind w:left="320" w:leftChars="100" w:firstLine="320" w:firstLineChars="100"/>
      </w:pPr>
      <w:r>
        <w:rPr>
          <w:rFonts w:hint="eastAsia"/>
        </w:rPr>
        <w:t>九、国有资本经营</w:t>
      </w:r>
      <w:r>
        <w:t>预算支出</w:t>
      </w:r>
      <w:r>
        <w:rPr>
          <w:rFonts w:hint="eastAsia"/>
          <w:lang w:eastAsia="zh-CN"/>
        </w:rPr>
        <w:t>预算</w:t>
      </w:r>
      <w:r>
        <w:t>表</w:t>
      </w:r>
    </w:p>
    <w:p w14:paraId="493414DA">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F8B5D47">
      <w:pPr>
        <w:ind w:left="320" w:leftChars="100" w:firstLine="320" w:firstLineChars="100"/>
        <w:rPr>
          <w:rFonts w:hint="eastAsia" w:eastAsia="仿宋_GB2312"/>
          <w:lang w:eastAsia="zh-CN"/>
        </w:rPr>
      </w:pPr>
      <w:r>
        <w:rPr>
          <w:rFonts w:hint="eastAsia"/>
          <w:lang w:eastAsia="zh-CN"/>
        </w:rPr>
        <w:t>十一、财政拨款委托业务费支出预算表</w:t>
      </w:r>
    </w:p>
    <w:p w14:paraId="7BD7473E">
      <w:pPr>
        <w:ind w:firstLine="640" w:firstLineChars="200"/>
        <w:rPr>
          <w:rFonts w:hint="eastAsia"/>
        </w:rPr>
      </w:pPr>
      <w:r>
        <w:rPr>
          <w:rFonts w:hint="eastAsia"/>
        </w:rPr>
        <w:t>十</w:t>
      </w:r>
      <w:r>
        <w:rPr>
          <w:rFonts w:hint="eastAsia"/>
          <w:lang w:eastAsia="zh-CN"/>
        </w:rPr>
        <w:t>二</w:t>
      </w:r>
      <w:r>
        <w:rPr>
          <w:rFonts w:hint="eastAsia"/>
        </w:rPr>
        <w:t>、项目支出绩效目标表</w:t>
      </w:r>
    </w:p>
    <w:p w14:paraId="18B0648B">
      <w:pPr>
        <w:rPr>
          <w:rFonts w:eastAsia="黑体"/>
        </w:rPr>
      </w:pPr>
      <w:r>
        <w:rPr>
          <w:rFonts w:eastAsia="黑体"/>
        </w:rPr>
        <w:t>第三部分  情况说明</w:t>
      </w:r>
    </w:p>
    <w:p w14:paraId="362D3AFF">
      <w:pPr>
        <w:rPr>
          <w:rFonts w:eastAsia="黑体"/>
        </w:rPr>
      </w:pPr>
      <w:r>
        <w:rPr>
          <w:rFonts w:eastAsia="黑体"/>
        </w:rPr>
        <w:t>第四部分  名词解释</w:t>
      </w:r>
    </w:p>
    <w:p w14:paraId="04BAFC41">
      <w:pPr>
        <w:rPr>
          <w:rFonts w:eastAsia="黑体"/>
        </w:rPr>
      </w:pPr>
      <w:r>
        <w:rPr>
          <w:rFonts w:eastAsia="黑体"/>
        </w:rPr>
        <w:br w:type="page"/>
      </w:r>
    </w:p>
    <w:p w14:paraId="2F5FF111">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4D44D454">
      <w:pPr>
        <w:ind w:firstLine="640" w:firstLineChars="200"/>
        <w:rPr>
          <w:rFonts w:eastAsia="楷体_GB2312"/>
        </w:rPr>
      </w:pPr>
    </w:p>
    <w:p w14:paraId="612E2A76">
      <w:pPr>
        <w:ind w:firstLine="640" w:firstLineChars="200"/>
        <w:rPr>
          <w:rFonts w:eastAsia="楷体_GB2312"/>
        </w:rPr>
      </w:pPr>
      <w:r>
        <w:rPr>
          <w:rFonts w:eastAsia="楷体_GB2312"/>
        </w:rPr>
        <w:t>一、主要职能</w:t>
      </w:r>
    </w:p>
    <w:p w14:paraId="2DA7B1E9">
      <w:pPr>
        <w:ind w:firstLine="640" w:firstLineChars="200"/>
        <w:rPr>
          <w:rFonts w:hint="eastAsia"/>
          <w:color w:val="000000"/>
          <w:szCs w:val="32"/>
        </w:rPr>
      </w:pPr>
      <w:r>
        <w:rPr>
          <w:rFonts w:hint="eastAsia"/>
          <w:color w:val="000000"/>
          <w:szCs w:val="32"/>
        </w:rPr>
        <w:t>1.依法拟定全县的统计改革和统计现代化建设规划以及全县调查计划；组织领导和监督检查各乡镇、各部门的统计和国民经济核算工作；监督检查统计法律法规的实施，调查处理统计工作中的违法违纪案件。</w:t>
      </w:r>
    </w:p>
    <w:p w14:paraId="0FE127B8">
      <w:pPr>
        <w:ind w:firstLine="640" w:firstLineChars="200"/>
        <w:rPr>
          <w:rFonts w:hint="eastAsia"/>
          <w:color w:val="000000"/>
          <w:szCs w:val="32"/>
        </w:rPr>
      </w:pPr>
      <w:r>
        <w:rPr>
          <w:rFonts w:hint="eastAsia"/>
          <w:color w:val="000000"/>
          <w:szCs w:val="32"/>
        </w:rPr>
        <w:t>2.根据全国统一的基本统计制度，建立健全全县国民经济核算体系和统计指标体系；审定部门统计标准；审批县直各部门的统计调查计划、调查方案。</w:t>
      </w:r>
    </w:p>
    <w:p w14:paraId="50678817">
      <w:pPr>
        <w:ind w:firstLine="640" w:firstLineChars="200"/>
        <w:rPr>
          <w:rFonts w:hint="eastAsia"/>
          <w:color w:val="000000"/>
          <w:szCs w:val="32"/>
        </w:rPr>
      </w:pPr>
      <w:r>
        <w:rPr>
          <w:rFonts w:hint="eastAsia"/>
          <w:color w:val="000000"/>
          <w:szCs w:val="32"/>
        </w:rPr>
        <w:t>3.贯彻执行国家省、市的统计方法制度及统计调查计划，并具体组织实施全国、全省、全市的统计调查方案。</w:t>
      </w:r>
    </w:p>
    <w:p w14:paraId="6B76B61E">
      <w:pPr>
        <w:ind w:firstLine="640" w:firstLineChars="200"/>
        <w:rPr>
          <w:rFonts w:hint="eastAsia"/>
          <w:color w:val="000000"/>
          <w:szCs w:val="32"/>
        </w:rPr>
      </w:pPr>
      <w:r>
        <w:rPr>
          <w:rFonts w:hint="eastAsia"/>
          <w:color w:val="000000"/>
          <w:szCs w:val="32"/>
        </w:rPr>
        <w:t>4.研究提出重大的县情县力普查计划，经批准后组织实施；组织全县的社会经济统计调查；汇总、整理、编印全县的基本统计资料；对国民经济、科技进步和社会发展等情况进行统计分析、统计预测和统计监督，向县委、县政府及社会各界提供统计信息和咨询建议；收集、整理、提供国家、省、市及本市各县区的统计资料，并进行对比分析研究。</w:t>
      </w:r>
    </w:p>
    <w:p w14:paraId="1ADB629C">
      <w:pPr>
        <w:ind w:firstLine="640" w:firstLineChars="200"/>
        <w:rPr>
          <w:rFonts w:hint="eastAsia"/>
          <w:color w:val="000000"/>
          <w:szCs w:val="32"/>
        </w:rPr>
      </w:pPr>
      <w:r>
        <w:rPr>
          <w:rFonts w:hint="eastAsia"/>
          <w:color w:val="000000"/>
          <w:szCs w:val="32"/>
        </w:rPr>
        <w:t>5.统一核定、管理、公布全县的基本统计资料，定期向社会公众发布全县国民经济和社会发展情况的统计信息。</w:t>
      </w:r>
    </w:p>
    <w:p w14:paraId="72D0628B">
      <w:pPr>
        <w:ind w:firstLine="640" w:firstLineChars="200"/>
        <w:rPr>
          <w:rFonts w:hint="eastAsia"/>
          <w:color w:val="000000"/>
          <w:szCs w:val="32"/>
        </w:rPr>
      </w:pPr>
      <w:r>
        <w:rPr>
          <w:rFonts w:hint="eastAsia"/>
          <w:color w:val="000000"/>
          <w:szCs w:val="32"/>
        </w:rPr>
        <w:t>6.依法对统计基本单位实行统计登记管理；对统计人员实行持证上岗和进行培训教育；组织指导全县统计科学研究；统计宣传工作。</w:t>
      </w:r>
    </w:p>
    <w:p w14:paraId="4FB24809">
      <w:pPr>
        <w:ind w:firstLine="640" w:firstLineChars="200"/>
        <w:rPr>
          <w:rFonts w:hint="eastAsia"/>
          <w:color w:val="000000"/>
          <w:szCs w:val="32"/>
        </w:rPr>
      </w:pPr>
      <w:r>
        <w:rPr>
          <w:rFonts w:hint="eastAsia"/>
          <w:color w:val="000000"/>
          <w:szCs w:val="32"/>
        </w:rPr>
        <w:t>7.建立、完善和管理全县统计信息自动化和数据库体系。</w:t>
      </w:r>
    </w:p>
    <w:p w14:paraId="31D672A0">
      <w:pPr>
        <w:ind w:firstLine="640" w:firstLineChars="200"/>
        <w:rPr>
          <w:rFonts w:hint="eastAsia"/>
          <w:color w:val="000000"/>
          <w:szCs w:val="32"/>
        </w:rPr>
      </w:pPr>
      <w:r>
        <w:rPr>
          <w:rFonts w:hint="eastAsia"/>
          <w:color w:val="000000"/>
          <w:szCs w:val="32"/>
        </w:rPr>
        <w:t>8.积极推进统计方法制度改革，尽快与国际接轨。</w:t>
      </w:r>
    </w:p>
    <w:p w14:paraId="2D6DAD67">
      <w:pPr>
        <w:ind w:firstLine="640" w:firstLineChars="200"/>
        <w:rPr>
          <w:rFonts w:hint="eastAsia"/>
          <w:color w:val="000000"/>
          <w:szCs w:val="32"/>
        </w:rPr>
      </w:pPr>
      <w:r>
        <w:rPr>
          <w:rFonts w:hint="eastAsia"/>
          <w:color w:val="000000"/>
          <w:szCs w:val="32"/>
        </w:rPr>
        <w:t>9.承办县政府交办的其他工作。</w:t>
      </w:r>
    </w:p>
    <w:p w14:paraId="2D148D1D">
      <w:pPr>
        <w:ind w:firstLine="640" w:firstLineChars="200"/>
      </w:pPr>
      <w:r>
        <w:rPr>
          <w:rFonts w:eastAsia="楷体_GB2312"/>
        </w:rPr>
        <w:t>二、机构设置</w:t>
      </w:r>
    </w:p>
    <w:p w14:paraId="55CC6913">
      <w:pPr>
        <w:pStyle w:val="23"/>
        <w:ind w:firstLine="640" w:firstLineChars="200"/>
        <w:rPr>
          <w:rFonts w:hint="eastAsia" w:eastAsia="仿宋_GB2312"/>
        </w:rPr>
      </w:pPr>
      <w:r>
        <w:rPr>
          <w:rFonts w:hint="eastAsia" w:eastAsia="仿宋_GB2312"/>
        </w:rPr>
        <w:t>根据上述职责，乾安县统计局内设2个机构，分别为综合统计科、社会经济统计科。</w:t>
      </w:r>
    </w:p>
    <w:p w14:paraId="4454514F">
      <w:pPr>
        <w:pStyle w:val="23"/>
        <w:ind w:firstLine="640" w:firstLineChars="200"/>
        <w:rPr>
          <w:rFonts w:eastAsia="楷体"/>
        </w:rPr>
      </w:pPr>
      <w:r>
        <w:rPr>
          <w:rFonts w:hint="eastAsia" w:eastAsia="仿宋_GB2312"/>
        </w:rPr>
        <w:t>下设</w:t>
      </w:r>
      <w:r>
        <w:rPr>
          <w:rFonts w:hint="eastAsia" w:eastAsia="仿宋_GB2312"/>
          <w:lang w:val="en-US" w:eastAsia="zh-CN"/>
        </w:rPr>
        <w:t>0家</w:t>
      </w:r>
      <w:r>
        <w:rPr>
          <w:rFonts w:hint="eastAsia" w:eastAsia="仿宋_GB2312"/>
        </w:rPr>
        <w:t>预算单位。</w:t>
      </w:r>
    </w:p>
    <w:p w14:paraId="08A2731D">
      <w:pPr>
        <w:pStyle w:val="23"/>
        <w:ind w:firstLine="640" w:firstLineChars="200"/>
        <w:rPr>
          <w:rFonts w:eastAsia="楷体"/>
        </w:rPr>
      </w:pPr>
    </w:p>
    <w:p w14:paraId="3565258C">
      <w:pPr>
        <w:pStyle w:val="23"/>
        <w:ind w:firstLine="640" w:firstLineChars="200"/>
        <w:rPr>
          <w:rFonts w:hAnsi="楷体" w:eastAsia="楷体"/>
        </w:rPr>
      </w:pPr>
    </w:p>
    <w:p w14:paraId="621793DA">
      <w:pPr>
        <w:pStyle w:val="23"/>
        <w:ind w:firstLine="640" w:firstLineChars="200"/>
        <w:rPr>
          <w:rFonts w:hAnsi="楷体" w:eastAsia="楷体"/>
        </w:rPr>
      </w:pPr>
    </w:p>
    <w:p w14:paraId="0BA2370D">
      <w:pPr>
        <w:pStyle w:val="23"/>
        <w:ind w:firstLine="640" w:firstLineChars="200"/>
        <w:rPr>
          <w:rFonts w:hAnsi="楷体" w:eastAsia="楷体"/>
        </w:rPr>
      </w:pPr>
    </w:p>
    <w:p w14:paraId="6BEE9DFC">
      <w:pPr>
        <w:pStyle w:val="23"/>
        <w:ind w:firstLine="640" w:firstLineChars="200"/>
        <w:rPr>
          <w:rFonts w:hAnsi="楷体" w:eastAsia="楷体"/>
        </w:rPr>
      </w:pPr>
    </w:p>
    <w:p w14:paraId="59BB1B72">
      <w:pPr>
        <w:pStyle w:val="23"/>
        <w:ind w:firstLine="640" w:firstLineChars="200"/>
        <w:rPr>
          <w:rFonts w:hAnsi="楷体" w:eastAsia="楷体"/>
        </w:rPr>
      </w:pPr>
    </w:p>
    <w:p w14:paraId="2F15025B">
      <w:pPr>
        <w:pStyle w:val="23"/>
        <w:ind w:firstLine="640" w:firstLineChars="200"/>
        <w:rPr>
          <w:rFonts w:hAnsi="楷体" w:eastAsia="楷体"/>
        </w:rPr>
      </w:pPr>
    </w:p>
    <w:p w14:paraId="4BBD8E59">
      <w:pPr>
        <w:pStyle w:val="23"/>
        <w:ind w:firstLine="640" w:firstLineChars="200"/>
        <w:rPr>
          <w:rFonts w:hint="eastAsia" w:hAnsi="楷体" w:eastAsia="楷体"/>
        </w:rPr>
      </w:pPr>
    </w:p>
    <w:p w14:paraId="695C3827">
      <w:pPr>
        <w:pStyle w:val="23"/>
        <w:ind w:firstLine="640" w:firstLineChars="200"/>
        <w:rPr>
          <w:rFonts w:eastAsia="黑体"/>
        </w:rPr>
      </w:pPr>
      <w:r>
        <w:rPr>
          <w:rFonts w:hint="eastAsia" w:hAnsi="楷体" w:eastAsia="楷体"/>
        </w:rPr>
        <w:br w:type="page"/>
      </w:r>
    </w:p>
    <w:p w14:paraId="74A547F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7425E5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6076B6A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058029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089DC4C1">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1C90FA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B9AA537">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3868234">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05AF79B5">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EA45FF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F99211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911822E">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FC218C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BE8124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B39D91C">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0BE9D2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747B25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6803CA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FE7A0C9">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408D5CC1">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FB7E05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EC678D">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F3E3826">
            <w:pPr>
              <w:widowControl/>
              <w:jc w:val="center"/>
              <w:rPr>
                <w:rFonts w:hint="default" w:eastAsia="宋体"/>
                <w:kern w:val="0"/>
                <w:sz w:val="20"/>
                <w:lang w:val="en-US" w:eastAsia="zh-CN"/>
              </w:rPr>
            </w:pPr>
            <w:r>
              <w:rPr>
                <w:rFonts w:hint="eastAsia" w:eastAsia="宋体"/>
                <w:kern w:val="0"/>
                <w:sz w:val="20"/>
                <w:lang w:val="en-US" w:eastAsia="zh-CN"/>
              </w:rPr>
              <w:t>173.29</w:t>
            </w:r>
          </w:p>
        </w:tc>
        <w:tc>
          <w:tcPr>
            <w:tcW w:w="984" w:type="dxa"/>
            <w:gridSpan w:val="2"/>
            <w:tcBorders>
              <w:top w:val="nil"/>
              <w:left w:val="nil"/>
              <w:bottom w:val="single" w:color="auto" w:sz="4" w:space="0"/>
              <w:right w:val="single" w:color="auto" w:sz="4" w:space="0"/>
            </w:tcBorders>
            <w:noWrap w:val="0"/>
            <w:vAlign w:val="center"/>
          </w:tcPr>
          <w:p w14:paraId="1F7CB3D2">
            <w:pPr>
              <w:widowControl/>
              <w:jc w:val="center"/>
              <w:rPr>
                <w:rFonts w:hint="default" w:eastAsia="宋体"/>
                <w:kern w:val="0"/>
                <w:sz w:val="20"/>
                <w:lang w:val="en-US" w:eastAsia="zh-CN"/>
              </w:rPr>
            </w:pPr>
            <w:r>
              <w:rPr>
                <w:rFonts w:hint="eastAsia" w:eastAsia="宋体"/>
                <w:kern w:val="0"/>
                <w:sz w:val="20"/>
                <w:lang w:val="en-US" w:eastAsia="zh-CN"/>
              </w:rPr>
              <w:t>173.29</w:t>
            </w:r>
          </w:p>
        </w:tc>
        <w:tc>
          <w:tcPr>
            <w:tcW w:w="1134" w:type="dxa"/>
            <w:tcBorders>
              <w:top w:val="nil"/>
              <w:left w:val="single" w:color="auto" w:sz="4" w:space="0"/>
              <w:bottom w:val="single" w:color="auto" w:sz="4" w:space="0"/>
              <w:right w:val="nil"/>
            </w:tcBorders>
            <w:noWrap w:val="0"/>
            <w:vAlign w:val="center"/>
          </w:tcPr>
          <w:p w14:paraId="74299E2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3C857F">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65934A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139.33</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DBA1C0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139.33</w:t>
            </w:r>
          </w:p>
        </w:tc>
        <w:tc>
          <w:tcPr>
            <w:tcW w:w="1158" w:type="dxa"/>
            <w:tcBorders>
              <w:top w:val="nil"/>
              <w:left w:val="nil"/>
              <w:bottom w:val="single" w:color="auto" w:sz="4" w:space="0"/>
              <w:right w:val="single" w:color="auto" w:sz="4" w:space="0"/>
            </w:tcBorders>
            <w:noWrap w:val="0"/>
            <w:vAlign w:val="center"/>
          </w:tcPr>
          <w:p w14:paraId="2454F020">
            <w:pPr>
              <w:widowControl/>
              <w:jc w:val="center"/>
              <w:rPr>
                <w:rFonts w:eastAsia="宋体"/>
                <w:kern w:val="0"/>
                <w:sz w:val="20"/>
              </w:rPr>
            </w:pPr>
          </w:p>
        </w:tc>
      </w:tr>
      <w:tr w14:paraId="6629002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A610813">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4603397">
            <w:pPr>
              <w:widowControl/>
              <w:jc w:val="center"/>
              <w:rPr>
                <w:rFonts w:hint="default" w:eastAsia="宋体"/>
                <w:kern w:val="0"/>
                <w:sz w:val="20"/>
                <w:lang w:val="en-US" w:eastAsia="zh-CN"/>
              </w:rPr>
            </w:pPr>
            <w:r>
              <w:rPr>
                <w:rFonts w:hint="eastAsia" w:eastAsia="宋体"/>
                <w:kern w:val="0"/>
                <w:sz w:val="20"/>
                <w:lang w:val="en-US" w:eastAsia="zh-CN"/>
              </w:rPr>
              <w:t>173.29</w:t>
            </w:r>
          </w:p>
        </w:tc>
        <w:tc>
          <w:tcPr>
            <w:tcW w:w="984" w:type="dxa"/>
            <w:gridSpan w:val="2"/>
            <w:tcBorders>
              <w:top w:val="nil"/>
              <w:left w:val="nil"/>
              <w:bottom w:val="single" w:color="auto" w:sz="4" w:space="0"/>
              <w:right w:val="single" w:color="auto" w:sz="4" w:space="0"/>
            </w:tcBorders>
            <w:noWrap w:val="0"/>
            <w:vAlign w:val="center"/>
          </w:tcPr>
          <w:p w14:paraId="09CF1320">
            <w:pPr>
              <w:jc w:val="center"/>
              <w:rPr>
                <w:rFonts w:hint="default" w:eastAsia="宋体"/>
                <w:kern w:val="0"/>
                <w:sz w:val="20"/>
                <w:lang w:val="en-US" w:eastAsia="zh-CN"/>
              </w:rPr>
            </w:pPr>
            <w:r>
              <w:rPr>
                <w:rFonts w:hint="eastAsia" w:eastAsia="宋体"/>
                <w:kern w:val="0"/>
                <w:sz w:val="20"/>
                <w:lang w:val="en-US" w:eastAsia="zh-CN"/>
              </w:rPr>
              <w:t>173.29</w:t>
            </w:r>
          </w:p>
        </w:tc>
        <w:tc>
          <w:tcPr>
            <w:tcW w:w="1134" w:type="dxa"/>
            <w:tcBorders>
              <w:top w:val="nil"/>
              <w:left w:val="single" w:color="auto" w:sz="4" w:space="0"/>
              <w:bottom w:val="single" w:color="auto" w:sz="4" w:space="0"/>
              <w:right w:val="nil"/>
            </w:tcBorders>
            <w:noWrap w:val="0"/>
            <w:vAlign w:val="center"/>
          </w:tcPr>
          <w:p w14:paraId="6B64BEB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B29B30">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val="en-US"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45D82EA">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22.43</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B3E4323">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22.43</w:t>
            </w:r>
          </w:p>
        </w:tc>
        <w:tc>
          <w:tcPr>
            <w:tcW w:w="1158" w:type="dxa"/>
            <w:tcBorders>
              <w:top w:val="nil"/>
              <w:left w:val="nil"/>
              <w:bottom w:val="single" w:color="auto" w:sz="4" w:space="0"/>
              <w:right w:val="single" w:color="auto" w:sz="4" w:space="0"/>
            </w:tcBorders>
            <w:noWrap w:val="0"/>
            <w:vAlign w:val="center"/>
          </w:tcPr>
          <w:p w14:paraId="1242E85C">
            <w:pPr>
              <w:jc w:val="center"/>
              <w:rPr>
                <w:rFonts w:eastAsia="宋体"/>
                <w:kern w:val="0"/>
                <w:sz w:val="20"/>
              </w:rPr>
            </w:pPr>
          </w:p>
        </w:tc>
      </w:tr>
      <w:tr w14:paraId="796848B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229385">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7133DF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DBE6D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AFCB5B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25CCB2">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val="en-US"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A43D75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3.84</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73BFCC2">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w:t>
            </w:r>
          </w:p>
        </w:tc>
        <w:tc>
          <w:tcPr>
            <w:tcW w:w="1158" w:type="dxa"/>
            <w:tcBorders>
              <w:top w:val="nil"/>
              <w:left w:val="nil"/>
              <w:bottom w:val="single" w:color="auto" w:sz="4" w:space="0"/>
              <w:right w:val="single" w:color="auto" w:sz="4" w:space="0"/>
            </w:tcBorders>
            <w:noWrap w:val="0"/>
            <w:vAlign w:val="center"/>
          </w:tcPr>
          <w:p w14:paraId="46364783">
            <w:pPr>
              <w:jc w:val="center"/>
              <w:rPr>
                <w:rFonts w:eastAsia="宋体"/>
                <w:kern w:val="0"/>
                <w:sz w:val="20"/>
              </w:rPr>
            </w:pPr>
          </w:p>
        </w:tc>
      </w:tr>
      <w:tr w14:paraId="0AC684B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7B56BA">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219588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961433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D9F01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7370CB">
            <w:pPr>
              <w:autoSpaceDN w:val="0"/>
              <w:jc w:val="center"/>
              <w:textAlignment w:val="center"/>
              <w:rPr>
                <w:rFonts w:eastAsia="宋体"/>
                <w:color w:val="000000"/>
                <w:kern w:val="0"/>
                <w:sz w:val="20"/>
              </w:rPr>
            </w:pPr>
            <w:r>
              <w:rPr>
                <w:rFonts w:hint="eastAsia" w:eastAsia="宋体"/>
                <w:color w:val="000000"/>
                <w:sz w:val="20"/>
                <w:lang w:val="en-US" w:eastAsia="zh-CN"/>
              </w:rPr>
              <w:t>四</w:t>
            </w:r>
            <w:r>
              <w:rPr>
                <w:rFonts w:eastAsia="宋体"/>
                <w:color w:val="000000"/>
                <w:sz w:val="20"/>
              </w:rPr>
              <w:t>、</w:t>
            </w:r>
            <w:r>
              <w:rPr>
                <w:rFonts w:hint="eastAsia" w:eastAsia="宋体"/>
                <w:color w:val="000000"/>
                <w:sz w:val="20"/>
                <w:lang w:val="en-US" w:eastAsia="zh-CN"/>
              </w:rPr>
              <w:t>住房保障</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02F6FD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7.69</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A9F5DA7">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7.69</w:t>
            </w:r>
          </w:p>
        </w:tc>
        <w:tc>
          <w:tcPr>
            <w:tcW w:w="1158" w:type="dxa"/>
            <w:tcBorders>
              <w:top w:val="nil"/>
              <w:left w:val="nil"/>
              <w:bottom w:val="single" w:color="auto" w:sz="4" w:space="0"/>
              <w:right w:val="single" w:color="auto" w:sz="4" w:space="0"/>
            </w:tcBorders>
            <w:noWrap w:val="0"/>
            <w:vAlign w:val="center"/>
          </w:tcPr>
          <w:p w14:paraId="72B3834B">
            <w:pPr>
              <w:jc w:val="center"/>
              <w:rPr>
                <w:rFonts w:eastAsia="宋体"/>
                <w:kern w:val="0"/>
                <w:sz w:val="20"/>
              </w:rPr>
            </w:pPr>
          </w:p>
        </w:tc>
      </w:tr>
      <w:tr w14:paraId="14B5066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8AF5EFB">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DE9E7C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814CE0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5516C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67FB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8F7482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0FB4AB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7E63A05">
            <w:pPr>
              <w:widowControl/>
              <w:jc w:val="center"/>
              <w:rPr>
                <w:rFonts w:eastAsia="宋体"/>
                <w:kern w:val="0"/>
                <w:sz w:val="20"/>
              </w:rPr>
            </w:pPr>
          </w:p>
        </w:tc>
      </w:tr>
      <w:tr w14:paraId="40B1657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FBDC2EB">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A6887C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075A197">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FDFC91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9795D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38896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3F53BB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2B501B7">
            <w:pPr>
              <w:widowControl/>
              <w:jc w:val="center"/>
              <w:rPr>
                <w:rFonts w:eastAsia="宋体"/>
                <w:kern w:val="0"/>
                <w:sz w:val="20"/>
              </w:rPr>
            </w:pPr>
          </w:p>
        </w:tc>
      </w:tr>
      <w:tr w14:paraId="444835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4CA588">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B8CB7C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21B13F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390FCC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9F2EF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8DE1BB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A57D34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DA6183C">
            <w:pPr>
              <w:widowControl/>
              <w:jc w:val="center"/>
              <w:rPr>
                <w:rFonts w:eastAsia="宋体"/>
                <w:kern w:val="0"/>
                <w:sz w:val="20"/>
              </w:rPr>
            </w:pPr>
          </w:p>
        </w:tc>
      </w:tr>
      <w:tr w14:paraId="2B23E25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E4D1C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75CABB9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56F881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8E503E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84C44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FFCDB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820C8B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A6D027">
            <w:pPr>
              <w:jc w:val="center"/>
              <w:rPr>
                <w:rFonts w:eastAsia="宋体"/>
                <w:kern w:val="0"/>
                <w:sz w:val="20"/>
              </w:rPr>
            </w:pPr>
          </w:p>
        </w:tc>
      </w:tr>
      <w:tr w14:paraId="35B41CB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05A99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3BE591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6667A0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C3A1AC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56DDD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01D386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F2EE9C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6DD2594">
            <w:pPr>
              <w:jc w:val="center"/>
              <w:rPr>
                <w:rFonts w:eastAsia="宋体"/>
                <w:kern w:val="0"/>
                <w:sz w:val="20"/>
              </w:rPr>
            </w:pPr>
          </w:p>
        </w:tc>
      </w:tr>
      <w:tr w14:paraId="26D7208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58AF2B">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44E341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4CDCFD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4C55B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6036B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EC875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9E73AB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8C5EE29">
            <w:pPr>
              <w:jc w:val="center"/>
              <w:rPr>
                <w:rFonts w:eastAsia="宋体"/>
                <w:kern w:val="0"/>
                <w:sz w:val="20"/>
              </w:rPr>
            </w:pPr>
          </w:p>
        </w:tc>
      </w:tr>
      <w:tr w14:paraId="4769032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3CC04FB">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50D3B6F">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F877B91">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516E9E3">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4EA9BC3">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7426388">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CA076F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DA5A9AF">
            <w:pPr>
              <w:jc w:val="center"/>
              <w:rPr>
                <w:rFonts w:hint="eastAsia" w:eastAsia="宋体"/>
                <w:sz w:val="20"/>
              </w:rPr>
            </w:pPr>
          </w:p>
        </w:tc>
      </w:tr>
      <w:tr w14:paraId="4138A2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390277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608A0C4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5A8C085F">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34" w:type="dxa"/>
            <w:tcBorders>
              <w:top w:val="nil"/>
              <w:left w:val="single" w:color="auto" w:sz="4" w:space="0"/>
              <w:bottom w:val="single" w:color="auto" w:sz="4" w:space="0"/>
              <w:right w:val="nil"/>
            </w:tcBorders>
            <w:noWrap w:val="0"/>
            <w:vAlign w:val="center"/>
          </w:tcPr>
          <w:p w14:paraId="369190C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BD37BC5">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1643E7E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99C8CD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58" w:type="dxa"/>
            <w:tcBorders>
              <w:top w:val="nil"/>
              <w:left w:val="nil"/>
              <w:bottom w:val="single" w:color="auto" w:sz="4" w:space="0"/>
              <w:right w:val="single" w:color="auto" w:sz="4" w:space="0"/>
            </w:tcBorders>
            <w:noWrap w:val="0"/>
            <w:vAlign w:val="center"/>
          </w:tcPr>
          <w:p w14:paraId="6D43C303">
            <w:pPr>
              <w:widowControl/>
              <w:jc w:val="center"/>
              <w:rPr>
                <w:rFonts w:eastAsia="宋体"/>
                <w:kern w:val="0"/>
                <w:sz w:val="20"/>
              </w:rPr>
            </w:pPr>
          </w:p>
        </w:tc>
      </w:tr>
      <w:tr w14:paraId="1F45A91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B1802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E47130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221BE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ACE9E3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A420FD">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058438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CB34A2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E34B06">
            <w:pPr>
              <w:jc w:val="center"/>
              <w:rPr>
                <w:rFonts w:eastAsia="宋体"/>
                <w:kern w:val="0"/>
                <w:sz w:val="20"/>
              </w:rPr>
            </w:pPr>
          </w:p>
        </w:tc>
      </w:tr>
      <w:tr w14:paraId="20F0F31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B1ED23">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067950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78B261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3C66CF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68A2A8">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F583608">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4BA3F9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3506B6E">
            <w:pPr>
              <w:widowControl/>
              <w:jc w:val="center"/>
              <w:rPr>
                <w:rFonts w:eastAsia="宋体"/>
                <w:kern w:val="0"/>
                <w:sz w:val="20"/>
              </w:rPr>
            </w:pPr>
          </w:p>
        </w:tc>
      </w:tr>
      <w:tr w14:paraId="78AD6D8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1A05BAE">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2BF1420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747AAA3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34" w:type="dxa"/>
            <w:tcBorders>
              <w:top w:val="nil"/>
              <w:left w:val="single" w:color="auto" w:sz="4" w:space="0"/>
              <w:bottom w:val="single" w:color="auto" w:sz="4" w:space="0"/>
              <w:right w:val="nil"/>
            </w:tcBorders>
            <w:noWrap w:val="0"/>
            <w:vAlign w:val="center"/>
          </w:tcPr>
          <w:p w14:paraId="155D404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5B8EE5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2056C7F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1DEC496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58" w:type="dxa"/>
            <w:tcBorders>
              <w:top w:val="nil"/>
              <w:left w:val="nil"/>
              <w:bottom w:val="single" w:color="auto" w:sz="4" w:space="0"/>
              <w:right w:val="single" w:color="auto" w:sz="4" w:space="0"/>
            </w:tcBorders>
            <w:noWrap w:val="0"/>
            <w:vAlign w:val="center"/>
          </w:tcPr>
          <w:p w14:paraId="58466DC2">
            <w:pPr>
              <w:widowControl/>
              <w:jc w:val="center"/>
              <w:rPr>
                <w:rFonts w:eastAsia="宋体"/>
                <w:kern w:val="0"/>
                <w:sz w:val="20"/>
              </w:rPr>
            </w:pPr>
          </w:p>
        </w:tc>
      </w:tr>
    </w:tbl>
    <w:p w14:paraId="1215505F">
      <w:pPr>
        <w:ind w:firstLine="640" w:firstLineChars="200"/>
        <w:rPr>
          <w:rFonts w:eastAsia="楷体_GB2312"/>
          <w:strike/>
        </w:rPr>
      </w:pPr>
    </w:p>
    <w:p w14:paraId="4E4ABC88">
      <w:pPr>
        <w:ind w:firstLine="640" w:firstLineChars="200"/>
        <w:rPr>
          <w:rFonts w:eastAsia="楷体_GB2312"/>
        </w:rPr>
      </w:pPr>
    </w:p>
    <w:p w14:paraId="672BA7C6">
      <w:pPr>
        <w:rPr>
          <w:rFonts w:hAnsi="楷体" w:eastAsia="楷体"/>
        </w:rPr>
      </w:pPr>
    </w:p>
    <w:p w14:paraId="125EB5D8">
      <w:pPr>
        <w:jc w:val="center"/>
        <w:rPr>
          <w:rFonts w:hAnsi="楷体" w:eastAsia="楷体"/>
        </w:rPr>
      </w:pPr>
    </w:p>
    <w:p w14:paraId="5149C475">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61"/>
        <w:gridCol w:w="1050"/>
        <w:gridCol w:w="850"/>
        <w:gridCol w:w="1094"/>
        <w:gridCol w:w="430"/>
        <w:gridCol w:w="431"/>
        <w:gridCol w:w="431"/>
        <w:gridCol w:w="431"/>
        <w:gridCol w:w="431"/>
        <w:gridCol w:w="431"/>
        <w:gridCol w:w="431"/>
        <w:gridCol w:w="431"/>
        <w:gridCol w:w="431"/>
        <w:gridCol w:w="431"/>
        <w:gridCol w:w="431"/>
        <w:gridCol w:w="431"/>
        <w:gridCol w:w="431"/>
        <w:gridCol w:w="431"/>
      </w:tblGrid>
      <w:tr w14:paraId="073B778B">
        <w:tblPrEx>
          <w:tblCellMar>
            <w:top w:w="0" w:type="dxa"/>
            <w:left w:w="108" w:type="dxa"/>
            <w:bottom w:w="0" w:type="dxa"/>
            <w:right w:w="108" w:type="dxa"/>
          </w:tblCellMar>
        </w:tblPrEx>
        <w:trPr>
          <w:trHeight w:val="335" w:hRule="atLeast"/>
          <w:jc w:val="center"/>
        </w:trPr>
        <w:tc>
          <w:tcPr>
            <w:tcW w:w="1461" w:type="dxa"/>
            <w:tcBorders>
              <w:bottom w:val="single" w:color="000000" w:sz="4" w:space="0"/>
            </w:tcBorders>
            <w:noWrap w:val="0"/>
            <w:vAlign w:val="top"/>
          </w:tcPr>
          <w:p w14:paraId="77471A85">
            <w:pPr>
              <w:autoSpaceDN w:val="0"/>
              <w:jc w:val="left"/>
              <w:textAlignment w:val="center"/>
              <w:rPr>
                <w:rFonts w:eastAsia="华文细黑"/>
                <w:color w:val="000000"/>
                <w:sz w:val="20"/>
              </w:rPr>
            </w:pPr>
          </w:p>
        </w:tc>
        <w:tc>
          <w:tcPr>
            <w:tcW w:w="5148" w:type="dxa"/>
            <w:gridSpan w:val="8"/>
            <w:tcBorders>
              <w:bottom w:val="single" w:color="000000" w:sz="4" w:space="0"/>
            </w:tcBorders>
            <w:noWrap w:val="0"/>
            <w:vAlign w:val="center"/>
          </w:tcPr>
          <w:p w14:paraId="74D839EB">
            <w:pPr>
              <w:autoSpaceDN w:val="0"/>
              <w:jc w:val="left"/>
              <w:textAlignment w:val="center"/>
              <w:rPr>
                <w:rFonts w:eastAsia="华文细黑"/>
                <w:color w:val="000000"/>
                <w:sz w:val="20"/>
              </w:rPr>
            </w:pPr>
          </w:p>
        </w:tc>
        <w:tc>
          <w:tcPr>
            <w:tcW w:w="1293" w:type="dxa"/>
            <w:gridSpan w:val="3"/>
            <w:noWrap w:val="0"/>
            <w:vAlign w:val="center"/>
          </w:tcPr>
          <w:p w14:paraId="5C77BD73">
            <w:pPr>
              <w:autoSpaceDN w:val="0"/>
              <w:jc w:val="left"/>
              <w:textAlignment w:val="center"/>
              <w:rPr>
                <w:rFonts w:eastAsia="华文细黑"/>
                <w:color w:val="000000"/>
                <w:sz w:val="20"/>
              </w:rPr>
            </w:pPr>
          </w:p>
        </w:tc>
        <w:tc>
          <w:tcPr>
            <w:tcW w:w="431" w:type="dxa"/>
            <w:noWrap w:val="0"/>
            <w:vAlign w:val="center"/>
          </w:tcPr>
          <w:p w14:paraId="41D441E3">
            <w:pPr>
              <w:autoSpaceDN w:val="0"/>
              <w:jc w:val="left"/>
              <w:textAlignment w:val="center"/>
              <w:rPr>
                <w:rFonts w:eastAsia="华文细黑"/>
                <w:color w:val="000000"/>
                <w:sz w:val="20"/>
              </w:rPr>
            </w:pPr>
          </w:p>
        </w:tc>
        <w:tc>
          <w:tcPr>
            <w:tcW w:w="431" w:type="dxa"/>
            <w:noWrap w:val="0"/>
            <w:vAlign w:val="center"/>
          </w:tcPr>
          <w:p w14:paraId="5B11D557">
            <w:pPr>
              <w:autoSpaceDN w:val="0"/>
              <w:jc w:val="left"/>
              <w:textAlignment w:val="center"/>
              <w:rPr>
                <w:rFonts w:eastAsia="华文细黑"/>
                <w:color w:val="000000"/>
                <w:sz w:val="20"/>
              </w:rPr>
            </w:pPr>
          </w:p>
        </w:tc>
        <w:tc>
          <w:tcPr>
            <w:tcW w:w="431" w:type="dxa"/>
            <w:noWrap w:val="0"/>
            <w:vAlign w:val="bottom"/>
          </w:tcPr>
          <w:p w14:paraId="6C1C68DE">
            <w:pPr>
              <w:autoSpaceDN w:val="0"/>
              <w:jc w:val="right"/>
              <w:textAlignment w:val="bottom"/>
              <w:rPr>
                <w:rFonts w:eastAsia="宋体"/>
                <w:color w:val="000000"/>
                <w:sz w:val="20"/>
              </w:rPr>
            </w:pPr>
          </w:p>
        </w:tc>
        <w:tc>
          <w:tcPr>
            <w:tcW w:w="1293" w:type="dxa"/>
            <w:gridSpan w:val="3"/>
            <w:noWrap w:val="0"/>
            <w:vAlign w:val="bottom"/>
          </w:tcPr>
          <w:p w14:paraId="2F9E5662">
            <w:pPr>
              <w:wordWrap/>
              <w:autoSpaceDN w:val="0"/>
              <w:jc w:val="right"/>
              <w:textAlignment w:val="center"/>
              <w:rPr>
                <w:rFonts w:eastAsia="宋体"/>
                <w:color w:val="000000"/>
                <w:sz w:val="20"/>
              </w:rPr>
            </w:pPr>
            <w:r>
              <w:rPr>
                <w:rFonts w:eastAsia="宋体"/>
                <w:color w:val="000000"/>
                <w:sz w:val="20"/>
              </w:rPr>
              <w:t>单位：万元</w:t>
            </w:r>
          </w:p>
        </w:tc>
      </w:tr>
      <w:tr w14:paraId="7C2ADA44">
        <w:tblPrEx>
          <w:tblCellMar>
            <w:top w:w="0" w:type="dxa"/>
            <w:left w:w="108" w:type="dxa"/>
            <w:bottom w:w="0" w:type="dxa"/>
            <w:right w:w="108" w:type="dxa"/>
          </w:tblCellMar>
        </w:tblPrEx>
        <w:trPr>
          <w:trHeight w:val="517" w:hRule="atLeast"/>
          <w:jc w:val="center"/>
        </w:trPr>
        <w:tc>
          <w:tcPr>
            <w:tcW w:w="1461" w:type="dxa"/>
            <w:vMerge w:val="restart"/>
            <w:tcBorders>
              <w:left w:val="single" w:color="000000" w:sz="4" w:space="0"/>
              <w:right w:val="single" w:color="000000" w:sz="4" w:space="0"/>
            </w:tcBorders>
            <w:noWrap w:val="0"/>
            <w:vAlign w:val="center"/>
          </w:tcPr>
          <w:p w14:paraId="36AF23D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2324029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50" w:type="dxa"/>
            <w:vMerge w:val="restart"/>
            <w:tcBorders>
              <w:top w:val="single" w:color="000000" w:sz="4" w:space="0"/>
              <w:left w:val="single" w:color="000000" w:sz="4" w:space="0"/>
              <w:right w:val="single" w:color="000000" w:sz="4" w:space="0"/>
            </w:tcBorders>
            <w:noWrap w:val="0"/>
            <w:vAlign w:val="center"/>
          </w:tcPr>
          <w:p w14:paraId="2342E88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91" w:type="dxa"/>
            <w:gridSpan w:val="10"/>
            <w:tcBorders>
              <w:top w:val="single" w:color="000000" w:sz="4" w:space="0"/>
              <w:left w:val="single" w:color="000000" w:sz="4" w:space="0"/>
              <w:right w:val="single" w:color="000000" w:sz="4" w:space="0"/>
            </w:tcBorders>
            <w:noWrap w:val="0"/>
            <w:vAlign w:val="center"/>
          </w:tcPr>
          <w:p w14:paraId="1B756BF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586" w:type="dxa"/>
            <w:gridSpan w:val="6"/>
            <w:tcBorders>
              <w:top w:val="single" w:color="000000" w:sz="4" w:space="0"/>
              <w:left w:val="single" w:color="000000" w:sz="4" w:space="0"/>
              <w:right w:val="single" w:color="000000" w:sz="4" w:space="0"/>
            </w:tcBorders>
            <w:noWrap w:val="0"/>
            <w:vAlign w:val="center"/>
          </w:tcPr>
          <w:p w14:paraId="3397E04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D089D4A">
        <w:tblPrEx>
          <w:tblCellMar>
            <w:top w:w="0" w:type="dxa"/>
            <w:left w:w="108" w:type="dxa"/>
            <w:bottom w:w="0" w:type="dxa"/>
            <w:right w:w="108" w:type="dxa"/>
          </w:tblCellMar>
        </w:tblPrEx>
        <w:trPr>
          <w:trHeight w:val="517" w:hRule="atLeast"/>
          <w:jc w:val="center"/>
        </w:trPr>
        <w:tc>
          <w:tcPr>
            <w:tcW w:w="1461" w:type="dxa"/>
            <w:vMerge w:val="continue"/>
            <w:tcBorders>
              <w:left w:val="single" w:color="000000" w:sz="4" w:space="0"/>
              <w:right w:val="single" w:color="000000" w:sz="4" w:space="0"/>
            </w:tcBorders>
            <w:noWrap w:val="0"/>
            <w:vAlign w:val="center"/>
          </w:tcPr>
          <w:p w14:paraId="5EC748AE">
            <w:pPr>
              <w:widowControl/>
              <w:jc w:val="center"/>
              <w:rPr>
                <w:rFonts w:hint="eastAsia" w:eastAsia="宋体"/>
                <w:color w:val="000000"/>
                <w:sz w:val="20"/>
                <w:shd w:val="clear" w:color="auto" w:fill="FFFFFF"/>
                <w:lang w:eastAsia="zh-CN"/>
              </w:rPr>
            </w:pPr>
          </w:p>
        </w:tc>
        <w:tc>
          <w:tcPr>
            <w:tcW w:w="1050" w:type="dxa"/>
            <w:vMerge w:val="continue"/>
            <w:tcBorders>
              <w:left w:val="single" w:color="000000" w:sz="4" w:space="0"/>
              <w:right w:val="single" w:color="000000" w:sz="4" w:space="0"/>
            </w:tcBorders>
            <w:noWrap w:val="0"/>
            <w:vAlign w:val="center"/>
          </w:tcPr>
          <w:p w14:paraId="271172D1">
            <w:pPr>
              <w:widowControl/>
              <w:jc w:val="center"/>
              <w:rPr>
                <w:rFonts w:hint="eastAsia" w:eastAsia="宋体"/>
                <w:color w:val="000000"/>
                <w:sz w:val="20"/>
                <w:shd w:val="clear" w:color="auto" w:fill="FFFFFF"/>
                <w:lang w:eastAsia="zh-CN"/>
              </w:rPr>
            </w:pPr>
          </w:p>
        </w:tc>
        <w:tc>
          <w:tcPr>
            <w:tcW w:w="850" w:type="dxa"/>
            <w:vMerge w:val="restart"/>
            <w:tcBorders>
              <w:top w:val="single" w:color="000000" w:sz="4" w:space="0"/>
              <w:left w:val="single" w:color="000000" w:sz="4" w:space="0"/>
              <w:right w:val="single" w:color="auto" w:sz="4" w:space="0"/>
            </w:tcBorders>
            <w:noWrap w:val="0"/>
            <w:vAlign w:val="center"/>
          </w:tcPr>
          <w:p w14:paraId="2219AF3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955" w:type="dxa"/>
            <w:gridSpan w:val="3"/>
            <w:tcBorders>
              <w:top w:val="single" w:color="000000" w:sz="4" w:space="0"/>
              <w:left w:val="single" w:color="auto" w:sz="4" w:space="0"/>
              <w:right w:val="single" w:color="auto" w:sz="4" w:space="0"/>
            </w:tcBorders>
            <w:noWrap w:val="0"/>
            <w:vAlign w:val="center"/>
          </w:tcPr>
          <w:p w14:paraId="5C9910B2">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356B5B72">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31" w:type="dxa"/>
            <w:vMerge w:val="restart"/>
            <w:tcBorders>
              <w:top w:val="single" w:color="000000" w:sz="4" w:space="0"/>
              <w:left w:val="single" w:color="auto" w:sz="4" w:space="0"/>
              <w:right w:val="single" w:color="auto" w:sz="4" w:space="0"/>
            </w:tcBorders>
            <w:noWrap w:val="0"/>
            <w:vAlign w:val="center"/>
          </w:tcPr>
          <w:p w14:paraId="4B1F3D8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55" w:type="dxa"/>
            <w:gridSpan w:val="5"/>
            <w:tcBorders>
              <w:top w:val="single" w:color="000000" w:sz="4" w:space="0"/>
              <w:left w:val="single" w:color="auto" w:sz="4" w:space="0"/>
              <w:right w:val="single" w:color="000000" w:sz="4" w:space="0"/>
            </w:tcBorders>
            <w:noWrap w:val="0"/>
            <w:vAlign w:val="center"/>
          </w:tcPr>
          <w:p w14:paraId="2D8AB4B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31" w:type="dxa"/>
            <w:vMerge w:val="restart"/>
            <w:tcBorders>
              <w:top w:val="single" w:color="000000" w:sz="4" w:space="0"/>
              <w:left w:val="single" w:color="000000" w:sz="4" w:space="0"/>
              <w:right w:val="single" w:color="auto" w:sz="4" w:space="0"/>
            </w:tcBorders>
            <w:noWrap w:val="0"/>
            <w:vAlign w:val="center"/>
          </w:tcPr>
          <w:p w14:paraId="6534187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293" w:type="dxa"/>
            <w:gridSpan w:val="3"/>
            <w:tcBorders>
              <w:top w:val="single" w:color="000000" w:sz="4" w:space="0"/>
              <w:left w:val="single" w:color="auto" w:sz="4" w:space="0"/>
              <w:right w:val="single" w:color="auto" w:sz="4" w:space="0"/>
            </w:tcBorders>
            <w:noWrap w:val="0"/>
            <w:vAlign w:val="center"/>
          </w:tcPr>
          <w:p w14:paraId="3AB0838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2" w:type="dxa"/>
            <w:gridSpan w:val="2"/>
            <w:tcBorders>
              <w:top w:val="single" w:color="000000" w:sz="4" w:space="0"/>
              <w:left w:val="single" w:color="auto" w:sz="4" w:space="0"/>
              <w:right w:val="single" w:color="000000" w:sz="4" w:space="0"/>
            </w:tcBorders>
            <w:noWrap w:val="0"/>
            <w:vAlign w:val="center"/>
          </w:tcPr>
          <w:p w14:paraId="4EBCBE4D">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9276A14">
        <w:tblPrEx>
          <w:tblCellMar>
            <w:top w:w="0" w:type="dxa"/>
            <w:left w:w="108" w:type="dxa"/>
            <w:bottom w:w="0" w:type="dxa"/>
            <w:right w:w="108" w:type="dxa"/>
          </w:tblCellMar>
        </w:tblPrEx>
        <w:trPr>
          <w:trHeight w:val="6089" w:hRule="atLeast"/>
          <w:jc w:val="center"/>
        </w:trPr>
        <w:tc>
          <w:tcPr>
            <w:tcW w:w="146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AC833B1">
            <w:pPr>
              <w:widowControl/>
              <w:ind w:left="113" w:right="113"/>
              <w:jc w:val="center"/>
              <w:rPr>
                <w:rFonts w:hint="eastAsia" w:eastAsia="宋体"/>
                <w:color w:val="000000"/>
                <w:sz w:val="20"/>
                <w:shd w:val="clear" w:color="auto" w:fill="FFFFFF"/>
              </w:rPr>
            </w:pPr>
          </w:p>
        </w:tc>
        <w:tc>
          <w:tcPr>
            <w:tcW w:w="105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5022C91">
            <w:pPr>
              <w:widowControl/>
              <w:ind w:left="113" w:right="113"/>
              <w:jc w:val="center"/>
              <w:rPr>
                <w:rFonts w:hint="eastAsia" w:eastAsia="宋体"/>
                <w:color w:val="000000"/>
                <w:sz w:val="20"/>
                <w:shd w:val="clear" w:color="auto" w:fill="FFFFFF"/>
                <w:lang w:eastAsia="zh-CN"/>
              </w:rPr>
            </w:pPr>
          </w:p>
        </w:tc>
        <w:tc>
          <w:tcPr>
            <w:tcW w:w="8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0825ABF">
            <w:pPr>
              <w:widowControl/>
              <w:ind w:left="113" w:right="113"/>
              <w:jc w:val="center"/>
              <w:rPr>
                <w:rFonts w:hint="eastAsia" w:eastAsia="宋体"/>
                <w:color w:val="000000"/>
                <w:sz w:val="21"/>
                <w:szCs w:val="21"/>
                <w:shd w:val="clear" w:color="auto" w:fill="FFFFFF"/>
                <w:lang w:eastAsia="zh-CN"/>
              </w:rPr>
            </w:pPr>
          </w:p>
        </w:tc>
        <w:tc>
          <w:tcPr>
            <w:tcW w:w="109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1A2510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30" w:type="dxa"/>
            <w:tcBorders>
              <w:top w:val="single" w:color="000000" w:sz="4" w:space="0"/>
              <w:left w:val="single" w:color="000000" w:sz="4" w:space="0"/>
              <w:bottom w:val="single" w:color="000000" w:sz="4" w:space="0"/>
            </w:tcBorders>
            <w:shd w:val="solid" w:color="FFFFFF" w:fill="auto"/>
            <w:noWrap w:val="0"/>
            <w:textDirection w:val="tbLrV"/>
            <w:vAlign w:val="center"/>
          </w:tcPr>
          <w:p w14:paraId="16942A1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550F1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3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AFE36F2">
            <w:pPr>
              <w:widowControl/>
              <w:ind w:left="113" w:right="113"/>
              <w:jc w:val="center"/>
              <w:rPr>
                <w:rFonts w:hint="eastAsia" w:eastAsia="宋体"/>
                <w:color w:val="000000"/>
                <w:sz w:val="20"/>
                <w:szCs w:val="20"/>
                <w:shd w:val="clear" w:color="auto" w:fill="FFFFFF"/>
                <w:lang w:eastAsia="zh-CN"/>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834F04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C6282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404A4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2CCCB4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7BB4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3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8BC2620">
            <w:pPr>
              <w:widowControl/>
              <w:ind w:left="113" w:right="113"/>
              <w:jc w:val="center"/>
              <w:rPr>
                <w:rFonts w:hint="eastAsia" w:eastAsia="宋体"/>
                <w:color w:val="000000"/>
                <w:sz w:val="20"/>
                <w:szCs w:val="20"/>
                <w:shd w:val="clear" w:color="auto" w:fill="FFFFFF"/>
                <w:lang w:eastAsia="zh-CN"/>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6B7C1E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9C29F7">
            <w:pPr>
              <w:widowControl/>
              <w:ind w:left="113" w:right="113"/>
              <w:jc w:val="left"/>
              <w:rPr>
                <w:rFonts w:hint="eastAsia" w:eastAsia="宋体"/>
                <w:color w:val="000000"/>
                <w:sz w:val="20"/>
                <w:szCs w:val="20"/>
                <w:shd w:val="clear" w:color="auto" w:fill="FFFFFF"/>
                <w:lang w:eastAsia="zh-CN"/>
              </w:rPr>
            </w:pPr>
          </w:p>
          <w:p w14:paraId="7032D53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23179FC4">
            <w:pPr>
              <w:widowControl/>
              <w:ind w:left="113" w:right="113"/>
              <w:jc w:val="center"/>
              <w:rPr>
                <w:rFonts w:hint="eastAsia" w:eastAsia="宋体"/>
                <w:color w:val="000000"/>
                <w:sz w:val="20"/>
                <w:szCs w:val="20"/>
                <w:shd w:val="clear" w:color="auto" w:fill="FFFFFF"/>
                <w:lang w:eastAsia="zh-CN"/>
              </w:rPr>
            </w:pPr>
          </w:p>
        </w:tc>
        <w:tc>
          <w:tcPr>
            <w:tcW w:w="43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969F4A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3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3484BC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F060F4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1B66833B">
        <w:tblPrEx>
          <w:tblCellMar>
            <w:top w:w="0" w:type="dxa"/>
            <w:left w:w="108" w:type="dxa"/>
            <w:bottom w:w="0" w:type="dxa"/>
            <w:right w:w="108" w:type="dxa"/>
          </w:tblCellMar>
        </w:tblPrEx>
        <w:trPr>
          <w:trHeight w:val="517" w:hRule="atLeast"/>
          <w:jc w:val="center"/>
        </w:trPr>
        <w:tc>
          <w:tcPr>
            <w:tcW w:w="1461" w:type="dxa"/>
            <w:tcBorders>
              <w:top w:val="single" w:color="000000" w:sz="4" w:space="0"/>
              <w:left w:val="single" w:color="000000" w:sz="4" w:space="0"/>
              <w:bottom w:val="single" w:color="000000" w:sz="4" w:space="0"/>
            </w:tcBorders>
            <w:shd w:val="solid" w:color="FFFFFF" w:fill="auto"/>
            <w:noWrap w:val="0"/>
            <w:vAlign w:val="center"/>
          </w:tcPr>
          <w:p w14:paraId="2DBA0DEC">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乾安县统计局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7B1E">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72CD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27F6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1B9E2B19">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021FC4">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bottom w:val="single" w:color="000000" w:sz="4" w:space="0"/>
              <w:right w:val="single" w:color="000000" w:sz="4" w:space="0"/>
            </w:tcBorders>
            <w:shd w:val="solid" w:color="FFFFFF" w:fill="auto"/>
            <w:noWrap w:val="0"/>
            <w:vAlign w:val="top"/>
          </w:tcPr>
          <w:p w14:paraId="55CD3A00">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E84C1">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5AD1FB">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42C684">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AA24CD">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BFA7FA">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E16EED">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55E2E9">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9366E8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EA3C56">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54648A">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4470B4">
            <w:pPr>
              <w:shd w:val="solid" w:color="FFFFFF" w:fill="auto"/>
              <w:autoSpaceDN w:val="0"/>
              <w:jc w:val="right"/>
              <w:textAlignment w:val="center"/>
              <w:rPr>
                <w:rFonts w:eastAsia="宋体"/>
                <w:color w:val="000000"/>
                <w:sz w:val="20"/>
                <w:shd w:val="clear" w:color="auto" w:fill="FFFFFF"/>
              </w:rPr>
            </w:pPr>
          </w:p>
        </w:tc>
      </w:tr>
      <w:tr w14:paraId="045507A1">
        <w:tblPrEx>
          <w:tblCellMar>
            <w:top w:w="0" w:type="dxa"/>
            <w:left w:w="108" w:type="dxa"/>
            <w:bottom w:w="0" w:type="dxa"/>
            <w:right w:w="108" w:type="dxa"/>
          </w:tblCellMar>
        </w:tblPrEx>
        <w:trPr>
          <w:trHeight w:val="517" w:hRule="atLeast"/>
          <w:jc w:val="center"/>
        </w:trPr>
        <w:tc>
          <w:tcPr>
            <w:tcW w:w="1461" w:type="dxa"/>
            <w:tcBorders>
              <w:top w:val="single" w:color="000000" w:sz="4" w:space="0"/>
              <w:left w:val="single" w:color="000000" w:sz="4" w:space="0"/>
              <w:bottom w:val="single" w:color="000000" w:sz="4" w:space="0"/>
            </w:tcBorders>
            <w:shd w:val="solid" w:color="FFFFFF" w:fill="auto"/>
            <w:noWrap w:val="0"/>
            <w:vAlign w:val="center"/>
          </w:tcPr>
          <w:p w14:paraId="5661F6C2">
            <w:pPr>
              <w:widowControl/>
              <w:jc w:val="left"/>
              <w:rPr>
                <w:rFonts w:eastAsia="宋体"/>
                <w:color w:val="000000"/>
                <w:sz w:val="20"/>
                <w:shd w:val="clear" w:color="auto" w:fill="FFFFFF"/>
              </w:rPr>
            </w:pPr>
          </w:p>
        </w:tc>
        <w:tc>
          <w:tcPr>
            <w:tcW w:w="10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79E8E8">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10F7B8">
            <w:pPr>
              <w:shd w:val="solid" w:color="FFFFFF" w:fill="auto"/>
              <w:autoSpaceDN w:val="0"/>
              <w:jc w:val="right"/>
              <w:textAlignment w:val="center"/>
              <w:rPr>
                <w:rFonts w:eastAsia="宋体"/>
                <w:color w:val="000000"/>
                <w:sz w:val="20"/>
                <w:shd w:val="clear" w:color="auto" w:fill="FFFFFF"/>
              </w:rPr>
            </w:pPr>
          </w:p>
        </w:tc>
        <w:tc>
          <w:tcPr>
            <w:tcW w:w="10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8F42D0">
            <w:pPr>
              <w:shd w:val="solid" w:color="FFFFFF" w:fill="auto"/>
              <w:autoSpaceDN w:val="0"/>
              <w:jc w:val="right"/>
              <w:textAlignment w:val="center"/>
              <w:rPr>
                <w:rFonts w:eastAsia="宋体"/>
                <w:color w:val="000000"/>
                <w:sz w:val="20"/>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7882172C">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1E7F1">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bottom w:val="single" w:color="000000" w:sz="4" w:space="0"/>
              <w:right w:val="single" w:color="000000" w:sz="4" w:space="0"/>
            </w:tcBorders>
            <w:shd w:val="solid" w:color="FFFFFF" w:fill="auto"/>
            <w:noWrap w:val="0"/>
            <w:vAlign w:val="top"/>
          </w:tcPr>
          <w:p w14:paraId="2D518F6B">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3BEA70">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1A895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D963D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B417B3">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213DE5">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4A83EB">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2836A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555DC05">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1DD90A">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1B69FC">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9078D2">
            <w:pPr>
              <w:shd w:val="solid" w:color="FFFFFF" w:fill="auto"/>
              <w:autoSpaceDN w:val="0"/>
              <w:jc w:val="right"/>
              <w:textAlignment w:val="center"/>
              <w:rPr>
                <w:rFonts w:eastAsia="宋体"/>
                <w:color w:val="000000"/>
                <w:sz w:val="20"/>
                <w:shd w:val="clear" w:color="auto" w:fill="FFFFFF"/>
              </w:rPr>
            </w:pPr>
          </w:p>
        </w:tc>
      </w:tr>
      <w:tr w14:paraId="6856AC95">
        <w:tblPrEx>
          <w:tblCellMar>
            <w:top w:w="0" w:type="dxa"/>
            <w:left w:w="108" w:type="dxa"/>
            <w:bottom w:w="0" w:type="dxa"/>
            <w:right w:w="108" w:type="dxa"/>
          </w:tblCellMar>
        </w:tblPrEx>
        <w:trPr>
          <w:trHeight w:val="530" w:hRule="atLeast"/>
          <w:jc w:val="center"/>
        </w:trPr>
        <w:tc>
          <w:tcPr>
            <w:tcW w:w="1461" w:type="dxa"/>
            <w:tcBorders>
              <w:top w:val="single" w:color="000000" w:sz="4" w:space="0"/>
              <w:left w:val="single" w:color="000000" w:sz="4" w:space="0"/>
              <w:bottom w:val="single" w:color="000000" w:sz="4" w:space="0"/>
            </w:tcBorders>
            <w:shd w:val="solid" w:color="FFFFFF" w:fill="auto"/>
            <w:noWrap w:val="0"/>
            <w:vAlign w:val="center"/>
          </w:tcPr>
          <w:p w14:paraId="680F0DD6">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1CDA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1D15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4F6B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121FD480">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CCA2FB">
            <w:pPr>
              <w:shd w:val="solid" w:color="FFFFFF" w:fill="auto"/>
              <w:autoSpaceDN w:val="0"/>
              <w:jc w:val="right"/>
              <w:textAlignment w:val="center"/>
              <w:rPr>
                <w:color w:val="000000"/>
                <w:sz w:val="20"/>
                <w:shd w:val="clear" w:color="auto" w:fill="FFFFFF"/>
              </w:rPr>
            </w:pPr>
          </w:p>
        </w:tc>
        <w:tc>
          <w:tcPr>
            <w:tcW w:w="431" w:type="dxa"/>
            <w:tcBorders>
              <w:top w:val="single" w:color="000000" w:sz="4" w:space="0"/>
              <w:bottom w:val="single" w:color="000000" w:sz="4" w:space="0"/>
              <w:right w:val="single" w:color="000000" w:sz="4" w:space="0"/>
            </w:tcBorders>
            <w:shd w:val="solid" w:color="FFFFFF" w:fill="auto"/>
            <w:noWrap w:val="0"/>
            <w:vAlign w:val="top"/>
          </w:tcPr>
          <w:p w14:paraId="487BBFE1">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DCC319">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F113A9">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F2FD4">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303966">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DC54F5">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C39AD6">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6B6001">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51B37DD">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026D15">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6706F4">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843C30">
            <w:pPr>
              <w:shd w:val="solid" w:color="FFFFFF" w:fill="auto"/>
              <w:autoSpaceDN w:val="0"/>
              <w:jc w:val="right"/>
              <w:textAlignment w:val="center"/>
              <w:rPr>
                <w:color w:val="000000"/>
                <w:sz w:val="20"/>
                <w:shd w:val="clear" w:color="auto" w:fill="FFFFFF"/>
              </w:rPr>
            </w:pPr>
          </w:p>
        </w:tc>
      </w:tr>
    </w:tbl>
    <w:p w14:paraId="3077321D">
      <w:pPr>
        <w:rPr>
          <w:rFonts w:hAnsi="楷体" w:eastAsia="楷体"/>
        </w:rPr>
      </w:pPr>
    </w:p>
    <w:p w14:paraId="0196D747">
      <w:pPr>
        <w:rPr>
          <w:rFonts w:hAnsi="楷体" w:eastAsia="楷体"/>
        </w:rPr>
      </w:pPr>
    </w:p>
    <w:p w14:paraId="412A1B51">
      <w:pPr>
        <w:ind w:firstLine="640" w:firstLineChars="200"/>
        <w:rPr>
          <w:rFonts w:hAnsi="楷体" w:eastAsia="楷体"/>
        </w:rPr>
      </w:pPr>
    </w:p>
    <w:p w14:paraId="1A907B8A">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3AA3B6C1">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4AC2ABC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63CB6849">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4FC82330">
                  <w:pPr>
                    <w:widowControl/>
                    <w:jc w:val="left"/>
                    <w:rPr>
                      <w:rFonts w:eastAsia="华文细黑"/>
                      <w:color w:val="000000"/>
                      <w:kern w:val="0"/>
                      <w:sz w:val="20"/>
                    </w:rPr>
                  </w:pPr>
                </w:p>
              </w:tc>
              <w:tc>
                <w:tcPr>
                  <w:tcW w:w="1297" w:type="dxa"/>
                  <w:tcBorders>
                    <w:bottom w:val="single" w:color="000000" w:sz="4" w:space="0"/>
                  </w:tcBorders>
                  <w:noWrap w:val="0"/>
                  <w:vAlign w:val="center"/>
                </w:tcPr>
                <w:p w14:paraId="0812C1F6">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B8D0597">
                  <w:pPr>
                    <w:widowControl/>
                    <w:jc w:val="right"/>
                    <w:rPr>
                      <w:rFonts w:eastAsia="华文细黑"/>
                      <w:color w:val="000000"/>
                      <w:kern w:val="0"/>
                      <w:sz w:val="20"/>
                    </w:rPr>
                  </w:pPr>
                </w:p>
              </w:tc>
              <w:tc>
                <w:tcPr>
                  <w:tcW w:w="1297" w:type="dxa"/>
                  <w:tcBorders>
                    <w:bottom w:val="single" w:color="000000" w:sz="4" w:space="0"/>
                  </w:tcBorders>
                  <w:noWrap w:val="0"/>
                  <w:vAlign w:val="bottom"/>
                </w:tcPr>
                <w:p w14:paraId="39049576">
                  <w:pPr>
                    <w:widowControl/>
                    <w:jc w:val="right"/>
                    <w:rPr>
                      <w:rFonts w:eastAsia="华文细黑"/>
                      <w:color w:val="000000"/>
                      <w:kern w:val="0"/>
                      <w:sz w:val="20"/>
                    </w:rPr>
                  </w:pPr>
                  <w:r>
                    <w:rPr>
                      <w:rFonts w:eastAsia="华文细黑"/>
                      <w:color w:val="000000"/>
                      <w:kern w:val="0"/>
                      <w:sz w:val="20"/>
                    </w:rPr>
                    <w:t>单位：万元</w:t>
                  </w:r>
                </w:p>
              </w:tc>
            </w:tr>
            <w:tr w14:paraId="5A273B40">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3F9179E4">
                  <w:pPr>
                    <w:autoSpaceDN w:val="0"/>
                    <w:jc w:val="center"/>
                    <w:textAlignment w:val="center"/>
                    <w:rPr>
                      <w:rFonts w:eastAsia="宋体"/>
                      <w:color w:val="000000"/>
                      <w:sz w:val="20"/>
                    </w:rPr>
                  </w:pPr>
                  <w:r>
                    <w:rPr>
                      <w:rFonts w:eastAsia="宋体"/>
                      <w:color w:val="000000"/>
                      <w:sz w:val="20"/>
                    </w:rPr>
                    <w:t>功能分类</w:t>
                  </w:r>
                </w:p>
                <w:p w14:paraId="181377A4">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5EF58443">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5F6FA44">
                  <w:pPr>
                    <w:widowControl/>
                    <w:jc w:val="center"/>
                    <w:rPr>
                      <w:rFonts w:eastAsia="华文细黑"/>
                      <w:color w:val="000000"/>
                      <w:kern w:val="0"/>
                      <w:sz w:val="20"/>
                    </w:rPr>
                  </w:pPr>
                </w:p>
                <w:p w14:paraId="33A10B42">
                  <w:pPr>
                    <w:widowControl/>
                    <w:jc w:val="center"/>
                    <w:rPr>
                      <w:rFonts w:eastAsia="华文细黑"/>
                      <w:color w:val="000000"/>
                      <w:kern w:val="0"/>
                      <w:sz w:val="20"/>
                    </w:rPr>
                  </w:pPr>
                  <w:r>
                    <w:rPr>
                      <w:rFonts w:eastAsia="华文细黑"/>
                      <w:color w:val="000000"/>
                      <w:kern w:val="0"/>
                      <w:sz w:val="20"/>
                    </w:rPr>
                    <w:t>基本</w:t>
                  </w:r>
                </w:p>
                <w:p w14:paraId="3952AE3A">
                  <w:pPr>
                    <w:widowControl/>
                    <w:jc w:val="center"/>
                    <w:rPr>
                      <w:rFonts w:eastAsia="华文细黑"/>
                      <w:color w:val="000000"/>
                      <w:kern w:val="0"/>
                      <w:sz w:val="20"/>
                    </w:rPr>
                  </w:pPr>
                  <w:r>
                    <w:rPr>
                      <w:rFonts w:eastAsia="华文细黑"/>
                      <w:color w:val="000000"/>
                      <w:kern w:val="0"/>
                      <w:sz w:val="20"/>
                    </w:rPr>
                    <w:t>支出</w:t>
                  </w:r>
                </w:p>
                <w:p w14:paraId="6085418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368EC862">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E7990D1">
                  <w:pPr>
                    <w:widowControl/>
                    <w:jc w:val="center"/>
                    <w:rPr>
                      <w:rFonts w:hint="eastAsia" w:eastAsia="华文细黑"/>
                      <w:color w:val="000000"/>
                      <w:kern w:val="0"/>
                      <w:sz w:val="20"/>
                    </w:rPr>
                  </w:pPr>
                  <w:r>
                    <w:rPr>
                      <w:rFonts w:hint="eastAsia" w:eastAsia="华文细黑"/>
                      <w:color w:val="000000"/>
                      <w:kern w:val="0"/>
                      <w:sz w:val="20"/>
                    </w:rPr>
                    <w:t>事业单位</w:t>
                  </w:r>
                </w:p>
                <w:p w14:paraId="7C592FA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93D17C">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517EA254">
                  <w:pPr>
                    <w:widowControl/>
                    <w:jc w:val="center"/>
                    <w:rPr>
                      <w:rFonts w:eastAsia="华文细黑"/>
                      <w:color w:val="000000"/>
                      <w:kern w:val="0"/>
                      <w:sz w:val="20"/>
                    </w:rPr>
                  </w:pPr>
                  <w:r>
                    <w:rPr>
                      <w:rFonts w:eastAsia="华文细黑"/>
                      <w:color w:val="000000"/>
                      <w:kern w:val="0"/>
                      <w:sz w:val="20"/>
                    </w:rPr>
                    <w:t>对附属                                           单位补                                      助支出</w:t>
                  </w:r>
                </w:p>
              </w:tc>
            </w:tr>
            <w:tr w14:paraId="004D18DA">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4D70B3">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67692">
                  <w:pPr>
                    <w:widowControl/>
                    <w:jc w:val="center"/>
                    <w:rPr>
                      <w:rFonts w:hint="eastAsia" w:eastAsia="宋体"/>
                      <w:kern w:val="0"/>
                      <w:sz w:val="20"/>
                      <w:lang w:val="en-US" w:eastAsia="zh-CN"/>
                    </w:rPr>
                  </w:pPr>
                  <w:r>
                    <w:rPr>
                      <w:rFonts w:hint="default" w:eastAsia="宋体"/>
                      <w:kern w:val="0"/>
                      <w:sz w:val="20"/>
                      <w:lang w:val="en-US" w:eastAsia="zh-CN"/>
                    </w:rPr>
                    <w:t>139.33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E9C77">
                  <w:pPr>
                    <w:widowControl/>
                    <w:jc w:val="center"/>
                    <w:rPr>
                      <w:rFonts w:hint="eastAsia" w:eastAsia="宋体"/>
                      <w:kern w:val="0"/>
                      <w:sz w:val="20"/>
                      <w:lang w:val="en-US" w:eastAsia="zh-CN"/>
                    </w:rPr>
                  </w:pPr>
                  <w:r>
                    <w:rPr>
                      <w:rFonts w:hint="default" w:eastAsia="宋体"/>
                      <w:kern w:val="0"/>
                      <w:sz w:val="20"/>
                      <w:lang w:val="en-US" w:eastAsia="zh-CN"/>
                    </w:rPr>
                    <w:t>100.85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25A08">
                  <w:pPr>
                    <w:widowControl/>
                    <w:jc w:val="center"/>
                    <w:rPr>
                      <w:rFonts w:hint="eastAsia" w:eastAsia="宋体"/>
                      <w:kern w:val="0"/>
                      <w:sz w:val="20"/>
                      <w:lang w:val="en-US" w:eastAsia="zh-CN"/>
                    </w:rPr>
                  </w:pPr>
                  <w:r>
                    <w:rPr>
                      <w:rFonts w:hint="default" w:eastAsia="宋体"/>
                      <w:kern w:val="0"/>
                      <w:sz w:val="20"/>
                      <w:lang w:val="en-US" w:eastAsia="zh-CN"/>
                    </w:rPr>
                    <w:t>38.48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348B5">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857E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3BE24">
                  <w:pPr>
                    <w:widowControl/>
                    <w:jc w:val="center"/>
                    <w:rPr>
                      <w:rFonts w:eastAsia="宋体"/>
                      <w:color w:val="000000"/>
                      <w:kern w:val="0"/>
                      <w:sz w:val="20"/>
                    </w:rPr>
                  </w:pPr>
                </w:p>
              </w:tc>
            </w:tr>
            <w:tr w14:paraId="6E13251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109210">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统计信息</w:t>
                  </w:r>
                  <w:r>
                    <w:rPr>
                      <w:rFonts w:eastAsia="宋体"/>
                      <w:color w:val="000000"/>
                      <w:kern w:val="0"/>
                      <w:sz w:val="20"/>
                    </w:rPr>
                    <w:t>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35037">
                  <w:pPr>
                    <w:widowControl/>
                    <w:jc w:val="center"/>
                    <w:rPr>
                      <w:rFonts w:hint="eastAsia" w:eastAsia="宋体"/>
                      <w:kern w:val="0"/>
                      <w:sz w:val="20"/>
                      <w:lang w:val="en-US" w:eastAsia="zh-CN"/>
                    </w:rPr>
                  </w:pPr>
                  <w:r>
                    <w:rPr>
                      <w:rFonts w:hint="default" w:eastAsia="宋体"/>
                      <w:kern w:val="0"/>
                      <w:sz w:val="20"/>
                      <w:lang w:val="en-US" w:eastAsia="zh-CN"/>
                    </w:rPr>
                    <w:t>139.33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52415">
                  <w:pPr>
                    <w:widowControl/>
                    <w:jc w:val="center"/>
                    <w:rPr>
                      <w:rFonts w:hint="eastAsia" w:eastAsia="宋体"/>
                      <w:kern w:val="0"/>
                      <w:sz w:val="20"/>
                      <w:lang w:val="en-US" w:eastAsia="zh-CN"/>
                    </w:rPr>
                  </w:pPr>
                  <w:r>
                    <w:rPr>
                      <w:rFonts w:hint="default" w:eastAsia="宋体"/>
                      <w:kern w:val="0"/>
                      <w:sz w:val="20"/>
                      <w:lang w:val="en-US" w:eastAsia="zh-CN"/>
                    </w:rPr>
                    <w:t>100.85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B502">
                  <w:pPr>
                    <w:widowControl/>
                    <w:jc w:val="center"/>
                    <w:rPr>
                      <w:rFonts w:hint="eastAsia" w:eastAsia="宋体"/>
                      <w:kern w:val="0"/>
                      <w:sz w:val="20"/>
                      <w:lang w:val="en-US" w:eastAsia="zh-CN"/>
                    </w:rPr>
                  </w:pPr>
                  <w:r>
                    <w:rPr>
                      <w:rFonts w:hint="default" w:eastAsia="宋体"/>
                      <w:kern w:val="0"/>
                      <w:sz w:val="20"/>
                      <w:lang w:val="en-US" w:eastAsia="zh-CN"/>
                    </w:rPr>
                    <w:t>38.48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EF78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819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EEB50">
                  <w:pPr>
                    <w:widowControl/>
                    <w:jc w:val="right"/>
                    <w:rPr>
                      <w:rFonts w:eastAsia="宋体"/>
                      <w:color w:val="000000"/>
                      <w:kern w:val="0"/>
                      <w:sz w:val="20"/>
                    </w:rPr>
                  </w:pPr>
                </w:p>
              </w:tc>
            </w:tr>
            <w:tr w14:paraId="4AE8A43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B8C7DE">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A0B7D">
                  <w:pPr>
                    <w:widowControl/>
                    <w:jc w:val="center"/>
                    <w:rPr>
                      <w:rFonts w:hint="eastAsia" w:eastAsia="宋体"/>
                      <w:kern w:val="0"/>
                      <w:sz w:val="20"/>
                      <w:lang w:val="en-US" w:eastAsia="zh-CN"/>
                    </w:rPr>
                  </w:pPr>
                  <w:r>
                    <w:rPr>
                      <w:rFonts w:hint="default" w:eastAsia="宋体"/>
                      <w:kern w:val="0"/>
                      <w:sz w:val="20"/>
                      <w:lang w:val="en-US" w:eastAsia="zh-CN"/>
                    </w:rPr>
                    <w:t>100.85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7B903">
                  <w:pPr>
                    <w:widowControl/>
                    <w:jc w:val="center"/>
                    <w:rPr>
                      <w:rFonts w:hint="eastAsia" w:eastAsia="宋体"/>
                      <w:kern w:val="0"/>
                      <w:sz w:val="20"/>
                      <w:lang w:val="en-US" w:eastAsia="zh-CN"/>
                    </w:rPr>
                  </w:pPr>
                  <w:r>
                    <w:rPr>
                      <w:rFonts w:hint="default" w:eastAsia="宋体"/>
                      <w:kern w:val="0"/>
                      <w:sz w:val="20"/>
                      <w:lang w:val="en-US" w:eastAsia="zh-CN"/>
                    </w:rPr>
                    <w:t>100.85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0E0FF">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2455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9416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F9DE2">
                  <w:pPr>
                    <w:widowControl/>
                    <w:jc w:val="right"/>
                    <w:rPr>
                      <w:rFonts w:eastAsia="宋体"/>
                      <w:color w:val="000000"/>
                      <w:kern w:val="0"/>
                      <w:sz w:val="20"/>
                    </w:rPr>
                  </w:pPr>
                </w:p>
              </w:tc>
            </w:tr>
            <w:tr w14:paraId="113DBE6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9DCB00">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BB117">
                  <w:pPr>
                    <w:widowControl/>
                    <w:jc w:val="center"/>
                    <w:rPr>
                      <w:rFonts w:hint="eastAsia" w:eastAsia="宋体"/>
                      <w:kern w:val="0"/>
                      <w:sz w:val="20"/>
                      <w:lang w:val="en-US" w:eastAsia="zh-CN"/>
                    </w:rPr>
                  </w:pPr>
                  <w:r>
                    <w:rPr>
                      <w:rFonts w:hint="default" w:eastAsia="宋体"/>
                      <w:kern w:val="0"/>
                      <w:sz w:val="20"/>
                      <w:lang w:val="en-US" w:eastAsia="zh-CN"/>
                    </w:rPr>
                    <w:t>38.48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5C168">
                  <w:pPr>
                    <w:widowControl/>
                    <w:jc w:val="center"/>
                    <w:rPr>
                      <w:rFonts w:hint="eastAsia"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FF1E0">
                  <w:pPr>
                    <w:widowControl/>
                    <w:jc w:val="center"/>
                    <w:rPr>
                      <w:rFonts w:hint="eastAsia" w:eastAsia="宋体"/>
                      <w:kern w:val="0"/>
                      <w:sz w:val="20"/>
                      <w:lang w:val="en-US" w:eastAsia="zh-CN"/>
                    </w:rPr>
                  </w:pPr>
                  <w:r>
                    <w:rPr>
                      <w:rFonts w:hint="default" w:eastAsia="宋体"/>
                      <w:kern w:val="0"/>
                      <w:sz w:val="20"/>
                      <w:lang w:val="en-US" w:eastAsia="zh-CN"/>
                    </w:rPr>
                    <w:t>38.48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F31A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BB9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C46DB5">
                  <w:pPr>
                    <w:widowControl/>
                    <w:jc w:val="right"/>
                    <w:rPr>
                      <w:rFonts w:eastAsia="宋体"/>
                      <w:color w:val="000000"/>
                      <w:kern w:val="0"/>
                      <w:sz w:val="20"/>
                    </w:rPr>
                  </w:pPr>
                </w:p>
              </w:tc>
            </w:tr>
            <w:tr w14:paraId="0B385D7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3BDB302">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5FC9F">
                  <w:pPr>
                    <w:widowControl/>
                    <w:jc w:val="center"/>
                    <w:rPr>
                      <w:rFonts w:hint="eastAsia" w:eastAsia="宋体"/>
                      <w:kern w:val="0"/>
                      <w:sz w:val="20"/>
                      <w:lang w:val="en-US" w:eastAsia="zh-CN"/>
                    </w:rPr>
                  </w:pPr>
                  <w:r>
                    <w:rPr>
                      <w:rFonts w:hint="default" w:eastAsia="宋体"/>
                      <w:kern w:val="0"/>
                      <w:sz w:val="20"/>
                      <w:lang w:val="en-US" w:eastAsia="zh-CN"/>
                    </w:rPr>
                    <w:t>22.43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0ABB2">
                  <w:pPr>
                    <w:widowControl/>
                    <w:jc w:val="center"/>
                    <w:rPr>
                      <w:rFonts w:hint="eastAsia" w:eastAsia="宋体"/>
                      <w:kern w:val="0"/>
                      <w:sz w:val="20"/>
                      <w:lang w:val="en-US" w:eastAsia="zh-CN"/>
                    </w:rPr>
                  </w:pPr>
                  <w:r>
                    <w:rPr>
                      <w:rFonts w:hint="default" w:eastAsia="宋体"/>
                      <w:kern w:val="0"/>
                      <w:sz w:val="20"/>
                      <w:lang w:val="en-US" w:eastAsia="zh-CN"/>
                    </w:rPr>
                    <w:t>22.43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5F98D">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1494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B255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F88D7">
                  <w:pPr>
                    <w:widowControl/>
                    <w:jc w:val="right"/>
                    <w:rPr>
                      <w:rFonts w:eastAsia="宋体"/>
                      <w:color w:val="000000"/>
                      <w:kern w:val="0"/>
                      <w:sz w:val="20"/>
                    </w:rPr>
                  </w:pPr>
                </w:p>
              </w:tc>
            </w:tr>
            <w:tr w14:paraId="2E4CDAC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88ED24">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C5F8F">
                  <w:pPr>
                    <w:widowControl/>
                    <w:jc w:val="center"/>
                    <w:rPr>
                      <w:rFonts w:hint="eastAsia" w:eastAsia="宋体"/>
                      <w:kern w:val="0"/>
                      <w:sz w:val="20"/>
                      <w:lang w:val="en-US" w:eastAsia="zh-CN"/>
                    </w:rPr>
                  </w:pPr>
                  <w:r>
                    <w:rPr>
                      <w:rFonts w:hint="default" w:eastAsia="宋体"/>
                      <w:kern w:val="0"/>
                      <w:sz w:val="20"/>
                      <w:lang w:val="en-US" w:eastAsia="zh-CN"/>
                    </w:rPr>
                    <w:t>22.43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7E7AC">
                  <w:pPr>
                    <w:widowControl/>
                    <w:jc w:val="center"/>
                    <w:rPr>
                      <w:rFonts w:hint="eastAsia" w:eastAsia="宋体"/>
                      <w:kern w:val="0"/>
                      <w:sz w:val="20"/>
                      <w:lang w:val="en-US" w:eastAsia="zh-CN"/>
                    </w:rPr>
                  </w:pPr>
                  <w:r>
                    <w:rPr>
                      <w:rFonts w:hint="default" w:eastAsia="宋体"/>
                      <w:kern w:val="0"/>
                      <w:sz w:val="20"/>
                      <w:lang w:val="en-US" w:eastAsia="zh-CN"/>
                    </w:rPr>
                    <w:t>22.43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7914C">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330A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9DB2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82D7F">
                  <w:pPr>
                    <w:widowControl/>
                    <w:jc w:val="right"/>
                    <w:rPr>
                      <w:rFonts w:eastAsia="宋体"/>
                      <w:color w:val="000000"/>
                      <w:kern w:val="0"/>
                      <w:sz w:val="20"/>
                    </w:rPr>
                  </w:pPr>
                </w:p>
              </w:tc>
            </w:tr>
            <w:tr w14:paraId="6E9DBD0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3C098F5">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C13CC">
                  <w:pPr>
                    <w:widowControl/>
                    <w:jc w:val="center"/>
                    <w:rPr>
                      <w:rFonts w:hint="eastAsia" w:eastAsia="宋体"/>
                      <w:kern w:val="0"/>
                      <w:sz w:val="20"/>
                      <w:lang w:val="en-US" w:eastAsia="zh-CN"/>
                    </w:rPr>
                  </w:pPr>
                  <w:r>
                    <w:rPr>
                      <w:rFonts w:hint="default" w:eastAsia="宋体"/>
                      <w:kern w:val="0"/>
                      <w:sz w:val="20"/>
                      <w:lang w:val="en-US" w:eastAsia="zh-CN"/>
                    </w:rPr>
                    <w:t>10.79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02358">
                  <w:pPr>
                    <w:widowControl/>
                    <w:jc w:val="center"/>
                    <w:rPr>
                      <w:rFonts w:hint="eastAsia" w:eastAsia="宋体"/>
                      <w:kern w:val="0"/>
                      <w:sz w:val="20"/>
                      <w:lang w:val="en-US" w:eastAsia="zh-CN"/>
                    </w:rPr>
                  </w:pPr>
                  <w:r>
                    <w:rPr>
                      <w:rFonts w:hint="default" w:eastAsia="宋体"/>
                      <w:kern w:val="0"/>
                      <w:sz w:val="20"/>
                      <w:lang w:val="en-US" w:eastAsia="zh-CN"/>
                    </w:rPr>
                    <w:t>10.79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2CAA0">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C089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8BFF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D0F3F">
                  <w:pPr>
                    <w:widowControl/>
                    <w:jc w:val="right"/>
                    <w:rPr>
                      <w:rFonts w:eastAsia="宋体"/>
                      <w:color w:val="000000"/>
                      <w:kern w:val="0"/>
                      <w:sz w:val="20"/>
                    </w:rPr>
                  </w:pPr>
                </w:p>
              </w:tc>
            </w:tr>
            <w:tr w14:paraId="3A7A9F4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DBCA537">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12EA6">
                  <w:pPr>
                    <w:widowControl/>
                    <w:jc w:val="center"/>
                    <w:rPr>
                      <w:rFonts w:hint="eastAsia" w:eastAsia="宋体"/>
                      <w:kern w:val="0"/>
                      <w:sz w:val="20"/>
                      <w:lang w:val="en-US" w:eastAsia="zh-CN"/>
                    </w:rPr>
                  </w:pPr>
                  <w:r>
                    <w:rPr>
                      <w:rFonts w:hint="default" w:eastAsia="宋体"/>
                      <w:kern w:val="0"/>
                      <w:sz w:val="20"/>
                      <w:lang w:val="en-US" w:eastAsia="zh-CN"/>
                    </w:rPr>
                    <w:t>11.64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5BC0E4">
                  <w:pPr>
                    <w:widowControl/>
                    <w:jc w:val="center"/>
                    <w:rPr>
                      <w:rFonts w:hint="eastAsia" w:eastAsia="宋体"/>
                      <w:kern w:val="0"/>
                      <w:sz w:val="20"/>
                      <w:lang w:val="en-US" w:eastAsia="zh-CN"/>
                    </w:rPr>
                  </w:pPr>
                  <w:r>
                    <w:rPr>
                      <w:rFonts w:hint="default" w:eastAsia="宋体"/>
                      <w:kern w:val="0"/>
                      <w:sz w:val="20"/>
                      <w:lang w:val="en-US" w:eastAsia="zh-CN"/>
                    </w:rPr>
                    <w:t>11.64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84733">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C3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B69E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16151">
                  <w:pPr>
                    <w:widowControl/>
                    <w:jc w:val="right"/>
                    <w:rPr>
                      <w:rFonts w:eastAsia="宋体"/>
                      <w:color w:val="000000"/>
                      <w:kern w:val="0"/>
                      <w:sz w:val="20"/>
                    </w:rPr>
                  </w:pPr>
                </w:p>
              </w:tc>
            </w:tr>
            <w:tr w14:paraId="1BE933B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66B3DAF">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F18D7">
                  <w:pPr>
                    <w:widowControl/>
                    <w:jc w:val="center"/>
                    <w:rPr>
                      <w:rFonts w:hint="eastAsia" w:eastAsia="宋体"/>
                      <w:kern w:val="0"/>
                      <w:sz w:val="20"/>
                      <w:lang w:val="en-US" w:eastAsia="zh-CN"/>
                    </w:rPr>
                  </w:pPr>
                  <w:r>
                    <w:rPr>
                      <w:rFonts w:hint="default" w:eastAsia="宋体"/>
                      <w:kern w:val="0"/>
                      <w:sz w:val="20"/>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01DD77">
                  <w:pPr>
                    <w:widowControl/>
                    <w:jc w:val="center"/>
                    <w:rPr>
                      <w:rFonts w:hint="eastAsia" w:eastAsia="宋体"/>
                      <w:kern w:val="0"/>
                      <w:sz w:val="20"/>
                      <w:lang w:val="en-US" w:eastAsia="zh-CN"/>
                    </w:rPr>
                  </w:pPr>
                  <w:r>
                    <w:rPr>
                      <w:rFonts w:hint="default" w:eastAsia="宋体"/>
                      <w:kern w:val="0"/>
                      <w:sz w:val="20"/>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74726">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6A11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ED78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C3FBE">
                  <w:pPr>
                    <w:widowControl/>
                    <w:jc w:val="right"/>
                    <w:rPr>
                      <w:rFonts w:eastAsia="宋体"/>
                      <w:color w:val="000000"/>
                      <w:kern w:val="0"/>
                      <w:sz w:val="20"/>
                    </w:rPr>
                  </w:pPr>
                </w:p>
              </w:tc>
            </w:tr>
            <w:tr w14:paraId="49C0C1A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9A02E8A">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B797B">
                  <w:pPr>
                    <w:widowControl/>
                    <w:jc w:val="center"/>
                    <w:rPr>
                      <w:rFonts w:hint="eastAsia" w:eastAsia="宋体"/>
                      <w:kern w:val="0"/>
                      <w:sz w:val="20"/>
                      <w:lang w:val="en-US" w:eastAsia="zh-CN"/>
                    </w:rPr>
                  </w:pPr>
                  <w:r>
                    <w:rPr>
                      <w:rFonts w:hint="default" w:eastAsia="宋体"/>
                      <w:kern w:val="0"/>
                      <w:sz w:val="20"/>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150AA">
                  <w:pPr>
                    <w:widowControl/>
                    <w:jc w:val="center"/>
                    <w:rPr>
                      <w:rFonts w:hint="eastAsia" w:eastAsia="宋体"/>
                      <w:kern w:val="0"/>
                      <w:sz w:val="20"/>
                      <w:lang w:val="en-US" w:eastAsia="zh-CN"/>
                    </w:rPr>
                  </w:pPr>
                  <w:r>
                    <w:rPr>
                      <w:rFonts w:hint="default" w:eastAsia="宋体"/>
                      <w:kern w:val="0"/>
                      <w:sz w:val="20"/>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5F2C3">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0755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5978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DA1DB">
                  <w:pPr>
                    <w:widowControl/>
                    <w:jc w:val="right"/>
                    <w:rPr>
                      <w:rFonts w:eastAsia="宋体"/>
                      <w:color w:val="000000"/>
                      <w:kern w:val="0"/>
                      <w:sz w:val="20"/>
                    </w:rPr>
                  </w:pPr>
                </w:p>
              </w:tc>
            </w:tr>
            <w:tr w14:paraId="18E2880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3F1412">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4E75E">
                  <w:pPr>
                    <w:widowControl/>
                    <w:jc w:val="center"/>
                    <w:rPr>
                      <w:rFonts w:hint="eastAsia" w:eastAsia="宋体"/>
                      <w:kern w:val="0"/>
                      <w:sz w:val="20"/>
                      <w:lang w:val="en-US" w:eastAsia="zh-CN"/>
                    </w:rPr>
                  </w:pPr>
                  <w:r>
                    <w:rPr>
                      <w:rFonts w:hint="default" w:eastAsia="宋体"/>
                      <w:kern w:val="0"/>
                      <w:sz w:val="20"/>
                      <w:lang w:val="en-US" w:eastAsia="zh-CN"/>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3156C">
                  <w:pPr>
                    <w:widowControl/>
                    <w:jc w:val="center"/>
                    <w:rPr>
                      <w:rFonts w:hint="eastAsia" w:eastAsia="宋体"/>
                      <w:kern w:val="0"/>
                      <w:sz w:val="20"/>
                      <w:lang w:val="en-US" w:eastAsia="zh-CN"/>
                    </w:rPr>
                  </w:pPr>
                  <w:r>
                    <w:rPr>
                      <w:rFonts w:hint="default" w:eastAsia="宋体"/>
                      <w:kern w:val="0"/>
                      <w:sz w:val="20"/>
                      <w:lang w:val="en-US" w:eastAsia="zh-CN"/>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83511">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822B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081C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E7FBB">
                  <w:pPr>
                    <w:widowControl/>
                    <w:jc w:val="right"/>
                    <w:rPr>
                      <w:rFonts w:eastAsia="宋体"/>
                      <w:color w:val="000000"/>
                      <w:kern w:val="0"/>
                      <w:sz w:val="20"/>
                    </w:rPr>
                  </w:pPr>
                </w:p>
              </w:tc>
            </w:tr>
            <w:tr w14:paraId="7B85832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ADD3C28">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E94A7">
                  <w:pPr>
                    <w:widowControl/>
                    <w:jc w:val="center"/>
                    <w:rPr>
                      <w:rFonts w:hint="eastAsia" w:eastAsia="宋体"/>
                      <w:kern w:val="0"/>
                      <w:sz w:val="20"/>
                      <w:lang w:val="en-US" w:eastAsia="zh-CN"/>
                    </w:rPr>
                  </w:pPr>
                  <w:r>
                    <w:rPr>
                      <w:rFonts w:hint="default" w:eastAsia="宋体"/>
                      <w:kern w:val="0"/>
                      <w:sz w:val="20"/>
                      <w:lang w:val="en-US" w:eastAsia="zh-CN"/>
                    </w:rPr>
                    <w:t>7.69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2C386">
                  <w:pPr>
                    <w:widowControl/>
                    <w:jc w:val="center"/>
                    <w:rPr>
                      <w:rFonts w:hint="eastAsia" w:eastAsia="宋体"/>
                      <w:kern w:val="0"/>
                      <w:sz w:val="20"/>
                      <w:lang w:val="en-US" w:eastAsia="zh-CN"/>
                    </w:rPr>
                  </w:pPr>
                  <w:r>
                    <w:rPr>
                      <w:rFonts w:hint="default" w:eastAsia="宋体"/>
                      <w:kern w:val="0"/>
                      <w:sz w:val="20"/>
                      <w:lang w:val="en-US" w:eastAsia="zh-CN"/>
                    </w:rPr>
                    <w:t>7.69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47E5">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35BB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ED23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83BEE">
                  <w:pPr>
                    <w:widowControl/>
                    <w:jc w:val="right"/>
                    <w:rPr>
                      <w:rFonts w:eastAsia="宋体"/>
                      <w:color w:val="000000"/>
                      <w:kern w:val="0"/>
                      <w:sz w:val="20"/>
                    </w:rPr>
                  </w:pPr>
                </w:p>
              </w:tc>
            </w:tr>
            <w:tr w14:paraId="5E67F6D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69B6E9B">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0E124">
                  <w:pPr>
                    <w:widowControl/>
                    <w:jc w:val="center"/>
                    <w:rPr>
                      <w:rFonts w:hint="eastAsia" w:eastAsia="宋体"/>
                      <w:kern w:val="0"/>
                      <w:sz w:val="20"/>
                      <w:lang w:val="en-US" w:eastAsia="zh-CN"/>
                    </w:rPr>
                  </w:pPr>
                  <w:r>
                    <w:rPr>
                      <w:rFonts w:hint="default" w:eastAsia="宋体"/>
                      <w:kern w:val="0"/>
                      <w:sz w:val="20"/>
                      <w:lang w:val="en-US" w:eastAsia="zh-CN"/>
                    </w:rPr>
                    <w:t>7.69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AC266">
                  <w:pPr>
                    <w:widowControl/>
                    <w:jc w:val="center"/>
                    <w:rPr>
                      <w:rFonts w:hint="eastAsia" w:eastAsia="宋体"/>
                      <w:kern w:val="0"/>
                      <w:sz w:val="20"/>
                      <w:lang w:val="en-US" w:eastAsia="zh-CN"/>
                    </w:rPr>
                  </w:pPr>
                  <w:r>
                    <w:rPr>
                      <w:rFonts w:hint="default" w:eastAsia="宋体"/>
                      <w:kern w:val="0"/>
                      <w:sz w:val="20"/>
                      <w:lang w:val="en-US" w:eastAsia="zh-CN"/>
                    </w:rPr>
                    <w:t>7.69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70A95">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166D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E666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71106C">
                  <w:pPr>
                    <w:widowControl/>
                    <w:jc w:val="right"/>
                    <w:rPr>
                      <w:rFonts w:eastAsia="宋体"/>
                      <w:color w:val="000000"/>
                      <w:kern w:val="0"/>
                      <w:sz w:val="20"/>
                    </w:rPr>
                  </w:pPr>
                </w:p>
              </w:tc>
            </w:tr>
            <w:tr w14:paraId="5B045AA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AAB76DD">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6CE1A">
                  <w:pPr>
                    <w:widowControl/>
                    <w:jc w:val="center"/>
                    <w:rPr>
                      <w:rFonts w:hint="eastAsia" w:eastAsia="宋体"/>
                      <w:kern w:val="0"/>
                      <w:sz w:val="20"/>
                      <w:lang w:val="en-US" w:eastAsia="zh-CN"/>
                    </w:rPr>
                  </w:pPr>
                  <w:r>
                    <w:rPr>
                      <w:rFonts w:hint="default" w:eastAsia="宋体"/>
                      <w:kern w:val="0"/>
                      <w:sz w:val="20"/>
                      <w:lang w:val="en-US" w:eastAsia="zh-CN"/>
                    </w:rPr>
                    <w:t>7.69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D7050">
                  <w:pPr>
                    <w:widowControl/>
                    <w:jc w:val="center"/>
                    <w:rPr>
                      <w:rFonts w:hint="eastAsia" w:eastAsia="宋体"/>
                      <w:kern w:val="0"/>
                      <w:sz w:val="20"/>
                      <w:lang w:val="en-US" w:eastAsia="zh-CN"/>
                    </w:rPr>
                  </w:pPr>
                  <w:r>
                    <w:rPr>
                      <w:rFonts w:hint="default" w:eastAsia="宋体"/>
                      <w:kern w:val="0"/>
                      <w:sz w:val="20"/>
                      <w:lang w:val="en-US" w:eastAsia="zh-CN"/>
                    </w:rPr>
                    <w:t>7.69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6DE57">
                  <w:pPr>
                    <w:widowControl/>
                    <w:jc w:val="center"/>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05C9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93BF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EDED1">
                  <w:pPr>
                    <w:widowControl/>
                    <w:jc w:val="right"/>
                    <w:rPr>
                      <w:rFonts w:eastAsia="宋体"/>
                      <w:color w:val="000000"/>
                      <w:kern w:val="0"/>
                      <w:sz w:val="20"/>
                    </w:rPr>
                  </w:pPr>
                </w:p>
              </w:tc>
            </w:tr>
            <w:tr w14:paraId="3A9BAD08">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C80468F">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3D05C">
                  <w:pPr>
                    <w:widowControl/>
                    <w:jc w:val="center"/>
                    <w:rPr>
                      <w:rFonts w:hint="default" w:eastAsia="宋体"/>
                      <w:kern w:val="0"/>
                      <w:sz w:val="20"/>
                      <w:lang w:val="en-US" w:eastAsia="zh-CN"/>
                    </w:rPr>
                  </w:pPr>
                  <w:r>
                    <w:rPr>
                      <w:rFonts w:hint="eastAsia" w:eastAsia="宋体"/>
                      <w:kern w:val="0"/>
                      <w:sz w:val="20"/>
                      <w:lang w:val="en-US" w:eastAsia="zh-CN"/>
                    </w:rPr>
                    <w:t>173.29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0B676">
                  <w:pPr>
                    <w:widowControl/>
                    <w:jc w:val="center"/>
                    <w:rPr>
                      <w:rFonts w:hint="default" w:eastAsia="宋体"/>
                      <w:kern w:val="0"/>
                      <w:sz w:val="20"/>
                      <w:lang w:val="en-US" w:eastAsia="zh-CN"/>
                    </w:rPr>
                  </w:pPr>
                  <w:r>
                    <w:rPr>
                      <w:rFonts w:hint="eastAsia" w:eastAsia="宋体"/>
                      <w:kern w:val="0"/>
                      <w:sz w:val="20"/>
                      <w:lang w:val="en-US" w:eastAsia="zh-CN"/>
                    </w:rPr>
                    <w:t>134.81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61B46">
                  <w:pPr>
                    <w:widowControl/>
                    <w:jc w:val="center"/>
                    <w:rPr>
                      <w:rFonts w:hint="default" w:eastAsia="宋体"/>
                      <w:kern w:val="0"/>
                      <w:sz w:val="20"/>
                      <w:lang w:val="en-US" w:eastAsia="zh-CN"/>
                    </w:rPr>
                  </w:pPr>
                  <w:r>
                    <w:rPr>
                      <w:rFonts w:hint="eastAsia" w:eastAsia="宋体"/>
                      <w:kern w:val="0"/>
                      <w:sz w:val="20"/>
                      <w:lang w:val="en-US" w:eastAsia="zh-CN"/>
                    </w:rPr>
                    <w:t>38.48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0668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C3E1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C4C3D">
                  <w:pPr>
                    <w:widowControl/>
                    <w:jc w:val="right"/>
                    <w:rPr>
                      <w:rFonts w:eastAsia="宋体"/>
                      <w:color w:val="000000"/>
                      <w:kern w:val="0"/>
                      <w:sz w:val="20"/>
                    </w:rPr>
                  </w:pPr>
                </w:p>
              </w:tc>
            </w:tr>
          </w:tbl>
          <w:p w14:paraId="0FFBD7B9">
            <w:pPr>
              <w:widowControl/>
              <w:jc w:val="center"/>
              <w:rPr>
                <w:rFonts w:eastAsia="方正小标宋简体"/>
                <w:kern w:val="0"/>
                <w:sz w:val="44"/>
                <w:szCs w:val="44"/>
              </w:rPr>
            </w:pPr>
          </w:p>
        </w:tc>
      </w:tr>
      <w:tr w14:paraId="36146B41">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78B73BF6">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695405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08488A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5133F71">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EE3F95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B397E3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9B7508D">
                  <w:pPr>
                    <w:widowControl/>
                    <w:jc w:val="center"/>
                    <w:rPr>
                      <w:rFonts w:eastAsia="宋体"/>
                      <w:kern w:val="0"/>
                      <w:sz w:val="20"/>
                    </w:rPr>
                  </w:pPr>
                  <w:r>
                    <w:rPr>
                      <w:rFonts w:eastAsia="宋体"/>
                      <w:kern w:val="0"/>
                      <w:sz w:val="20"/>
                    </w:rPr>
                    <w:t>支      出</w:t>
                  </w:r>
                </w:p>
              </w:tc>
            </w:tr>
            <w:tr w14:paraId="2A4A4C0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F917344">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5F9DF65">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F2E970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C975C8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28C07BF7">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7ED708D6">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78378B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EA84057">
                  <w:pPr>
                    <w:widowControl/>
                    <w:jc w:val="center"/>
                    <w:rPr>
                      <w:rFonts w:eastAsia="宋体"/>
                      <w:kern w:val="0"/>
                      <w:sz w:val="20"/>
                    </w:rPr>
                  </w:pPr>
                  <w:r>
                    <w:rPr>
                      <w:rFonts w:hint="eastAsia" w:eastAsia="宋体"/>
                      <w:kern w:val="0"/>
                      <w:sz w:val="20"/>
                    </w:rPr>
                    <w:t>上年结转</w:t>
                  </w:r>
                </w:p>
              </w:tc>
            </w:tr>
            <w:tr w14:paraId="2E7E3860">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F97557B">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DCEB7">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5178A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B08661">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CCE1F3">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FA1B0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7F74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1144F73">
                  <w:pPr>
                    <w:widowControl/>
                    <w:jc w:val="right"/>
                    <w:rPr>
                      <w:rFonts w:eastAsia="宋体"/>
                      <w:kern w:val="0"/>
                      <w:sz w:val="20"/>
                      <w:szCs w:val="22"/>
                    </w:rPr>
                  </w:pPr>
                </w:p>
              </w:tc>
            </w:tr>
            <w:tr w14:paraId="48C0776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EA72A8E">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1AD17">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D9F5D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0E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BA2190">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F5CB5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139.33</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D5AF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139.33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2EC5E3">
                  <w:pPr>
                    <w:widowControl/>
                    <w:jc w:val="right"/>
                    <w:rPr>
                      <w:rFonts w:eastAsia="宋体"/>
                      <w:kern w:val="0"/>
                      <w:sz w:val="20"/>
                    </w:rPr>
                  </w:pPr>
                </w:p>
              </w:tc>
            </w:tr>
            <w:tr w14:paraId="15A28A3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E68EB9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A47CF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A6D3B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7D4AC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6E36B8">
                  <w:pPr>
                    <w:widowControl/>
                    <w:jc w:val="left"/>
                    <w:rPr>
                      <w:rFonts w:hint="eastAsia" w:eastAsia="宋体"/>
                      <w:color w:val="000000"/>
                      <w:kern w:val="0"/>
                      <w:sz w:val="20"/>
                      <w:lang w:val="en-US" w:eastAsia="zh-CN"/>
                    </w:rPr>
                  </w:pPr>
                  <w:r>
                    <w:rPr>
                      <w:rFonts w:hint="eastAsia" w:eastAsia="宋体"/>
                      <w:color w:val="000000"/>
                      <w:kern w:val="0"/>
                      <w:sz w:val="20"/>
                      <w:lang w:eastAsia="zh-CN"/>
                    </w:rPr>
                    <w:t>（二）</w:t>
                  </w:r>
                  <w:r>
                    <w:rPr>
                      <w:rFonts w:hint="eastAsia" w:eastAsia="宋体"/>
                      <w:color w:val="000000"/>
                      <w:kern w:val="0"/>
                      <w:sz w:val="20"/>
                      <w:lang w:val="en-US" w:eastAsia="zh-CN"/>
                    </w:rPr>
                    <w:t>社会保障和就业</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782BD">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22.43</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77678B">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22.43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C69109C">
                  <w:pPr>
                    <w:widowControl/>
                    <w:jc w:val="right"/>
                    <w:rPr>
                      <w:rFonts w:eastAsia="宋体"/>
                      <w:kern w:val="0"/>
                      <w:sz w:val="20"/>
                    </w:rPr>
                  </w:pPr>
                </w:p>
              </w:tc>
            </w:tr>
            <w:tr w14:paraId="381042F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305078">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F6DD1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7C335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5FDA1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B2E2A">
                  <w:pPr>
                    <w:widowControl/>
                    <w:jc w:val="left"/>
                    <w:rPr>
                      <w:rFonts w:hint="eastAsia" w:eastAsia="宋体"/>
                      <w:color w:val="000000"/>
                      <w:kern w:val="0"/>
                      <w:sz w:val="20"/>
                      <w:lang w:val="en-US" w:eastAsia="zh-CN"/>
                    </w:rPr>
                  </w:pPr>
                  <w:r>
                    <w:rPr>
                      <w:rFonts w:hint="eastAsia" w:eastAsia="宋体"/>
                      <w:color w:val="000000"/>
                      <w:kern w:val="0"/>
                      <w:sz w:val="20"/>
                      <w:lang w:eastAsia="zh-CN"/>
                    </w:rPr>
                    <w:t>（三）</w:t>
                  </w:r>
                  <w:r>
                    <w:rPr>
                      <w:rFonts w:hint="eastAsia" w:eastAsia="宋体"/>
                      <w:color w:val="000000"/>
                      <w:kern w:val="0"/>
                      <w:sz w:val="20"/>
                      <w:lang w:val="en-US" w:eastAsia="zh-CN"/>
                    </w:rPr>
                    <w:t>卫生健康</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99A48">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8FA36">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8F487B0">
                  <w:pPr>
                    <w:widowControl/>
                    <w:jc w:val="right"/>
                    <w:rPr>
                      <w:rFonts w:eastAsia="宋体"/>
                      <w:kern w:val="0"/>
                      <w:sz w:val="20"/>
                    </w:rPr>
                  </w:pPr>
                </w:p>
              </w:tc>
            </w:tr>
            <w:tr w14:paraId="14B98E5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BF1599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F36AF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1D461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13556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E9E7D">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22554">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7.69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90DD4">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7.69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28BC32B">
                  <w:pPr>
                    <w:widowControl/>
                    <w:jc w:val="right"/>
                    <w:rPr>
                      <w:rFonts w:eastAsia="宋体"/>
                      <w:kern w:val="0"/>
                      <w:sz w:val="20"/>
                    </w:rPr>
                  </w:pPr>
                </w:p>
              </w:tc>
            </w:tr>
            <w:tr w14:paraId="2B44A79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FA2C3F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8BA5A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88C5C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C9442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F3C3A7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5AF44C">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8F2D7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19DB8FF">
                  <w:pPr>
                    <w:widowControl/>
                    <w:jc w:val="right"/>
                    <w:rPr>
                      <w:rFonts w:eastAsia="宋体"/>
                      <w:kern w:val="0"/>
                      <w:sz w:val="20"/>
                    </w:rPr>
                  </w:pPr>
                </w:p>
              </w:tc>
            </w:tr>
            <w:tr w14:paraId="7D3007F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560138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EF182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398B0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83B1E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F77111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4721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E31365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0F19D97">
                  <w:pPr>
                    <w:widowControl/>
                    <w:jc w:val="right"/>
                    <w:rPr>
                      <w:rFonts w:eastAsia="宋体"/>
                      <w:kern w:val="0"/>
                      <w:sz w:val="20"/>
                    </w:rPr>
                  </w:pPr>
                </w:p>
              </w:tc>
            </w:tr>
            <w:tr w14:paraId="34D5AE3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DCDC8F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9DDFF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F7F8F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F6002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96868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8C82E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1F4076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D3F3FD">
                  <w:pPr>
                    <w:widowControl/>
                    <w:jc w:val="right"/>
                    <w:rPr>
                      <w:rFonts w:eastAsia="宋体"/>
                      <w:kern w:val="0"/>
                      <w:sz w:val="20"/>
                    </w:rPr>
                  </w:pPr>
                </w:p>
              </w:tc>
            </w:tr>
            <w:tr w14:paraId="150AFBF3">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A3B54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D328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95E4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81DB3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916246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DD2A8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531FD8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68E7627">
                  <w:pPr>
                    <w:widowControl/>
                    <w:jc w:val="right"/>
                    <w:rPr>
                      <w:rFonts w:eastAsia="宋体"/>
                      <w:kern w:val="0"/>
                      <w:sz w:val="20"/>
                    </w:rPr>
                  </w:pPr>
                </w:p>
              </w:tc>
            </w:tr>
            <w:tr w14:paraId="560B0CB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D41FB8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107B3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61F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B536E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87F577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B4A68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D3992C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DA6AF38">
                  <w:pPr>
                    <w:widowControl/>
                    <w:jc w:val="right"/>
                    <w:rPr>
                      <w:rFonts w:eastAsia="宋体"/>
                      <w:kern w:val="0"/>
                      <w:sz w:val="20"/>
                    </w:rPr>
                  </w:pPr>
                </w:p>
              </w:tc>
            </w:tr>
            <w:tr w14:paraId="75F969A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869002">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B5102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4622E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6ACE9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AD77724">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79F65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7F40AD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14ABD21">
                  <w:pPr>
                    <w:widowControl/>
                    <w:jc w:val="right"/>
                    <w:rPr>
                      <w:rFonts w:eastAsia="宋体"/>
                      <w:kern w:val="0"/>
                      <w:sz w:val="20"/>
                    </w:rPr>
                  </w:pPr>
                </w:p>
              </w:tc>
            </w:tr>
            <w:tr w14:paraId="54BE36D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AD79F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4E71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3DA1B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4B638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DE41AD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43C22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CF8089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B0CE70">
                  <w:pPr>
                    <w:widowControl/>
                    <w:jc w:val="right"/>
                    <w:rPr>
                      <w:rFonts w:eastAsia="宋体"/>
                      <w:kern w:val="0"/>
                      <w:sz w:val="20"/>
                    </w:rPr>
                  </w:pPr>
                </w:p>
              </w:tc>
            </w:tr>
            <w:tr w14:paraId="364349E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DE71B1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3CF3C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F0269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BD833B">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4520B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0684B3">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349B7E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DB33759">
                  <w:pPr>
                    <w:ind w:firstLine="200" w:firstLineChars="100"/>
                    <w:rPr>
                      <w:rFonts w:eastAsia="宋体"/>
                      <w:sz w:val="20"/>
                    </w:rPr>
                  </w:pPr>
                </w:p>
              </w:tc>
            </w:tr>
            <w:tr w14:paraId="56457FD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654F30">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F9FB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5EBA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8F426B">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6D3914">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A739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D463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B3660D0">
                  <w:pPr>
                    <w:widowControl/>
                    <w:jc w:val="right"/>
                    <w:rPr>
                      <w:rFonts w:eastAsia="宋体"/>
                      <w:kern w:val="0"/>
                      <w:sz w:val="20"/>
                    </w:rPr>
                  </w:pPr>
                </w:p>
              </w:tc>
            </w:tr>
          </w:tbl>
          <w:p w14:paraId="5A2D375E">
            <w:pPr>
              <w:widowControl/>
              <w:rPr>
                <w:rFonts w:eastAsia="方正小标宋简体"/>
                <w:kern w:val="0"/>
                <w:sz w:val="44"/>
                <w:szCs w:val="44"/>
              </w:rPr>
            </w:pPr>
          </w:p>
        </w:tc>
      </w:tr>
    </w:tbl>
    <w:p w14:paraId="2AEFCFED">
      <w:pPr>
        <w:ind w:firstLine="640" w:firstLineChars="200"/>
        <w:rPr>
          <w:rFonts w:hAnsi="楷体" w:eastAsia="楷体"/>
        </w:rPr>
      </w:pPr>
    </w:p>
    <w:p w14:paraId="03898399">
      <w:pPr>
        <w:ind w:firstLine="640" w:firstLineChars="200"/>
        <w:rPr>
          <w:rFonts w:hAnsi="楷体" w:eastAsia="楷体"/>
        </w:rPr>
      </w:pPr>
    </w:p>
    <w:p w14:paraId="53AA9EB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76C4B6A">
        <w:trPr>
          <w:trHeight w:val="6081" w:hRule="atLeast"/>
          <w:jc w:val="center"/>
        </w:trPr>
        <w:tc>
          <w:tcPr>
            <w:tcW w:w="10405" w:type="dxa"/>
            <w:tcBorders>
              <w:top w:val="nil"/>
              <w:left w:val="nil"/>
              <w:bottom w:val="nil"/>
              <w:right w:val="nil"/>
            </w:tcBorders>
            <w:noWrap w:val="0"/>
            <w:vAlign w:val="bottom"/>
          </w:tcPr>
          <w:p w14:paraId="17FD5060">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49"/>
              <w:gridCol w:w="1132"/>
              <w:gridCol w:w="1132"/>
              <w:gridCol w:w="1132"/>
              <w:gridCol w:w="1134"/>
              <w:gridCol w:w="1701"/>
            </w:tblGrid>
            <w:tr w14:paraId="4E175F74">
              <w:tblPrEx>
                <w:tblCellMar>
                  <w:top w:w="15" w:type="dxa"/>
                  <w:left w:w="15" w:type="dxa"/>
                  <w:bottom w:w="15" w:type="dxa"/>
                  <w:right w:w="15" w:type="dxa"/>
                </w:tblCellMar>
              </w:tblPrEx>
              <w:trPr>
                <w:trHeight w:val="1256" w:hRule="atLeast"/>
              </w:trPr>
              <w:tc>
                <w:tcPr>
                  <w:tcW w:w="8780" w:type="dxa"/>
                  <w:gridSpan w:val="6"/>
                  <w:tcBorders>
                    <w:bottom w:val="single" w:color="000000" w:sz="4" w:space="0"/>
                  </w:tcBorders>
                  <w:noWrap w:val="0"/>
                  <w:vAlign w:val="center"/>
                </w:tcPr>
                <w:p w14:paraId="39B2E739">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E6B3B80">
                  <w:pPr>
                    <w:widowControl/>
                    <w:jc w:val="right"/>
                    <w:rPr>
                      <w:rFonts w:eastAsia="华文细黑"/>
                      <w:color w:val="000000"/>
                      <w:kern w:val="0"/>
                      <w:sz w:val="20"/>
                    </w:rPr>
                  </w:pPr>
                  <w:r>
                    <w:rPr>
                      <w:rFonts w:eastAsia="华文细黑"/>
                      <w:color w:val="000000"/>
                      <w:kern w:val="0"/>
                      <w:sz w:val="20"/>
                    </w:rPr>
                    <w:t>单位：万元</w:t>
                  </w:r>
                </w:p>
              </w:tc>
            </w:tr>
            <w:tr w14:paraId="3ED81845">
              <w:tblPrEx>
                <w:tblCellMar>
                  <w:top w:w="15" w:type="dxa"/>
                  <w:left w:w="15" w:type="dxa"/>
                  <w:bottom w:w="15" w:type="dxa"/>
                  <w:right w:w="15" w:type="dxa"/>
                </w:tblCellMar>
              </w:tblPrEx>
              <w:trPr>
                <w:trHeight w:val="552" w:hRule="atLeast"/>
              </w:trPr>
              <w:tc>
                <w:tcPr>
                  <w:tcW w:w="2549" w:type="dxa"/>
                  <w:vMerge w:val="restart"/>
                  <w:tcBorders>
                    <w:left w:val="single" w:color="000000" w:sz="4" w:space="0"/>
                    <w:bottom w:val="single" w:color="000000" w:sz="4" w:space="0"/>
                    <w:right w:val="single" w:color="000000" w:sz="4" w:space="0"/>
                  </w:tcBorders>
                  <w:noWrap w:val="0"/>
                  <w:vAlign w:val="center"/>
                </w:tcPr>
                <w:p w14:paraId="6C09316A">
                  <w:pPr>
                    <w:autoSpaceDN w:val="0"/>
                    <w:jc w:val="center"/>
                    <w:textAlignment w:val="center"/>
                    <w:rPr>
                      <w:rFonts w:eastAsia="宋体"/>
                      <w:color w:val="000000"/>
                      <w:sz w:val="20"/>
                    </w:rPr>
                  </w:pPr>
                  <w:r>
                    <w:rPr>
                      <w:rFonts w:eastAsia="宋体"/>
                      <w:color w:val="000000"/>
                      <w:sz w:val="20"/>
                    </w:rPr>
                    <w:t>功能分类</w:t>
                  </w:r>
                </w:p>
                <w:p w14:paraId="60187E7B">
                  <w:pPr>
                    <w:widowControl/>
                    <w:jc w:val="center"/>
                    <w:rPr>
                      <w:rFonts w:eastAsia="华文细黑"/>
                      <w:color w:val="000000"/>
                      <w:kern w:val="0"/>
                      <w:sz w:val="20"/>
                    </w:rPr>
                  </w:pPr>
                  <w:r>
                    <w:rPr>
                      <w:rFonts w:eastAsia="宋体"/>
                      <w:color w:val="000000"/>
                      <w:sz w:val="20"/>
                    </w:rPr>
                    <w:t>科目名称</w:t>
                  </w:r>
                </w:p>
              </w:tc>
              <w:tc>
                <w:tcPr>
                  <w:tcW w:w="1132" w:type="dxa"/>
                  <w:vMerge w:val="restart"/>
                  <w:tcBorders>
                    <w:left w:val="single" w:color="000000" w:sz="4" w:space="0"/>
                    <w:bottom w:val="single" w:color="000000" w:sz="4" w:space="0"/>
                    <w:right w:val="single" w:color="000000" w:sz="4" w:space="0"/>
                  </w:tcBorders>
                  <w:noWrap w:val="0"/>
                  <w:vAlign w:val="center"/>
                </w:tcPr>
                <w:p w14:paraId="4C0BBDD3">
                  <w:pPr>
                    <w:widowControl/>
                    <w:jc w:val="center"/>
                    <w:rPr>
                      <w:rFonts w:eastAsia="华文细黑"/>
                      <w:color w:val="000000"/>
                      <w:kern w:val="0"/>
                      <w:sz w:val="20"/>
                    </w:rPr>
                  </w:pPr>
                  <w:r>
                    <w:rPr>
                      <w:rFonts w:eastAsia="华文细黑"/>
                      <w:color w:val="000000"/>
                      <w:kern w:val="0"/>
                      <w:sz w:val="20"/>
                    </w:rPr>
                    <w:t>总计</w:t>
                  </w:r>
                </w:p>
              </w:tc>
              <w:tc>
                <w:tcPr>
                  <w:tcW w:w="339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ED25688">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BD298">
                  <w:pPr>
                    <w:widowControl/>
                    <w:jc w:val="center"/>
                    <w:rPr>
                      <w:rFonts w:eastAsia="华文细黑"/>
                      <w:color w:val="000000"/>
                      <w:kern w:val="0"/>
                      <w:sz w:val="20"/>
                    </w:rPr>
                  </w:pPr>
                  <w:r>
                    <w:rPr>
                      <w:rFonts w:eastAsia="华文细黑"/>
                      <w:color w:val="000000"/>
                      <w:kern w:val="0"/>
                      <w:sz w:val="20"/>
                    </w:rPr>
                    <w:t>项目                                                               支出</w:t>
                  </w:r>
                </w:p>
              </w:tc>
            </w:tr>
            <w:tr w14:paraId="768E2FCF">
              <w:tblPrEx>
                <w:tblCellMar>
                  <w:top w:w="15" w:type="dxa"/>
                  <w:left w:w="15" w:type="dxa"/>
                  <w:bottom w:w="15" w:type="dxa"/>
                  <w:right w:w="15" w:type="dxa"/>
                </w:tblCellMar>
              </w:tblPrEx>
              <w:trPr>
                <w:trHeight w:val="412" w:hRule="atLeast"/>
              </w:trPr>
              <w:tc>
                <w:tcPr>
                  <w:tcW w:w="2549" w:type="dxa"/>
                  <w:vMerge w:val="continue"/>
                  <w:tcBorders>
                    <w:left w:val="single" w:color="000000" w:sz="4" w:space="0"/>
                    <w:bottom w:val="single" w:color="000000" w:sz="4" w:space="0"/>
                    <w:right w:val="single" w:color="000000" w:sz="4" w:space="0"/>
                  </w:tcBorders>
                  <w:noWrap w:val="0"/>
                  <w:vAlign w:val="center"/>
                </w:tcPr>
                <w:p w14:paraId="689E5489">
                  <w:pPr>
                    <w:widowControl/>
                    <w:jc w:val="left"/>
                    <w:rPr>
                      <w:rFonts w:eastAsia="华文细黑"/>
                      <w:color w:val="000000"/>
                      <w:kern w:val="0"/>
                      <w:sz w:val="20"/>
                    </w:rPr>
                  </w:pPr>
                </w:p>
              </w:tc>
              <w:tc>
                <w:tcPr>
                  <w:tcW w:w="1132" w:type="dxa"/>
                  <w:vMerge w:val="continue"/>
                  <w:tcBorders>
                    <w:left w:val="single" w:color="000000" w:sz="4" w:space="0"/>
                    <w:bottom w:val="single" w:color="000000" w:sz="4" w:space="0"/>
                    <w:right w:val="single" w:color="000000" w:sz="4" w:space="0"/>
                  </w:tcBorders>
                  <w:noWrap w:val="0"/>
                  <w:vAlign w:val="center"/>
                </w:tcPr>
                <w:p w14:paraId="3D144CB2">
                  <w:pPr>
                    <w:widowControl/>
                    <w:jc w:val="left"/>
                    <w:rPr>
                      <w:rFonts w:eastAsia="华文细黑"/>
                      <w:color w:val="000000"/>
                      <w:kern w:val="0"/>
                      <w:sz w:val="20"/>
                    </w:rPr>
                  </w:pPr>
                </w:p>
              </w:tc>
              <w:tc>
                <w:tcPr>
                  <w:tcW w:w="339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632EF8">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801CA">
                  <w:pPr>
                    <w:widowControl/>
                    <w:jc w:val="left"/>
                    <w:rPr>
                      <w:rFonts w:eastAsia="华文细黑"/>
                      <w:color w:val="000000"/>
                      <w:kern w:val="0"/>
                      <w:sz w:val="20"/>
                    </w:rPr>
                  </w:pPr>
                </w:p>
              </w:tc>
            </w:tr>
            <w:tr w14:paraId="63B2D667">
              <w:tblPrEx>
                <w:tblCellMar>
                  <w:top w:w="15" w:type="dxa"/>
                  <w:left w:w="15" w:type="dxa"/>
                  <w:bottom w:w="15" w:type="dxa"/>
                  <w:right w:w="15" w:type="dxa"/>
                </w:tblCellMar>
              </w:tblPrEx>
              <w:trPr>
                <w:trHeight w:val="861" w:hRule="atLeast"/>
              </w:trPr>
              <w:tc>
                <w:tcPr>
                  <w:tcW w:w="2549" w:type="dxa"/>
                  <w:vMerge w:val="continue"/>
                  <w:tcBorders>
                    <w:left w:val="single" w:color="000000" w:sz="4" w:space="0"/>
                    <w:bottom w:val="single" w:color="000000" w:sz="4" w:space="0"/>
                    <w:right w:val="single" w:color="000000" w:sz="4" w:space="0"/>
                  </w:tcBorders>
                  <w:noWrap w:val="0"/>
                  <w:vAlign w:val="center"/>
                </w:tcPr>
                <w:p w14:paraId="2D1E705E">
                  <w:pPr>
                    <w:widowControl/>
                    <w:jc w:val="left"/>
                    <w:rPr>
                      <w:rFonts w:eastAsia="华文细黑"/>
                      <w:color w:val="000000"/>
                      <w:kern w:val="0"/>
                      <w:sz w:val="20"/>
                    </w:rPr>
                  </w:pPr>
                </w:p>
              </w:tc>
              <w:tc>
                <w:tcPr>
                  <w:tcW w:w="1132" w:type="dxa"/>
                  <w:vMerge w:val="continue"/>
                  <w:tcBorders>
                    <w:left w:val="single" w:color="000000" w:sz="4" w:space="0"/>
                    <w:bottom w:val="single" w:color="000000" w:sz="4" w:space="0"/>
                    <w:right w:val="single" w:color="000000" w:sz="4" w:space="0"/>
                  </w:tcBorders>
                  <w:noWrap w:val="0"/>
                  <w:vAlign w:val="center"/>
                </w:tcPr>
                <w:p w14:paraId="483979BF">
                  <w:pPr>
                    <w:widowControl/>
                    <w:jc w:val="left"/>
                    <w:rPr>
                      <w:rFonts w:eastAsia="华文细黑"/>
                      <w:color w:val="000000"/>
                      <w:kern w:val="0"/>
                      <w:sz w:val="20"/>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22D073C">
                  <w:pPr>
                    <w:widowControl/>
                    <w:jc w:val="center"/>
                    <w:rPr>
                      <w:rFonts w:eastAsia="华文细黑"/>
                      <w:color w:val="000000"/>
                      <w:kern w:val="0"/>
                      <w:sz w:val="20"/>
                    </w:rPr>
                  </w:pPr>
                  <w:r>
                    <w:rPr>
                      <w:rFonts w:eastAsia="华文细黑"/>
                      <w:color w:val="000000"/>
                      <w:kern w:val="0"/>
                      <w:sz w:val="20"/>
                    </w:rPr>
                    <w:t>合计</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D40A28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9630CB">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8A850">
                  <w:pPr>
                    <w:widowControl/>
                    <w:jc w:val="left"/>
                    <w:rPr>
                      <w:rFonts w:eastAsia="华文细黑"/>
                      <w:color w:val="000000"/>
                      <w:kern w:val="0"/>
                      <w:sz w:val="20"/>
                    </w:rPr>
                  </w:pPr>
                </w:p>
              </w:tc>
            </w:tr>
            <w:tr w14:paraId="07191360">
              <w:tblPrEx>
                <w:tblCellMar>
                  <w:top w:w="15" w:type="dxa"/>
                  <w:left w:w="15" w:type="dxa"/>
                  <w:bottom w:w="15" w:type="dxa"/>
                  <w:right w:w="15" w:type="dxa"/>
                </w:tblCellMar>
              </w:tblPrEx>
              <w:trPr>
                <w:trHeight w:val="552"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1C118839">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3E41E">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139.33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EDCF66">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100.85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DB0FF">
                  <w:pPr>
                    <w:widowControl/>
                    <w:jc w:val="center"/>
                    <w:rPr>
                      <w:rFonts w:hint="default" w:eastAsia="宋体"/>
                      <w:color w:val="000000"/>
                      <w:kern w:val="0"/>
                      <w:sz w:val="20"/>
                      <w:lang w:val="en-US"/>
                    </w:rPr>
                  </w:pPr>
                  <w:r>
                    <w:rPr>
                      <w:rFonts w:hint="eastAsia" w:eastAsia="宋体"/>
                      <w:kern w:val="0"/>
                      <w:sz w:val="20"/>
                      <w:lang w:val="en-US" w:eastAsia="zh-CN"/>
                    </w:rPr>
                    <w:t>79.91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3C4E3">
                  <w:pPr>
                    <w:widowControl/>
                    <w:jc w:val="center"/>
                    <w:rPr>
                      <w:rFonts w:hint="default" w:eastAsia="宋体"/>
                      <w:color w:val="000000"/>
                      <w:kern w:val="0"/>
                      <w:sz w:val="20"/>
                      <w:lang w:val="en-US"/>
                    </w:rPr>
                  </w:pPr>
                  <w:r>
                    <w:rPr>
                      <w:rFonts w:hint="eastAsia" w:eastAsia="宋体"/>
                      <w:kern w:val="0"/>
                      <w:sz w:val="20"/>
                      <w:lang w:val="en-US" w:eastAsia="zh-CN"/>
                    </w:rPr>
                    <w:t>20.94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FBAE3">
                  <w:pPr>
                    <w:widowControl/>
                    <w:jc w:val="center"/>
                    <w:rPr>
                      <w:rFonts w:eastAsia="宋体"/>
                      <w:color w:val="000000"/>
                      <w:kern w:val="0"/>
                      <w:sz w:val="20"/>
                    </w:rPr>
                  </w:pPr>
                </w:p>
              </w:tc>
            </w:tr>
            <w:tr w14:paraId="0E525C16">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13C67A8D">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统计信息</w:t>
                  </w:r>
                  <w:r>
                    <w:rPr>
                      <w:rFonts w:eastAsia="宋体"/>
                      <w:color w:val="000000"/>
                      <w:kern w:val="0"/>
                      <w:sz w:val="20"/>
                    </w:rPr>
                    <w:t>事务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D8C28">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139.33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B6EA6">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100.85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E350E">
                  <w:pPr>
                    <w:widowControl/>
                    <w:jc w:val="center"/>
                    <w:rPr>
                      <w:rFonts w:hint="default" w:ascii="Times New Roman" w:hAnsi="Times New Roman" w:eastAsia="宋体" w:cs="Times New Roman"/>
                      <w:color w:val="000000"/>
                      <w:kern w:val="0"/>
                      <w:sz w:val="20"/>
                      <w:lang w:val="en-US" w:eastAsia="zh-CN" w:bidi="ar-SA"/>
                    </w:rPr>
                  </w:pPr>
                  <w:r>
                    <w:rPr>
                      <w:rFonts w:hint="eastAsia" w:eastAsia="宋体"/>
                      <w:kern w:val="0"/>
                      <w:sz w:val="20"/>
                      <w:lang w:val="en-US" w:eastAsia="zh-CN"/>
                    </w:rPr>
                    <w:t>79.91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32D31">
                  <w:pPr>
                    <w:widowControl/>
                    <w:jc w:val="center"/>
                    <w:rPr>
                      <w:rFonts w:hint="default" w:ascii="Times New Roman" w:hAnsi="Times New Roman" w:eastAsia="宋体" w:cs="Times New Roman"/>
                      <w:color w:val="000000"/>
                      <w:kern w:val="0"/>
                      <w:sz w:val="20"/>
                      <w:lang w:val="en-US" w:eastAsia="zh-CN" w:bidi="ar-SA"/>
                    </w:rPr>
                  </w:pPr>
                  <w:r>
                    <w:rPr>
                      <w:rFonts w:hint="eastAsia" w:eastAsia="宋体"/>
                      <w:kern w:val="0"/>
                      <w:sz w:val="20"/>
                      <w:lang w:val="en-US" w:eastAsia="zh-CN"/>
                    </w:rPr>
                    <w:t>20.94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2322C">
                  <w:pPr>
                    <w:widowControl/>
                    <w:jc w:val="right"/>
                    <w:rPr>
                      <w:rFonts w:eastAsia="宋体"/>
                      <w:color w:val="000000"/>
                      <w:kern w:val="0"/>
                      <w:sz w:val="20"/>
                    </w:rPr>
                  </w:pPr>
                </w:p>
              </w:tc>
            </w:tr>
            <w:tr w14:paraId="0953DC34">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735FE19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6BB90">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100.85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D4091">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100.85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84423">
                  <w:pPr>
                    <w:widowControl/>
                    <w:jc w:val="center"/>
                    <w:rPr>
                      <w:rFonts w:hint="default" w:ascii="Times New Roman" w:hAnsi="Times New Roman" w:eastAsia="宋体" w:cs="Times New Roman"/>
                      <w:color w:val="000000"/>
                      <w:kern w:val="0"/>
                      <w:sz w:val="20"/>
                      <w:lang w:val="en-US" w:eastAsia="zh-CN" w:bidi="ar-SA"/>
                    </w:rPr>
                  </w:pPr>
                  <w:r>
                    <w:rPr>
                      <w:rFonts w:hint="eastAsia" w:eastAsia="宋体"/>
                      <w:kern w:val="0"/>
                      <w:sz w:val="20"/>
                      <w:lang w:val="en-US" w:eastAsia="zh-CN"/>
                    </w:rPr>
                    <w:t>79.91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35A40">
                  <w:pPr>
                    <w:widowControl/>
                    <w:jc w:val="center"/>
                    <w:rPr>
                      <w:rFonts w:hint="default" w:ascii="Times New Roman" w:hAnsi="Times New Roman" w:eastAsia="宋体" w:cs="Times New Roman"/>
                      <w:color w:val="000000"/>
                      <w:kern w:val="0"/>
                      <w:sz w:val="20"/>
                      <w:lang w:val="en-US" w:eastAsia="zh-CN" w:bidi="ar-SA"/>
                    </w:rPr>
                  </w:pPr>
                  <w:r>
                    <w:rPr>
                      <w:rFonts w:hint="eastAsia" w:eastAsia="宋体"/>
                      <w:kern w:val="0"/>
                      <w:sz w:val="20"/>
                      <w:lang w:val="en-US" w:eastAsia="zh-CN"/>
                    </w:rPr>
                    <w:t>20.94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F71DA">
                  <w:pPr>
                    <w:widowControl/>
                    <w:jc w:val="right"/>
                    <w:rPr>
                      <w:rFonts w:eastAsia="宋体"/>
                      <w:color w:val="000000"/>
                      <w:kern w:val="0"/>
                      <w:sz w:val="20"/>
                    </w:rPr>
                  </w:pPr>
                </w:p>
              </w:tc>
            </w:tr>
            <w:tr w14:paraId="1BC7425D">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29732D29">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393CD">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38.48</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312C1">
                  <w:pPr>
                    <w:widowControl/>
                    <w:jc w:val="center"/>
                    <w:rPr>
                      <w:rFonts w:hint="eastAsia" w:ascii="Times New Roman" w:hAnsi="Times New Roman" w:eastAsia="宋体" w:cs="Times New Roman"/>
                      <w:kern w:val="0"/>
                      <w:sz w:val="20"/>
                      <w:lang w:val="en-US" w:eastAsia="zh-CN" w:bidi="ar-SA"/>
                    </w:rPr>
                  </w:pP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0156E">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7519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9F38B">
                  <w:pPr>
                    <w:widowControl/>
                    <w:jc w:val="center"/>
                    <w:rPr>
                      <w:rFonts w:eastAsia="宋体"/>
                      <w:color w:val="000000"/>
                      <w:kern w:val="0"/>
                      <w:sz w:val="20"/>
                    </w:rPr>
                  </w:pPr>
                  <w:r>
                    <w:rPr>
                      <w:rFonts w:hint="default" w:eastAsia="宋体"/>
                      <w:kern w:val="0"/>
                      <w:sz w:val="20"/>
                      <w:lang w:val="en-US" w:eastAsia="zh-CN"/>
                    </w:rPr>
                    <w:t>38.48</w:t>
                  </w:r>
                </w:p>
              </w:tc>
            </w:tr>
            <w:tr w14:paraId="41DF60E7">
              <w:tblPrEx>
                <w:tblCellMar>
                  <w:top w:w="15" w:type="dxa"/>
                  <w:left w:w="15" w:type="dxa"/>
                  <w:bottom w:w="15" w:type="dxa"/>
                  <w:right w:w="15" w:type="dxa"/>
                </w:tblCellMar>
              </w:tblPrEx>
              <w:trPr>
                <w:trHeight w:val="519"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27E0841E">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EEF53">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119D6">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C4F26">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A926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B945F">
                  <w:pPr>
                    <w:widowControl/>
                    <w:jc w:val="right"/>
                    <w:rPr>
                      <w:rFonts w:eastAsia="宋体"/>
                      <w:color w:val="000000"/>
                      <w:kern w:val="0"/>
                      <w:sz w:val="20"/>
                    </w:rPr>
                  </w:pPr>
                </w:p>
              </w:tc>
            </w:tr>
            <w:tr w14:paraId="4EF45788">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622681A5">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86948">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7C698">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2F7C2">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22.43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87F3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5EC3C">
                  <w:pPr>
                    <w:widowControl/>
                    <w:jc w:val="right"/>
                    <w:rPr>
                      <w:rFonts w:eastAsia="宋体"/>
                      <w:color w:val="000000"/>
                      <w:kern w:val="0"/>
                      <w:sz w:val="20"/>
                    </w:rPr>
                  </w:pPr>
                </w:p>
              </w:tc>
            </w:tr>
            <w:tr w14:paraId="43A7CA5D">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5988918C">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行政单位离退休</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555F2">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10.79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A50BC">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10.79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08B01">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10.79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807E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D5317">
                  <w:pPr>
                    <w:widowControl/>
                    <w:jc w:val="right"/>
                    <w:rPr>
                      <w:rFonts w:eastAsia="宋体"/>
                      <w:color w:val="000000"/>
                      <w:kern w:val="0"/>
                      <w:sz w:val="20"/>
                    </w:rPr>
                  </w:pPr>
                </w:p>
              </w:tc>
            </w:tr>
            <w:tr w14:paraId="2B5148BA">
              <w:tblPrEx>
                <w:tblCellMar>
                  <w:top w:w="15" w:type="dxa"/>
                  <w:left w:w="15" w:type="dxa"/>
                  <w:bottom w:w="15" w:type="dxa"/>
                  <w:right w:w="15" w:type="dxa"/>
                </w:tblCellMar>
              </w:tblPrEx>
              <w:trPr>
                <w:trHeight w:val="717"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0D1C0DD1">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机关事业单位基本养老保险缴费支出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55938">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11.64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3B3F2F">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11.64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E65EA">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11.64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BE9F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3B795">
                  <w:pPr>
                    <w:widowControl/>
                    <w:jc w:val="right"/>
                    <w:rPr>
                      <w:rFonts w:eastAsia="宋体"/>
                      <w:color w:val="000000"/>
                      <w:kern w:val="0"/>
                      <w:sz w:val="20"/>
                    </w:rPr>
                  </w:pPr>
                </w:p>
              </w:tc>
            </w:tr>
            <w:tr w14:paraId="6016116D">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1FC84975">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eastAsia="宋体"/>
                      <w:color w:val="000000"/>
                      <w:kern w:val="0"/>
                      <w:sz w:val="20"/>
                    </w:rPr>
                    <w:t>、</w:t>
                  </w:r>
                  <w:r>
                    <w:rPr>
                      <w:rFonts w:hint="eastAsia" w:eastAsia="宋体"/>
                      <w:color w:val="000000"/>
                      <w:kern w:val="0"/>
                      <w:sz w:val="20"/>
                      <w:lang w:val="en-US" w:eastAsia="zh-CN"/>
                    </w:rPr>
                    <w:t>卫生健康支出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3836B">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59AF9">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F1610">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13F3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10179">
                  <w:pPr>
                    <w:widowControl/>
                    <w:jc w:val="right"/>
                    <w:rPr>
                      <w:rFonts w:eastAsia="宋体"/>
                      <w:color w:val="000000"/>
                      <w:kern w:val="0"/>
                      <w:sz w:val="20"/>
                    </w:rPr>
                  </w:pPr>
                </w:p>
              </w:tc>
            </w:tr>
            <w:tr w14:paraId="2F3F4D86">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16648381">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4FE3A">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BF949">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12670">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0113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B0335">
                  <w:pPr>
                    <w:widowControl/>
                    <w:jc w:val="right"/>
                    <w:rPr>
                      <w:rFonts w:eastAsia="宋体"/>
                      <w:color w:val="000000"/>
                      <w:kern w:val="0"/>
                      <w:sz w:val="20"/>
                    </w:rPr>
                  </w:pPr>
                </w:p>
              </w:tc>
            </w:tr>
            <w:tr w14:paraId="4FFA05D2">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1E7DEE33">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D022E">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5833B">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2E20E">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1D2D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36410">
                  <w:pPr>
                    <w:widowControl/>
                    <w:jc w:val="right"/>
                    <w:rPr>
                      <w:rFonts w:eastAsia="宋体"/>
                      <w:color w:val="000000"/>
                      <w:kern w:val="0"/>
                      <w:sz w:val="20"/>
                    </w:rPr>
                  </w:pPr>
                </w:p>
              </w:tc>
            </w:tr>
            <w:tr w14:paraId="54478230">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5D1809C3">
                  <w:pPr>
                    <w:widowControl/>
                    <w:jc w:val="lef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C53F3">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B7DC7">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7832C">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3B5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D7F8E">
                  <w:pPr>
                    <w:widowControl/>
                    <w:jc w:val="right"/>
                    <w:rPr>
                      <w:rFonts w:eastAsia="宋体"/>
                      <w:color w:val="000000"/>
                      <w:kern w:val="0"/>
                      <w:sz w:val="20"/>
                    </w:rPr>
                  </w:pPr>
                </w:p>
              </w:tc>
            </w:tr>
            <w:tr w14:paraId="39FDBED3">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2DF120DB">
                  <w:pPr>
                    <w:widowControl/>
                    <w:jc w:val="left"/>
                    <w:rPr>
                      <w:rFonts w:hint="default"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0F0B93">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298B9">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E76B4">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7125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8C497">
                  <w:pPr>
                    <w:widowControl/>
                    <w:jc w:val="right"/>
                    <w:rPr>
                      <w:rFonts w:eastAsia="宋体"/>
                      <w:color w:val="000000"/>
                      <w:kern w:val="0"/>
                      <w:sz w:val="20"/>
                    </w:rPr>
                  </w:pPr>
                </w:p>
              </w:tc>
            </w:tr>
            <w:tr w14:paraId="3D3FC191">
              <w:tblPrEx>
                <w:tblCellMar>
                  <w:top w:w="15" w:type="dxa"/>
                  <w:left w:w="15" w:type="dxa"/>
                  <w:bottom w:w="15" w:type="dxa"/>
                  <w:right w:w="15" w:type="dxa"/>
                </w:tblCellMar>
              </w:tblPrEx>
              <w:trPr>
                <w:trHeight w:val="475"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60A2925B">
                  <w:pPr>
                    <w:widowControl/>
                    <w:jc w:val="left"/>
                    <w:rPr>
                      <w:rFonts w:hint="eastAsia"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住房公积金</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071D5">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E4464">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63BD7">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841E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9E77B">
                  <w:pPr>
                    <w:widowControl/>
                    <w:jc w:val="center"/>
                    <w:rPr>
                      <w:rFonts w:hint="eastAsia" w:ascii="Times New Roman" w:hAnsi="Times New Roman" w:eastAsia="宋体" w:cs="Times New Roman"/>
                      <w:kern w:val="0"/>
                      <w:sz w:val="20"/>
                      <w:lang w:val="en-US" w:eastAsia="zh-CN" w:bidi="ar-SA"/>
                    </w:rPr>
                  </w:pPr>
                </w:p>
              </w:tc>
            </w:tr>
            <w:tr w14:paraId="59C88463">
              <w:tblPrEx>
                <w:tblCellMar>
                  <w:top w:w="15" w:type="dxa"/>
                  <w:left w:w="15" w:type="dxa"/>
                  <w:bottom w:w="15" w:type="dxa"/>
                  <w:right w:w="15" w:type="dxa"/>
                </w:tblCellMar>
              </w:tblPrEx>
              <w:trPr>
                <w:trHeight w:val="488" w:hRule="atLeast"/>
              </w:trPr>
              <w:tc>
                <w:tcPr>
                  <w:tcW w:w="2549" w:type="dxa"/>
                  <w:tcBorders>
                    <w:top w:val="single" w:color="000000" w:sz="4" w:space="0"/>
                    <w:left w:val="single" w:color="000000" w:sz="4" w:space="0"/>
                    <w:bottom w:val="single" w:color="000000" w:sz="4" w:space="0"/>
                  </w:tcBorders>
                  <w:shd w:val="clear" w:color="000000" w:fill="FFFFFF"/>
                  <w:noWrap w:val="0"/>
                  <w:vAlign w:val="center"/>
                </w:tcPr>
                <w:p w14:paraId="73CE59D8">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F2A5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173.29</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1578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134.81</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C287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9215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20.94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2C528">
                  <w:pPr>
                    <w:widowControl/>
                    <w:jc w:val="center"/>
                    <w:rPr>
                      <w:rFonts w:hint="eastAsia" w:ascii="Times New Roman" w:hAnsi="Times New Roman" w:eastAsia="宋体" w:cs="Times New Roman"/>
                      <w:kern w:val="0"/>
                      <w:sz w:val="20"/>
                      <w:lang w:val="en-US" w:eastAsia="zh-CN" w:bidi="ar-SA"/>
                    </w:rPr>
                  </w:pPr>
                  <w:r>
                    <w:rPr>
                      <w:rFonts w:hint="default" w:eastAsia="宋体"/>
                      <w:kern w:val="0"/>
                      <w:sz w:val="20"/>
                      <w:lang w:val="en-US" w:eastAsia="zh-CN"/>
                    </w:rPr>
                    <w:t>38.48</w:t>
                  </w:r>
                </w:p>
              </w:tc>
            </w:tr>
          </w:tbl>
          <w:p w14:paraId="0B377357">
            <w:pPr>
              <w:widowControl/>
              <w:jc w:val="center"/>
              <w:rPr>
                <w:rFonts w:eastAsia="方正小标宋简体"/>
                <w:kern w:val="0"/>
                <w:sz w:val="44"/>
                <w:szCs w:val="44"/>
              </w:rPr>
            </w:pPr>
          </w:p>
        </w:tc>
      </w:tr>
    </w:tbl>
    <w:p w14:paraId="5717C460">
      <w:pPr>
        <w:rPr>
          <w:rFonts w:eastAsia="楷体"/>
        </w:rPr>
      </w:pPr>
    </w:p>
    <w:p w14:paraId="0E4D9FFA">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057"/>
        <w:gridCol w:w="2137"/>
        <w:gridCol w:w="1640"/>
        <w:gridCol w:w="1766"/>
      </w:tblGrid>
      <w:tr w14:paraId="46440208">
        <w:tblPrEx>
          <w:tblCellMar>
            <w:top w:w="0" w:type="dxa"/>
            <w:left w:w="108" w:type="dxa"/>
            <w:bottom w:w="0" w:type="dxa"/>
            <w:right w:w="108" w:type="dxa"/>
          </w:tblCellMar>
        </w:tblPrEx>
        <w:trPr>
          <w:trHeight w:val="1000" w:hRule="atLeast"/>
          <w:jc w:val="center"/>
        </w:trPr>
        <w:tc>
          <w:tcPr>
            <w:tcW w:w="8600" w:type="dxa"/>
            <w:gridSpan w:val="4"/>
            <w:tcBorders>
              <w:top w:val="nil"/>
              <w:left w:val="nil"/>
              <w:bottom w:val="nil"/>
              <w:right w:val="nil"/>
            </w:tcBorders>
            <w:noWrap w:val="0"/>
            <w:vAlign w:val="bottom"/>
          </w:tcPr>
          <w:p w14:paraId="3FF1421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E3A1D00">
        <w:tblPrEx>
          <w:tblCellMar>
            <w:top w:w="0" w:type="dxa"/>
            <w:left w:w="108" w:type="dxa"/>
            <w:bottom w:w="0" w:type="dxa"/>
            <w:right w:w="108" w:type="dxa"/>
          </w:tblCellMar>
        </w:tblPrEx>
        <w:trPr>
          <w:trHeight w:val="420" w:hRule="atLeast"/>
          <w:jc w:val="center"/>
        </w:trPr>
        <w:tc>
          <w:tcPr>
            <w:tcW w:w="3057" w:type="dxa"/>
            <w:tcBorders>
              <w:top w:val="nil"/>
              <w:left w:val="nil"/>
              <w:bottom w:val="single" w:color="auto" w:sz="4" w:space="0"/>
              <w:right w:val="nil"/>
            </w:tcBorders>
            <w:noWrap w:val="0"/>
            <w:vAlign w:val="center"/>
          </w:tcPr>
          <w:p w14:paraId="38A0AD09">
            <w:pPr>
              <w:widowControl/>
              <w:jc w:val="left"/>
              <w:rPr>
                <w:rFonts w:eastAsia="宋体"/>
                <w:kern w:val="0"/>
                <w:sz w:val="20"/>
              </w:rPr>
            </w:pPr>
            <w:r>
              <w:rPr>
                <w:rFonts w:eastAsia="宋体"/>
                <w:kern w:val="0"/>
                <w:sz w:val="20"/>
              </w:rPr>
              <w:t>　</w:t>
            </w:r>
          </w:p>
        </w:tc>
        <w:tc>
          <w:tcPr>
            <w:tcW w:w="2137" w:type="dxa"/>
            <w:tcBorders>
              <w:top w:val="nil"/>
              <w:left w:val="nil"/>
              <w:bottom w:val="single" w:color="auto" w:sz="4" w:space="0"/>
              <w:right w:val="nil"/>
            </w:tcBorders>
            <w:noWrap w:val="0"/>
            <w:vAlign w:val="center"/>
          </w:tcPr>
          <w:p w14:paraId="78F2B9E1">
            <w:pPr>
              <w:widowControl/>
              <w:jc w:val="right"/>
              <w:rPr>
                <w:rFonts w:eastAsia="宋体"/>
                <w:kern w:val="0"/>
                <w:sz w:val="20"/>
              </w:rPr>
            </w:pPr>
            <w:r>
              <w:rPr>
                <w:rFonts w:eastAsia="宋体"/>
                <w:kern w:val="0"/>
                <w:sz w:val="20"/>
              </w:rPr>
              <w:t>　</w:t>
            </w:r>
          </w:p>
        </w:tc>
        <w:tc>
          <w:tcPr>
            <w:tcW w:w="3406" w:type="dxa"/>
            <w:gridSpan w:val="2"/>
            <w:tcBorders>
              <w:top w:val="nil"/>
              <w:left w:val="nil"/>
              <w:bottom w:val="single" w:color="auto" w:sz="4" w:space="0"/>
              <w:right w:val="nil"/>
            </w:tcBorders>
            <w:noWrap w:val="0"/>
            <w:vAlign w:val="bottom"/>
          </w:tcPr>
          <w:p w14:paraId="3C3B825A">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C2C346D">
        <w:tblPrEx>
          <w:tblCellMar>
            <w:top w:w="0" w:type="dxa"/>
            <w:left w:w="108" w:type="dxa"/>
            <w:bottom w:w="0" w:type="dxa"/>
            <w:right w:w="108" w:type="dxa"/>
          </w:tblCellMar>
        </w:tblPrEx>
        <w:trPr>
          <w:trHeight w:val="435" w:hRule="atLeast"/>
          <w:jc w:val="center"/>
        </w:trPr>
        <w:tc>
          <w:tcPr>
            <w:tcW w:w="3057" w:type="dxa"/>
            <w:tcBorders>
              <w:top w:val="single" w:color="auto" w:sz="4" w:space="0"/>
              <w:left w:val="single" w:color="auto" w:sz="4" w:space="0"/>
              <w:right w:val="single" w:color="auto" w:sz="4" w:space="0"/>
            </w:tcBorders>
            <w:noWrap w:val="0"/>
            <w:vAlign w:val="center"/>
          </w:tcPr>
          <w:p w14:paraId="028ACE4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37" w:type="dxa"/>
            <w:tcBorders>
              <w:top w:val="single" w:color="auto" w:sz="4" w:space="0"/>
              <w:left w:val="single" w:color="auto" w:sz="4" w:space="0"/>
              <w:right w:val="single" w:color="auto" w:sz="4" w:space="0"/>
            </w:tcBorders>
            <w:noWrap w:val="0"/>
            <w:vAlign w:val="center"/>
          </w:tcPr>
          <w:p w14:paraId="7263BDB4">
            <w:pPr>
              <w:widowControl/>
              <w:jc w:val="center"/>
              <w:rPr>
                <w:rFonts w:eastAsia="华文细黑"/>
                <w:kern w:val="0"/>
                <w:sz w:val="20"/>
              </w:rPr>
            </w:pPr>
            <w:r>
              <w:rPr>
                <w:rFonts w:eastAsia="华文细黑"/>
                <w:color w:val="000000"/>
                <w:kern w:val="0"/>
                <w:sz w:val="20"/>
              </w:rPr>
              <w:t>合计</w:t>
            </w:r>
          </w:p>
        </w:tc>
        <w:tc>
          <w:tcPr>
            <w:tcW w:w="1640" w:type="dxa"/>
            <w:tcBorders>
              <w:top w:val="single" w:color="auto" w:sz="4" w:space="0"/>
              <w:left w:val="single" w:color="auto" w:sz="4" w:space="0"/>
              <w:right w:val="single" w:color="auto" w:sz="4" w:space="0"/>
            </w:tcBorders>
            <w:noWrap w:val="0"/>
            <w:vAlign w:val="center"/>
          </w:tcPr>
          <w:p w14:paraId="7B8F5806">
            <w:pPr>
              <w:widowControl/>
              <w:jc w:val="center"/>
            </w:pPr>
            <w:r>
              <w:rPr>
                <w:rFonts w:eastAsia="华文细黑"/>
                <w:color w:val="000000"/>
                <w:kern w:val="0"/>
                <w:sz w:val="20"/>
              </w:rPr>
              <w:t>人员经费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8773959">
            <w:pPr>
              <w:widowControl/>
              <w:jc w:val="center"/>
            </w:pPr>
            <w:r>
              <w:rPr>
                <w:rFonts w:eastAsia="华文细黑"/>
                <w:color w:val="000000"/>
                <w:kern w:val="0"/>
                <w:sz w:val="20"/>
              </w:rPr>
              <w:t>公用经费</w:t>
            </w:r>
          </w:p>
        </w:tc>
      </w:tr>
      <w:tr w14:paraId="7D994380">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5FE28">
            <w:pPr>
              <w:autoSpaceDN w:val="0"/>
              <w:jc w:val="left"/>
              <w:textAlignment w:val="center"/>
              <w:rPr>
                <w:rFonts w:eastAsia="宋体"/>
                <w:color w:val="000000"/>
                <w:kern w:val="0"/>
                <w:sz w:val="20"/>
              </w:rPr>
            </w:pPr>
            <w:r>
              <w:rPr>
                <w:rFonts w:eastAsia="宋体"/>
                <w:color w:val="000000"/>
                <w:sz w:val="20"/>
              </w:rPr>
              <w:t>一、工资福利支出</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22CD69">
            <w:pPr>
              <w:widowControl/>
              <w:jc w:val="center"/>
              <w:rPr>
                <w:rFonts w:hint="default" w:eastAsia="宋体"/>
                <w:kern w:val="0"/>
                <w:sz w:val="20"/>
                <w:lang w:val="en-US" w:eastAsia="zh-CN"/>
              </w:rPr>
            </w:pPr>
            <w:r>
              <w:rPr>
                <w:rFonts w:hint="default" w:eastAsia="宋体"/>
                <w:kern w:val="0"/>
                <w:sz w:val="20"/>
                <w:lang w:val="en-US" w:eastAsia="zh-CN"/>
              </w:rPr>
              <w:t>102.68</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24ED7F">
            <w:pPr>
              <w:widowControl/>
              <w:jc w:val="center"/>
              <w:rPr>
                <w:rFonts w:hint="default" w:eastAsia="宋体"/>
                <w:kern w:val="0"/>
                <w:sz w:val="20"/>
                <w:lang w:val="en-US" w:eastAsia="zh-CN"/>
              </w:rPr>
            </w:pPr>
            <w:r>
              <w:rPr>
                <w:rFonts w:hint="default" w:eastAsia="宋体"/>
                <w:kern w:val="0"/>
                <w:sz w:val="20"/>
                <w:lang w:val="en-US" w:eastAsia="zh-CN"/>
              </w:rPr>
              <w:t>102.68</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BAFAD2">
            <w:pPr>
              <w:widowControl/>
              <w:jc w:val="center"/>
              <w:rPr>
                <w:rFonts w:hint="default" w:eastAsia="宋体"/>
                <w:kern w:val="0"/>
                <w:sz w:val="20"/>
                <w:lang w:val="en-US" w:eastAsia="zh-CN"/>
              </w:rPr>
            </w:pPr>
          </w:p>
        </w:tc>
      </w:tr>
      <w:tr w14:paraId="6A0BB1ED">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CC7E5D">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1C40AE">
            <w:pPr>
              <w:widowControl/>
              <w:jc w:val="center"/>
              <w:rPr>
                <w:rFonts w:hint="default" w:eastAsia="宋体"/>
                <w:kern w:val="0"/>
                <w:sz w:val="20"/>
                <w:lang w:val="en-US" w:eastAsia="zh-CN"/>
              </w:rPr>
            </w:pPr>
            <w:r>
              <w:rPr>
                <w:rFonts w:hint="default" w:eastAsia="宋体"/>
                <w:kern w:val="0"/>
                <w:sz w:val="20"/>
                <w:lang w:val="en-US" w:eastAsia="zh-CN"/>
              </w:rPr>
              <w:t>36.81</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EAE84">
            <w:pPr>
              <w:widowControl/>
              <w:jc w:val="center"/>
              <w:rPr>
                <w:rFonts w:hint="default" w:eastAsia="宋体"/>
                <w:kern w:val="0"/>
                <w:sz w:val="20"/>
                <w:lang w:val="en-US" w:eastAsia="zh-CN"/>
              </w:rPr>
            </w:pPr>
            <w:r>
              <w:rPr>
                <w:rFonts w:hint="default" w:eastAsia="宋体"/>
                <w:kern w:val="0"/>
                <w:sz w:val="20"/>
                <w:lang w:val="en-US" w:eastAsia="zh-CN"/>
              </w:rPr>
              <w:t>36.81</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5C33B7">
            <w:pPr>
              <w:widowControl/>
              <w:jc w:val="center"/>
              <w:rPr>
                <w:rFonts w:hint="default" w:eastAsia="宋体"/>
                <w:kern w:val="0"/>
                <w:sz w:val="20"/>
                <w:lang w:val="en-US" w:eastAsia="zh-CN"/>
              </w:rPr>
            </w:pPr>
          </w:p>
        </w:tc>
      </w:tr>
      <w:tr w14:paraId="227460AA">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DE6D8">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82DDB2">
            <w:pPr>
              <w:widowControl/>
              <w:jc w:val="center"/>
              <w:rPr>
                <w:rFonts w:hint="default" w:eastAsia="宋体"/>
                <w:kern w:val="0"/>
                <w:sz w:val="20"/>
                <w:lang w:val="en-US" w:eastAsia="zh-CN"/>
              </w:rPr>
            </w:pPr>
            <w:r>
              <w:rPr>
                <w:rFonts w:hint="default" w:eastAsia="宋体"/>
                <w:kern w:val="0"/>
                <w:sz w:val="20"/>
                <w:lang w:val="en-US" w:eastAsia="zh-CN"/>
              </w:rPr>
              <w:t>22.90</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977963">
            <w:pPr>
              <w:widowControl/>
              <w:jc w:val="center"/>
              <w:rPr>
                <w:rFonts w:hint="default" w:eastAsia="宋体"/>
                <w:kern w:val="0"/>
                <w:sz w:val="20"/>
                <w:lang w:val="en-US" w:eastAsia="zh-CN"/>
              </w:rPr>
            </w:pPr>
            <w:r>
              <w:rPr>
                <w:rFonts w:hint="default" w:eastAsia="宋体"/>
                <w:kern w:val="0"/>
                <w:sz w:val="20"/>
                <w:lang w:val="en-US" w:eastAsia="zh-CN"/>
              </w:rPr>
              <w:t>22.90</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88FAEE">
            <w:pPr>
              <w:widowControl/>
              <w:jc w:val="center"/>
              <w:rPr>
                <w:rFonts w:hint="default" w:eastAsia="宋体"/>
                <w:kern w:val="0"/>
                <w:sz w:val="20"/>
                <w:lang w:val="en-US" w:eastAsia="zh-CN"/>
              </w:rPr>
            </w:pPr>
          </w:p>
        </w:tc>
      </w:tr>
      <w:tr w14:paraId="4161F062">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E3A053">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68D3C">
            <w:pPr>
              <w:widowControl/>
              <w:jc w:val="center"/>
              <w:rPr>
                <w:rFonts w:hint="default" w:eastAsia="宋体"/>
                <w:kern w:val="0"/>
                <w:sz w:val="20"/>
                <w:lang w:val="en-US" w:eastAsia="zh-CN"/>
              </w:rPr>
            </w:pPr>
            <w:r>
              <w:rPr>
                <w:rFonts w:hint="default" w:eastAsia="宋体"/>
                <w:kern w:val="0"/>
                <w:sz w:val="20"/>
                <w:lang w:val="en-US" w:eastAsia="zh-CN"/>
              </w:rPr>
              <w:t>17.10</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0E6A2E">
            <w:pPr>
              <w:widowControl/>
              <w:jc w:val="center"/>
              <w:rPr>
                <w:rFonts w:hint="default" w:eastAsia="宋体"/>
                <w:kern w:val="0"/>
                <w:sz w:val="20"/>
                <w:lang w:val="en-US" w:eastAsia="zh-CN"/>
              </w:rPr>
            </w:pPr>
            <w:r>
              <w:rPr>
                <w:rFonts w:hint="default" w:eastAsia="宋体"/>
                <w:kern w:val="0"/>
                <w:sz w:val="20"/>
                <w:lang w:val="en-US" w:eastAsia="zh-CN"/>
              </w:rPr>
              <w:t>17.10</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6494F3">
            <w:pPr>
              <w:widowControl/>
              <w:jc w:val="center"/>
              <w:rPr>
                <w:rFonts w:hint="default" w:eastAsia="宋体"/>
                <w:kern w:val="0"/>
                <w:sz w:val="20"/>
                <w:lang w:val="en-US" w:eastAsia="zh-CN"/>
              </w:rPr>
            </w:pPr>
          </w:p>
        </w:tc>
      </w:tr>
      <w:tr w14:paraId="72E6BB68">
        <w:tblPrEx>
          <w:tblCellMar>
            <w:top w:w="0" w:type="dxa"/>
            <w:left w:w="108" w:type="dxa"/>
            <w:bottom w:w="0" w:type="dxa"/>
            <w:right w:w="108" w:type="dxa"/>
          </w:tblCellMar>
        </w:tblPrEx>
        <w:trPr>
          <w:trHeight w:val="793"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E8822">
            <w:pPr>
              <w:autoSpaceDN w:val="0"/>
              <w:ind w:firstLine="400" w:firstLineChars="200"/>
              <w:jc w:val="left"/>
              <w:textAlignment w:val="center"/>
              <w:rPr>
                <w:rFonts w:eastAsia="宋体"/>
                <w:kern w:val="0"/>
                <w:sz w:val="20"/>
              </w:rPr>
            </w:pPr>
            <w:r>
              <w:rPr>
                <w:rFonts w:hint="eastAsia" w:eastAsia="宋体"/>
                <w:color w:val="000000"/>
                <w:sz w:val="20"/>
                <w:lang w:val="en-US" w:eastAsia="zh-CN"/>
              </w:rPr>
              <w:t>机关事业单位基本养老保险</w:t>
            </w:r>
            <w:r>
              <w:rPr>
                <w:rFonts w:eastAsia="宋体"/>
                <w:color w:val="000000"/>
                <w:sz w:val="20"/>
              </w:rPr>
              <w:t>缴费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B6A45B">
            <w:pPr>
              <w:widowControl/>
              <w:jc w:val="center"/>
              <w:rPr>
                <w:rFonts w:hint="default" w:eastAsia="宋体"/>
                <w:kern w:val="0"/>
                <w:sz w:val="20"/>
                <w:lang w:val="en-US" w:eastAsia="zh-CN"/>
              </w:rPr>
            </w:pPr>
            <w:r>
              <w:rPr>
                <w:rFonts w:hint="default" w:eastAsia="宋体"/>
                <w:kern w:val="0"/>
                <w:sz w:val="20"/>
                <w:lang w:val="en-US" w:eastAsia="zh-CN"/>
              </w:rPr>
              <w:t>11.64</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F84225">
            <w:pPr>
              <w:widowControl/>
              <w:jc w:val="center"/>
              <w:rPr>
                <w:rFonts w:hint="default" w:eastAsia="宋体"/>
                <w:kern w:val="0"/>
                <w:sz w:val="20"/>
                <w:lang w:val="en-US" w:eastAsia="zh-CN"/>
              </w:rPr>
            </w:pPr>
            <w:r>
              <w:rPr>
                <w:rFonts w:hint="default" w:eastAsia="宋体"/>
                <w:kern w:val="0"/>
                <w:sz w:val="20"/>
                <w:lang w:val="en-US" w:eastAsia="zh-CN"/>
              </w:rPr>
              <w:t>11.64</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4315FF">
            <w:pPr>
              <w:widowControl/>
              <w:jc w:val="center"/>
              <w:rPr>
                <w:rFonts w:hint="default" w:eastAsia="宋体"/>
                <w:kern w:val="0"/>
                <w:sz w:val="20"/>
                <w:lang w:val="en-US" w:eastAsia="zh-CN"/>
              </w:rPr>
            </w:pPr>
          </w:p>
        </w:tc>
      </w:tr>
      <w:tr w14:paraId="1B7D32C5">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5210D">
            <w:pPr>
              <w:autoSpaceDN w:val="0"/>
              <w:ind w:firstLine="400" w:firstLineChars="200"/>
              <w:jc w:val="left"/>
              <w:textAlignment w:val="center"/>
              <w:rPr>
                <w:rFonts w:hint="default" w:eastAsia="宋体"/>
                <w:kern w:val="0"/>
                <w:sz w:val="20"/>
                <w:lang w:val="en-US" w:eastAsia="zh-CN"/>
              </w:rPr>
            </w:pPr>
            <w:r>
              <w:rPr>
                <w:rFonts w:hint="eastAsia" w:eastAsia="宋体"/>
                <w:color w:val="000000"/>
                <w:sz w:val="20"/>
                <w:lang w:val="en-US" w:eastAsia="zh-CN"/>
              </w:rPr>
              <w:t>职工基本医疗保险缴费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2F436F">
            <w:pPr>
              <w:widowControl/>
              <w:jc w:val="center"/>
              <w:rPr>
                <w:rFonts w:hint="default" w:eastAsia="宋体"/>
                <w:kern w:val="0"/>
                <w:sz w:val="20"/>
                <w:lang w:val="en-US" w:eastAsia="zh-CN"/>
              </w:rPr>
            </w:pPr>
            <w:r>
              <w:rPr>
                <w:rFonts w:hint="default" w:eastAsia="宋体"/>
                <w:kern w:val="0"/>
                <w:sz w:val="20"/>
                <w:lang w:val="en-US" w:eastAsia="zh-CN"/>
              </w:rPr>
              <w:t>3.72</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E33BAE">
            <w:pPr>
              <w:widowControl/>
              <w:jc w:val="center"/>
              <w:rPr>
                <w:rFonts w:hint="default" w:eastAsia="宋体"/>
                <w:kern w:val="0"/>
                <w:sz w:val="20"/>
                <w:lang w:val="en-US" w:eastAsia="zh-CN"/>
              </w:rPr>
            </w:pPr>
            <w:r>
              <w:rPr>
                <w:rFonts w:hint="default" w:eastAsia="宋体"/>
                <w:kern w:val="0"/>
                <w:sz w:val="20"/>
                <w:lang w:val="en-US" w:eastAsia="zh-CN"/>
              </w:rPr>
              <w:t>3.72</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FFEE1C">
            <w:pPr>
              <w:widowControl/>
              <w:jc w:val="center"/>
              <w:rPr>
                <w:rFonts w:hint="default" w:eastAsia="宋体"/>
                <w:kern w:val="0"/>
                <w:sz w:val="20"/>
                <w:lang w:val="en-US" w:eastAsia="zh-CN"/>
              </w:rPr>
            </w:pPr>
          </w:p>
        </w:tc>
      </w:tr>
      <w:tr w14:paraId="472A5CEA">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4520A">
            <w:pPr>
              <w:autoSpaceDN w:val="0"/>
              <w:ind w:firstLine="400" w:firstLineChars="200"/>
              <w:jc w:val="left"/>
              <w:textAlignment w:val="center"/>
              <w:rPr>
                <w:rFonts w:eastAsia="宋体"/>
                <w:color w:val="000000"/>
                <w:sz w:val="20"/>
              </w:rPr>
            </w:pPr>
            <w:r>
              <w:rPr>
                <w:rFonts w:eastAsia="宋体"/>
                <w:color w:val="000000"/>
                <w:sz w:val="20"/>
              </w:rPr>
              <w:t>其他工资福利支出</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E60B95">
            <w:pPr>
              <w:widowControl/>
              <w:jc w:val="center"/>
              <w:rPr>
                <w:rFonts w:hint="default" w:eastAsia="宋体"/>
                <w:kern w:val="0"/>
                <w:sz w:val="20"/>
                <w:lang w:val="en-US" w:eastAsia="zh-CN"/>
              </w:rPr>
            </w:pPr>
            <w:r>
              <w:rPr>
                <w:rFonts w:hint="default" w:eastAsia="宋体"/>
                <w:kern w:val="0"/>
                <w:sz w:val="20"/>
                <w:lang w:val="en-US" w:eastAsia="zh-CN"/>
              </w:rPr>
              <w:t>0.12</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D99D69">
            <w:pPr>
              <w:widowControl/>
              <w:jc w:val="center"/>
              <w:rPr>
                <w:rFonts w:hint="default" w:eastAsia="宋体"/>
                <w:kern w:val="0"/>
                <w:sz w:val="20"/>
                <w:lang w:val="en-US" w:eastAsia="zh-CN"/>
              </w:rPr>
            </w:pPr>
            <w:r>
              <w:rPr>
                <w:rFonts w:hint="default" w:eastAsia="宋体"/>
                <w:kern w:val="0"/>
                <w:sz w:val="20"/>
                <w:lang w:val="en-US" w:eastAsia="zh-CN"/>
              </w:rPr>
              <w:t>0.12</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FB59B3">
            <w:pPr>
              <w:widowControl/>
              <w:jc w:val="center"/>
              <w:rPr>
                <w:rFonts w:hint="default" w:eastAsia="宋体"/>
                <w:kern w:val="0"/>
                <w:sz w:val="20"/>
                <w:lang w:val="en-US" w:eastAsia="zh-CN"/>
              </w:rPr>
            </w:pPr>
          </w:p>
        </w:tc>
      </w:tr>
      <w:tr w14:paraId="47A1F2BE">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8F22A">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住房公积金</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1EDB3D">
            <w:pPr>
              <w:widowControl/>
              <w:jc w:val="center"/>
              <w:rPr>
                <w:rFonts w:hint="default" w:eastAsia="宋体"/>
                <w:kern w:val="0"/>
                <w:sz w:val="20"/>
                <w:lang w:val="en-US" w:eastAsia="zh-CN"/>
              </w:rPr>
            </w:pPr>
            <w:r>
              <w:rPr>
                <w:rFonts w:hint="default" w:eastAsia="宋体"/>
                <w:kern w:val="0"/>
                <w:sz w:val="20"/>
                <w:lang w:val="en-US" w:eastAsia="zh-CN"/>
              </w:rPr>
              <w:t>7.69</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A34DB6">
            <w:pPr>
              <w:widowControl/>
              <w:jc w:val="center"/>
              <w:rPr>
                <w:rFonts w:hint="default" w:eastAsia="宋体"/>
                <w:kern w:val="0"/>
                <w:sz w:val="20"/>
                <w:lang w:val="en-US" w:eastAsia="zh-CN"/>
              </w:rPr>
            </w:pPr>
            <w:r>
              <w:rPr>
                <w:rFonts w:hint="default" w:eastAsia="宋体"/>
                <w:kern w:val="0"/>
                <w:sz w:val="20"/>
                <w:lang w:val="en-US" w:eastAsia="zh-CN"/>
              </w:rPr>
              <w:t>7.69</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B50A56">
            <w:pPr>
              <w:widowControl/>
              <w:jc w:val="center"/>
              <w:rPr>
                <w:rFonts w:hint="default" w:eastAsia="宋体"/>
                <w:kern w:val="0"/>
                <w:sz w:val="20"/>
                <w:lang w:val="en-US" w:eastAsia="zh-CN"/>
              </w:rPr>
            </w:pPr>
          </w:p>
        </w:tc>
      </w:tr>
      <w:tr w14:paraId="1DC3E019">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4F7CD2">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医疗费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0251B4">
            <w:pPr>
              <w:widowControl/>
              <w:jc w:val="center"/>
              <w:rPr>
                <w:rFonts w:hint="default" w:eastAsia="宋体"/>
                <w:kern w:val="0"/>
                <w:sz w:val="20"/>
                <w:lang w:val="en-US" w:eastAsia="zh-CN"/>
              </w:rPr>
            </w:pPr>
            <w:r>
              <w:rPr>
                <w:rFonts w:hint="default" w:eastAsia="宋体"/>
                <w:kern w:val="0"/>
                <w:sz w:val="20"/>
                <w:lang w:val="en-US" w:eastAsia="zh-CN"/>
              </w:rPr>
              <w:t>1.36</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3C58E7">
            <w:pPr>
              <w:widowControl/>
              <w:jc w:val="center"/>
              <w:rPr>
                <w:rFonts w:hint="default" w:eastAsia="宋体"/>
                <w:kern w:val="0"/>
                <w:sz w:val="20"/>
                <w:lang w:val="en-US" w:eastAsia="zh-CN"/>
              </w:rPr>
            </w:pPr>
            <w:r>
              <w:rPr>
                <w:rFonts w:hint="default" w:eastAsia="宋体"/>
                <w:kern w:val="0"/>
                <w:sz w:val="20"/>
                <w:lang w:val="en-US" w:eastAsia="zh-CN"/>
              </w:rPr>
              <w:t>1.36</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76CF7C">
            <w:pPr>
              <w:widowControl/>
              <w:jc w:val="center"/>
              <w:rPr>
                <w:rFonts w:hint="default" w:eastAsia="宋体"/>
                <w:kern w:val="0"/>
                <w:sz w:val="20"/>
                <w:lang w:val="en-US" w:eastAsia="zh-CN"/>
              </w:rPr>
            </w:pPr>
          </w:p>
        </w:tc>
      </w:tr>
      <w:tr w14:paraId="1C8B49F2">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11770">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其他工资福利支出</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656E77">
            <w:pPr>
              <w:widowControl/>
              <w:jc w:val="center"/>
              <w:rPr>
                <w:rFonts w:hint="default" w:eastAsia="宋体"/>
                <w:kern w:val="0"/>
                <w:sz w:val="20"/>
                <w:lang w:val="en-US" w:eastAsia="zh-CN"/>
              </w:rPr>
            </w:pPr>
            <w:r>
              <w:rPr>
                <w:rFonts w:hint="default" w:eastAsia="宋体"/>
                <w:kern w:val="0"/>
                <w:sz w:val="20"/>
                <w:lang w:val="en-US" w:eastAsia="zh-CN"/>
              </w:rPr>
              <w:t>1.34</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32AC0">
            <w:pPr>
              <w:widowControl/>
              <w:jc w:val="center"/>
              <w:rPr>
                <w:rFonts w:hint="default" w:eastAsia="宋体"/>
                <w:kern w:val="0"/>
                <w:sz w:val="20"/>
                <w:lang w:val="en-US" w:eastAsia="zh-CN"/>
              </w:rPr>
            </w:pPr>
            <w:r>
              <w:rPr>
                <w:rFonts w:hint="default" w:eastAsia="宋体"/>
                <w:kern w:val="0"/>
                <w:sz w:val="20"/>
                <w:lang w:val="en-US" w:eastAsia="zh-CN"/>
              </w:rPr>
              <w:t>1.34</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D97358">
            <w:pPr>
              <w:widowControl/>
              <w:jc w:val="center"/>
              <w:rPr>
                <w:rFonts w:hint="default" w:eastAsia="宋体"/>
                <w:kern w:val="0"/>
                <w:sz w:val="20"/>
                <w:lang w:val="en-US" w:eastAsia="zh-CN"/>
              </w:rPr>
            </w:pPr>
          </w:p>
        </w:tc>
      </w:tr>
      <w:tr w14:paraId="35189CC3">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310F24">
            <w:pPr>
              <w:autoSpaceDN w:val="0"/>
              <w:jc w:val="left"/>
              <w:textAlignment w:val="center"/>
              <w:rPr>
                <w:rFonts w:eastAsia="宋体"/>
                <w:kern w:val="0"/>
                <w:sz w:val="20"/>
              </w:rPr>
            </w:pPr>
            <w:r>
              <w:rPr>
                <w:rFonts w:eastAsia="宋体"/>
                <w:color w:val="000000"/>
                <w:sz w:val="20"/>
              </w:rPr>
              <w:t>二、商品和服务支出</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8BDBF">
            <w:pPr>
              <w:widowControl/>
              <w:jc w:val="center"/>
              <w:rPr>
                <w:rFonts w:hint="default" w:eastAsia="宋体"/>
                <w:kern w:val="0"/>
                <w:sz w:val="20"/>
                <w:lang w:val="en-US" w:eastAsia="zh-CN"/>
              </w:rPr>
            </w:pPr>
            <w:r>
              <w:rPr>
                <w:rFonts w:hint="default" w:eastAsia="宋体"/>
                <w:kern w:val="0"/>
                <w:sz w:val="20"/>
                <w:lang w:val="en-US" w:eastAsia="zh-CN"/>
              </w:rPr>
              <w:t>20.29</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949A2E">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C1F7AD">
            <w:pPr>
              <w:widowControl/>
              <w:jc w:val="center"/>
              <w:rPr>
                <w:rFonts w:hint="default" w:eastAsia="宋体"/>
                <w:kern w:val="0"/>
                <w:sz w:val="20"/>
                <w:lang w:val="en-US" w:eastAsia="zh-CN"/>
              </w:rPr>
            </w:pPr>
            <w:r>
              <w:rPr>
                <w:rFonts w:hint="default" w:eastAsia="宋体"/>
                <w:kern w:val="0"/>
                <w:sz w:val="20"/>
                <w:lang w:val="en-US" w:eastAsia="zh-CN"/>
              </w:rPr>
              <w:t>20.29</w:t>
            </w:r>
          </w:p>
        </w:tc>
      </w:tr>
      <w:tr w14:paraId="07E83316">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C11AF">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A7C886">
            <w:pPr>
              <w:widowControl/>
              <w:jc w:val="center"/>
              <w:rPr>
                <w:rFonts w:hint="default" w:eastAsia="宋体"/>
                <w:kern w:val="0"/>
                <w:sz w:val="20"/>
                <w:lang w:val="en-US" w:eastAsia="zh-CN"/>
              </w:rPr>
            </w:pPr>
            <w:r>
              <w:rPr>
                <w:rFonts w:hint="default" w:eastAsia="宋体"/>
                <w:kern w:val="0"/>
                <w:sz w:val="20"/>
                <w:lang w:val="en-US" w:eastAsia="zh-CN"/>
              </w:rPr>
              <w:t>4.00</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492EF2">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D18F08">
            <w:pPr>
              <w:widowControl/>
              <w:jc w:val="center"/>
              <w:rPr>
                <w:rFonts w:hint="default" w:eastAsia="宋体"/>
                <w:kern w:val="0"/>
                <w:sz w:val="20"/>
                <w:lang w:val="en-US" w:eastAsia="zh-CN"/>
              </w:rPr>
            </w:pPr>
            <w:r>
              <w:rPr>
                <w:rFonts w:hint="default" w:eastAsia="宋体"/>
                <w:kern w:val="0"/>
                <w:sz w:val="20"/>
                <w:lang w:val="en-US" w:eastAsia="zh-CN"/>
              </w:rPr>
              <w:t>4.00</w:t>
            </w:r>
          </w:p>
        </w:tc>
      </w:tr>
      <w:tr w14:paraId="5AE2FD8C">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6097D">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color w:val="000000"/>
                <w:kern w:val="0"/>
                <w:sz w:val="20"/>
                <w:lang w:val="en-US" w:eastAsia="zh-CN"/>
              </w:rPr>
              <w:t>印刷费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6DB3FE">
            <w:pPr>
              <w:widowControl/>
              <w:jc w:val="center"/>
              <w:rPr>
                <w:rFonts w:hint="default" w:eastAsia="宋体"/>
                <w:kern w:val="0"/>
                <w:sz w:val="20"/>
                <w:lang w:val="en-US" w:eastAsia="zh-CN"/>
              </w:rPr>
            </w:pPr>
            <w:r>
              <w:rPr>
                <w:rFonts w:hint="default" w:eastAsia="宋体"/>
                <w:kern w:val="0"/>
                <w:sz w:val="20"/>
                <w:lang w:val="en-US" w:eastAsia="zh-CN"/>
              </w:rPr>
              <w:t>4.55</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6390D2">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E8B335">
            <w:pPr>
              <w:widowControl/>
              <w:jc w:val="center"/>
              <w:rPr>
                <w:rFonts w:hint="default" w:eastAsia="宋体"/>
                <w:kern w:val="0"/>
                <w:sz w:val="20"/>
                <w:lang w:val="en-US" w:eastAsia="zh-CN"/>
              </w:rPr>
            </w:pPr>
            <w:r>
              <w:rPr>
                <w:rFonts w:hint="default" w:eastAsia="宋体"/>
                <w:kern w:val="0"/>
                <w:sz w:val="20"/>
                <w:lang w:val="en-US" w:eastAsia="zh-CN"/>
              </w:rPr>
              <w:t>4.55</w:t>
            </w:r>
          </w:p>
        </w:tc>
      </w:tr>
      <w:tr w14:paraId="5336AB20">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D58C3">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培训费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D51706">
            <w:pPr>
              <w:widowControl/>
              <w:jc w:val="center"/>
              <w:rPr>
                <w:rFonts w:hint="default" w:eastAsia="宋体"/>
                <w:kern w:val="0"/>
                <w:sz w:val="20"/>
                <w:lang w:val="en-US" w:eastAsia="zh-CN"/>
              </w:rPr>
            </w:pPr>
            <w:r>
              <w:rPr>
                <w:rFonts w:hint="default" w:eastAsia="宋体"/>
                <w:kern w:val="0"/>
                <w:sz w:val="20"/>
                <w:lang w:val="en-US" w:eastAsia="zh-CN"/>
              </w:rPr>
              <w:t>0.02</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2AF23B">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EDECC3">
            <w:pPr>
              <w:widowControl/>
              <w:jc w:val="center"/>
              <w:rPr>
                <w:rFonts w:hint="default" w:eastAsia="宋体"/>
                <w:kern w:val="0"/>
                <w:sz w:val="20"/>
                <w:lang w:val="en-US" w:eastAsia="zh-CN"/>
              </w:rPr>
            </w:pPr>
            <w:r>
              <w:rPr>
                <w:rFonts w:hint="default" w:eastAsia="宋体"/>
                <w:kern w:val="0"/>
                <w:sz w:val="20"/>
                <w:lang w:val="en-US" w:eastAsia="zh-CN"/>
              </w:rPr>
              <w:t>0.02</w:t>
            </w:r>
          </w:p>
        </w:tc>
      </w:tr>
      <w:tr w14:paraId="5736A721">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12DC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工会经费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DBA99E">
            <w:pPr>
              <w:widowControl/>
              <w:jc w:val="center"/>
              <w:rPr>
                <w:rFonts w:hint="default" w:eastAsia="宋体"/>
                <w:kern w:val="0"/>
                <w:sz w:val="20"/>
                <w:lang w:val="en-US" w:eastAsia="zh-CN"/>
              </w:rPr>
            </w:pPr>
            <w:r>
              <w:rPr>
                <w:rFonts w:hint="default" w:eastAsia="宋体"/>
                <w:kern w:val="0"/>
                <w:sz w:val="20"/>
                <w:lang w:val="en-US" w:eastAsia="zh-CN"/>
              </w:rPr>
              <w:t>1.16</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DF9691">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7D992E">
            <w:pPr>
              <w:widowControl/>
              <w:jc w:val="center"/>
              <w:rPr>
                <w:rFonts w:hint="default" w:eastAsia="宋体"/>
                <w:kern w:val="0"/>
                <w:sz w:val="20"/>
                <w:lang w:val="en-US" w:eastAsia="zh-CN"/>
              </w:rPr>
            </w:pPr>
            <w:r>
              <w:rPr>
                <w:rFonts w:hint="default" w:eastAsia="宋体"/>
                <w:kern w:val="0"/>
                <w:sz w:val="20"/>
                <w:lang w:val="en-US" w:eastAsia="zh-CN"/>
              </w:rPr>
              <w:t>1.16</w:t>
            </w:r>
          </w:p>
        </w:tc>
      </w:tr>
      <w:tr w14:paraId="2D2BBF3B">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433F8">
            <w:pPr>
              <w:autoSpaceDN w:val="0"/>
              <w:ind w:firstLine="400" w:firstLineChars="20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福利费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F0A98D">
            <w:pPr>
              <w:widowControl/>
              <w:jc w:val="center"/>
              <w:rPr>
                <w:rFonts w:hint="default" w:eastAsia="宋体"/>
                <w:kern w:val="0"/>
                <w:sz w:val="20"/>
                <w:lang w:val="en-US" w:eastAsia="zh-CN"/>
              </w:rPr>
            </w:pPr>
            <w:r>
              <w:rPr>
                <w:rFonts w:hint="default" w:eastAsia="宋体"/>
                <w:kern w:val="0"/>
                <w:sz w:val="20"/>
                <w:lang w:val="en-US" w:eastAsia="zh-CN"/>
              </w:rPr>
              <w:t>3.73</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91A01C">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559F8B">
            <w:pPr>
              <w:widowControl/>
              <w:jc w:val="center"/>
              <w:rPr>
                <w:rFonts w:hint="default" w:eastAsia="宋体"/>
                <w:kern w:val="0"/>
                <w:sz w:val="20"/>
                <w:lang w:val="en-US" w:eastAsia="zh-CN"/>
              </w:rPr>
            </w:pPr>
            <w:r>
              <w:rPr>
                <w:rFonts w:hint="default" w:eastAsia="宋体"/>
                <w:kern w:val="0"/>
                <w:sz w:val="20"/>
                <w:lang w:val="en-US" w:eastAsia="zh-CN"/>
              </w:rPr>
              <w:t>3.73</w:t>
            </w:r>
          </w:p>
        </w:tc>
      </w:tr>
      <w:tr w14:paraId="02E1C5F6">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D6535">
            <w:pPr>
              <w:autoSpaceDN w:val="0"/>
              <w:ind w:firstLine="400" w:firstLineChars="20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其他交通费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10530D">
            <w:pPr>
              <w:widowControl/>
              <w:jc w:val="center"/>
              <w:rPr>
                <w:rFonts w:hint="default" w:eastAsia="宋体"/>
                <w:kern w:val="0"/>
                <w:sz w:val="20"/>
                <w:lang w:val="en-US" w:eastAsia="zh-CN"/>
              </w:rPr>
            </w:pPr>
            <w:r>
              <w:rPr>
                <w:rFonts w:hint="default" w:eastAsia="宋体"/>
                <w:kern w:val="0"/>
                <w:sz w:val="20"/>
                <w:lang w:val="en-US" w:eastAsia="zh-CN"/>
              </w:rPr>
              <w:t>5.22</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02BD3B">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C8C631">
            <w:pPr>
              <w:widowControl/>
              <w:jc w:val="center"/>
              <w:rPr>
                <w:rFonts w:hint="default" w:eastAsia="宋体"/>
                <w:kern w:val="0"/>
                <w:sz w:val="20"/>
                <w:lang w:val="en-US" w:eastAsia="zh-CN"/>
              </w:rPr>
            </w:pPr>
            <w:r>
              <w:rPr>
                <w:rFonts w:hint="default" w:eastAsia="宋体"/>
                <w:kern w:val="0"/>
                <w:sz w:val="20"/>
                <w:lang w:val="en-US" w:eastAsia="zh-CN"/>
              </w:rPr>
              <w:t>5.22</w:t>
            </w:r>
          </w:p>
        </w:tc>
      </w:tr>
      <w:tr w14:paraId="1C79D06F">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11FC36">
            <w:pPr>
              <w:autoSpaceDN w:val="0"/>
              <w:ind w:firstLine="400" w:firstLineChars="20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其他商品和服务支出</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B193FB">
            <w:pPr>
              <w:widowControl/>
              <w:jc w:val="center"/>
              <w:rPr>
                <w:rFonts w:hint="default" w:eastAsia="宋体"/>
                <w:kern w:val="0"/>
                <w:sz w:val="20"/>
                <w:lang w:val="en-US" w:eastAsia="zh-CN"/>
              </w:rPr>
            </w:pPr>
            <w:r>
              <w:rPr>
                <w:rFonts w:hint="default" w:eastAsia="宋体"/>
                <w:kern w:val="0"/>
                <w:sz w:val="20"/>
                <w:lang w:val="en-US" w:eastAsia="zh-CN"/>
              </w:rPr>
              <w:t>1.61</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4431B5">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DCDD0D">
            <w:pPr>
              <w:widowControl/>
              <w:jc w:val="center"/>
              <w:rPr>
                <w:rFonts w:hint="default" w:eastAsia="宋体"/>
                <w:kern w:val="0"/>
                <w:sz w:val="20"/>
                <w:lang w:val="en-US" w:eastAsia="zh-CN"/>
              </w:rPr>
            </w:pPr>
            <w:r>
              <w:rPr>
                <w:rFonts w:hint="default" w:eastAsia="宋体"/>
                <w:kern w:val="0"/>
                <w:sz w:val="20"/>
                <w:lang w:val="en-US" w:eastAsia="zh-CN"/>
              </w:rPr>
              <w:t>1.61</w:t>
            </w:r>
          </w:p>
        </w:tc>
      </w:tr>
      <w:tr w14:paraId="33AC3D02">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3F81B">
            <w:pPr>
              <w:autoSpaceDN w:val="0"/>
              <w:jc w:val="left"/>
              <w:textAlignment w:val="center"/>
              <w:rPr>
                <w:rFonts w:hint="default" w:ascii="Times New Roman" w:hAnsi="Times New Roman" w:eastAsia="宋体" w:cs="Times New Roman"/>
                <w:kern w:val="0"/>
                <w:sz w:val="20"/>
                <w:lang w:val="en-US" w:eastAsia="zh-CN" w:bidi="ar-SA"/>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lang w:val="en-US" w:eastAsia="zh-CN"/>
              </w:rPr>
              <w:t>对个人和家庭的补助</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24E60C">
            <w:pPr>
              <w:widowControl/>
              <w:jc w:val="center"/>
              <w:rPr>
                <w:rFonts w:hint="default" w:eastAsia="宋体"/>
                <w:kern w:val="0"/>
                <w:sz w:val="20"/>
                <w:lang w:val="en-US" w:eastAsia="zh-CN"/>
              </w:rPr>
            </w:pPr>
            <w:r>
              <w:rPr>
                <w:rFonts w:hint="default" w:eastAsia="宋体"/>
                <w:kern w:val="0"/>
                <w:sz w:val="20"/>
                <w:lang w:val="en-US" w:eastAsia="zh-CN"/>
              </w:rPr>
              <w:t>11.19</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A0B5A4">
            <w:pPr>
              <w:widowControl/>
              <w:jc w:val="center"/>
              <w:rPr>
                <w:rFonts w:hint="default" w:eastAsia="宋体"/>
                <w:kern w:val="0"/>
                <w:sz w:val="20"/>
                <w:lang w:val="en-US" w:eastAsia="zh-CN"/>
              </w:rPr>
            </w:pPr>
            <w:r>
              <w:rPr>
                <w:rFonts w:hint="default" w:eastAsia="宋体"/>
                <w:kern w:val="0"/>
                <w:sz w:val="20"/>
                <w:lang w:val="en-US" w:eastAsia="zh-CN"/>
              </w:rPr>
              <w:t>11.19</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CFB755">
            <w:pPr>
              <w:widowControl/>
              <w:jc w:val="center"/>
              <w:rPr>
                <w:rFonts w:hint="default" w:eastAsia="宋体"/>
                <w:kern w:val="0"/>
                <w:sz w:val="20"/>
                <w:lang w:val="en-US" w:eastAsia="zh-CN"/>
              </w:rPr>
            </w:pPr>
          </w:p>
        </w:tc>
      </w:tr>
      <w:tr w14:paraId="58F1EACE">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87A32E">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color w:val="000000"/>
                <w:sz w:val="20"/>
                <w:lang w:val="en-US" w:eastAsia="zh-CN"/>
              </w:rPr>
              <w:t>退休</w:t>
            </w:r>
            <w:r>
              <w:rPr>
                <w:rFonts w:eastAsia="宋体"/>
                <w:color w:val="000000"/>
                <w:sz w:val="20"/>
              </w:rPr>
              <w:t>费</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584063">
            <w:pPr>
              <w:widowControl/>
              <w:jc w:val="center"/>
              <w:rPr>
                <w:rFonts w:hint="default" w:eastAsia="宋体"/>
                <w:kern w:val="0"/>
                <w:sz w:val="20"/>
                <w:lang w:val="en-US" w:eastAsia="zh-CN"/>
              </w:rPr>
            </w:pPr>
            <w:r>
              <w:rPr>
                <w:rFonts w:hint="default" w:eastAsia="宋体"/>
                <w:kern w:val="0"/>
                <w:sz w:val="20"/>
                <w:lang w:val="en-US" w:eastAsia="zh-CN"/>
              </w:rPr>
              <w:t>10.79</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B728D4">
            <w:pPr>
              <w:widowControl/>
              <w:jc w:val="center"/>
              <w:rPr>
                <w:rFonts w:hint="default" w:eastAsia="宋体"/>
                <w:kern w:val="0"/>
                <w:sz w:val="20"/>
                <w:lang w:val="en-US" w:eastAsia="zh-CN"/>
              </w:rPr>
            </w:pPr>
            <w:r>
              <w:rPr>
                <w:rFonts w:hint="default" w:eastAsia="宋体"/>
                <w:kern w:val="0"/>
                <w:sz w:val="20"/>
                <w:lang w:val="en-US" w:eastAsia="zh-CN"/>
              </w:rPr>
              <w:t>10.79</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FC334E">
            <w:pPr>
              <w:widowControl/>
              <w:jc w:val="center"/>
              <w:rPr>
                <w:rFonts w:hint="default" w:eastAsia="宋体"/>
                <w:kern w:val="0"/>
                <w:sz w:val="20"/>
                <w:lang w:val="en-US" w:eastAsia="zh-CN"/>
              </w:rPr>
            </w:pPr>
          </w:p>
        </w:tc>
      </w:tr>
      <w:tr w14:paraId="6D0C4897">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5F695">
            <w:pPr>
              <w:autoSpaceDN w:val="0"/>
              <w:ind w:firstLine="400" w:firstLineChars="200"/>
              <w:jc w:val="left"/>
              <w:textAlignment w:val="center"/>
              <w:rPr>
                <w:rFonts w:hint="default" w:ascii="Times New Roman" w:hAnsi="Times New Roman" w:eastAsia="宋体" w:cs="Times New Roman"/>
                <w:kern w:val="0"/>
                <w:sz w:val="20"/>
                <w:lang w:val="en-US" w:eastAsia="zh-CN" w:bidi="ar-SA"/>
              </w:rPr>
            </w:pPr>
            <w:r>
              <w:rPr>
                <w:rFonts w:hint="eastAsia" w:eastAsia="宋体"/>
                <w:color w:val="000000"/>
                <w:kern w:val="0"/>
                <w:sz w:val="20"/>
                <w:lang w:val="en-US" w:eastAsia="zh-CN"/>
              </w:rPr>
              <w:t>其他对个人和家庭的补助</w:t>
            </w:r>
          </w:p>
        </w:tc>
        <w:tc>
          <w:tcPr>
            <w:tcW w:w="21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257750">
            <w:pPr>
              <w:widowControl/>
              <w:jc w:val="center"/>
              <w:rPr>
                <w:rFonts w:hint="default" w:eastAsia="宋体"/>
                <w:kern w:val="0"/>
                <w:sz w:val="20"/>
                <w:lang w:val="en-US" w:eastAsia="zh-CN"/>
              </w:rPr>
            </w:pPr>
            <w:r>
              <w:rPr>
                <w:rFonts w:hint="default" w:eastAsia="宋体"/>
                <w:kern w:val="0"/>
                <w:sz w:val="20"/>
                <w:lang w:val="en-US" w:eastAsia="zh-CN"/>
              </w:rPr>
              <w:t>0.40</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6C9B41">
            <w:pPr>
              <w:widowControl/>
              <w:jc w:val="center"/>
              <w:rPr>
                <w:rFonts w:hint="default" w:eastAsia="宋体"/>
                <w:kern w:val="0"/>
                <w:sz w:val="20"/>
                <w:lang w:val="en-US" w:eastAsia="zh-CN"/>
              </w:rPr>
            </w:pPr>
            <w:r>
              <w:rPr>
                <w:rFonts w:hint="default" w:eastAsia="宋体"/>
                <w:kern w:val="0"/>
                <w:sz w:val="20"/>
                <w:lang w:val="en-US" w:eastAsia="zh-CN"/>
              </w:rPr>
              <w:t>0.40</w:t>
            </w:r>
          </w:p>
        </w:tc>
        <w:tc>
          <w:tcPr>
            <w:tcW w:w="17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67DD6D">
            <w:pPr>
              <w:widowControl/>
              <w:jc w:val="center"/>
              <w:rPr>
                <w:rFonts w:hint="default" w:eastAsia="宋体"/>
                <w:kern w:val="0"/>
                <w:sz w:val="20"/>
                <w:lang w:val="en-US" w:eastAsia="zh-CN"/>
              </w:rPr>
            </w:pPr>
          </w:p>
        </w:tc>
      </w:tr>
      <w:tr w14:paraId="25BDAD64">
        <w:tblPrEx>
          <w:tblCellMar>
            <w:top w:w="0" w:type="dxa"/>
            <w:left w:w="108" w:type="dxa"/>
            <w:bottom w:w="0" w:type="dxa"/>
            <w:right w:w="108" w:type="dxa"/>
          </w:tblCellMar>
        </w:tblPrEx>
        <w:trPr>
          <w:trHeight w:val="404"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885BA">
            <w:pPr>
              <w:autoSpaceDN w:val="0"/>
              <w:jc w:val="left"/>
              <w:textAlignment w:val="center"/>
              <w:rPr>
                <w:rFonts w:hint="default" w:ascii="Times New Roman" w:hAnsi="Times New Roman" w:eastAsia="宋体" w:cs="Times New Roman"/>
                <w:kern w:val="0"/>
                <w:sz w:val="20"/>
                <w:lang w:val="en-US" w:eastAsia="zh-CN" w:bidi="ar-SA"/>
              </w:rPr>
            </w:pPr>
            <w:r>
              <w:rPr>
                <w:rFonts w:hint="eastAsia" w:eastAsia="宋体"/>
                <w:color w:val="000000"/>
                <w:sz w:val="20"/>
                <w:lang w:val="en-US" w:eastAsia="zh-CN"/>
              </w:rPr>
              <w:t>四</w:t>
            </w:r>
            <w:r>
              <w:rPr>
                <w:rFonts w:eastAsia="宋体"/>
                <w:color w:val="000000"/>
                <w:sz w:val="20"/>
              </w:rPr>
              <w:t>、</w:t>
            </w:r>
            <w:r>
              <w:rPr>
                <w:rFonts w:hint="eastAsia" w:eastAsia="宋体"/>
                <w:color w:val="000000"/>
                <w:sz w:val="20"/>
                <w:lang w:val="en-US" w:eastAsia="zh-CN"/>
              </w:rPr>
              <w:t>资本性支出</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35A5CD03">
            <w:pPr>
              <w:widowControl/>
              <w:jc w:val="center"/>
              <w:rPr>
                <w:rFonts w:hint="default" w:eastAsia="宋体"/>
                <w:kern w:val="0"/>
                <w:sz w:val="20"/>
                <w:lang w:val="en-US" w:eastAsia="zh-CN"/>
              </w:rPr>
            </w:pPr>
            <w:r>
              <w:rPr>
                <w:rFonts w:hint="default" w:eastAsia="宋体"/>
                <w:kern w:val="0"/>
                <w:sz w:val="20"/>
                <w:lang w:val="en-US" w:eastAsia="zh-CN"/>
              </w:rPr>
              <w:t>0.65</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33C73C5">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90FAB08">
            <w:pPr>
              <w:widowControl/>
              <w:jc w:val="center"/>
              <w:rPr>
                <w:rFonts w:hint="default" w:eastAsia="宋体"/>
                <w:kern w:val="0"/>
                <w:sz w:val="20"/>
                <w:lang w:val="en-US" w:eastAsia="zh-CN"/>
              </w:rPr>
            </w:pPr>
            <w:r>
              <w:rPr>
                <w:rFonts w:hint="default" w:eastAsia="宋体"/>
                <w:kern w:val="0"/>
                <w:sz w:val="20"/>
                <w:lang w:val="en-US" w:eastAsia="zh-CN"/>
              </w:rPr>
              <w:t>0.65</w:t>
            </w:r>
          </w:p>
        </w:tc>
      </w:tr>
      <w:tr w14:paraId="424BBC3A">
        <w:tblPrEx>
          <w:tblCellMar>
            <w:top w:w="0" w:type="dxa"/>
            <w:left w:w="108" w:type="dxa"/>
            <w:bottom w:w="0" w:type="dxa"/>
            <w:right w:w="108" w:type="dxa"/>
          </w:tblCellMar>
        </w:tblPrEx>
        <w:trPr>
          <w:trHeight w:val="419" w:hRule="atLeast"/>
          <w:jc w:val="center"/>
        </w:trPr>
        <w:tc>
          <w:tcPr>
            <w:tcW w:w="30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E79C6D">
            <w:pPr>
              <w:autoSpaceDN w:val="0"/>
              <w:ind w:firstLine="400" w:firstLineChars="200"/>
              <w:jc w:val="left"/>
              <w:textAlignment w:val="center"/>
              <w:rPr>
                <w:rFonts w:hint="eastAsia" w:ascii="Times New Roman" w:hAnsi="Times New Roman" w:eastAsia="宋体" w:cs="Times New Roman"/>
                <w:kern w:val="0"/>
                <w:sz w:val="20"/>
                <w:lang w:val="en-US" w:eastAsia="zh-CN" w:bidi="ar-SA"/>
              </w:rPr>
            </w:pPr>
            <w:r>
              <w:rPr>
                <w:rFonts w:hint="eastAsia" w:eastAsia="宋体"/>
                <w:color w:val="000000"/>
                <w:sz w:val="20"/>
                <w:lang w:val="en-US" w:eastAsia="zh-CN"/>
              </w:rPr>
              <w:t>办公设备购置</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D85F884">
            <w:pPr>
              <w:widowControl/>
              <w:jc w:val="center"/>
              <w:rPr>
                <w:rFonts w:hint="default" w:eastAsia="宋体"/>
                <w:kern w:val="0"/>
                <w:sz w:val="20"/>
                <w:lang w:val="en-US" w:eastAsia="zh-CN"/>
              </w:rPr>
            </w:pPr>
            <w:r>
              <w:rPr>
                <w:rFonts w:hint="default" w:eastAsia="宋体"/>
                <w:kern w:val="0"/>
                <w:sz w:val="20"/>
                <w:lang w:val="en-US" w:eastAsia="zh-CN"/>
              </w:rPr>
              <w:t>0.65</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7FF9657">
            <w:pPr>
              <w:widowControl/>
              <w:jc w:val="center"/>
              <w:rPr>
                <w:rFonts w:hint="default" w:eastAsia="宋体"/>
                <w:kern w:val="0"/>
                <w:sz w:val="20"/>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3EE8CED">
            <w:pPr>
              <w:widowControl/>
              <w:jc w:val="center"/>
              <w:rPr>
                <w:rFonts w:hint="default" w:eastAsia="宋体"/>
                <w:kern w:val="0"/>
                <w:sz w:val="20"/>
                <w:lang w:val="en-US" w:eastAsia="zh-CN"/>
              </w:rPr>
            </w:pPr>
            <w:r>
              <w:rPr>
                <w:rFonts w:hint="default" w:eastAsia="宋体"/>
                <w:kern w:val="0"/>
                <w:sz w:val="20"/>
                <w:lang w:val="en-US" w:eastAsia="zh-CN"/>
              </w:rPr>
              <w:t>0.65</w:t>
            </w:r>
          </w:p>
        </w:tc>
      </w:tr>
    </w:tbl>
    <w:p w14:paraId="65ABEA6A">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0056610">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16027DF">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B19F382">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A38AE4B">
            <w:pPr>
              <w:widowControl/>
              <w:jc w:val="right"/>
              <w:rPr>
                <w:rFonts w:eastAsia="华文细黑"/>
                <w:color w:val="000000"/>
                <w:kern w:val="0"/>
                <w:sz w:val="20"/>
              </w:rPr>
            </w:pPr>
            <w:r>
              <w:rPr>
                <w:rFonts w:hAnsi="华文细黑" w:eastAsia="华文细黑"/>
                <w:color w:val="000000"/>
                <w:kern w:val="0"/>
                <w:sz w:val="20"/>
              </w:rPr>
              <w:t>单位：万元</w:t>
            </w:r>
          </w:p>
        </w:tc>
      </w:tr>
      <w:tr w14:paraId="5A3B3F1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7B4E250">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485B5A0">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61BDAA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5DD31F9">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E0B59A1">
            <w:pPr>
              <w:widowControl/>
              <w:jc w:val="center"/>
              <w:rPr>
                <w:rFonts w:eastAsia="宋体"/>
                <w:color w:val="000000"/>
                <w:kern w:val="0"/>
                <w:sz w:val="20"/>
              </w:rPr>
            </w:pPr>
          </w:p>
        </w:tc>
      </w:tr>
      <w:tr w14:paraId="02DB044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AD8B05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1A2DCD9">
            <w:pPr>
              <w:widowControl/>
              <w:jc w:val="center"/>
              <w:rPr>
                <w:rFonts w:eastAsia="宋体"/>
                <w:color w:val="000000"/>
                <w:kern w:val="0"/>
                <w:sz w:val="20"/>
              </w:rPr>
            </w:pPr>
          </w:p>
        </w:tc>
      </w:tr>
      <w:tr w14:paraId="45009FD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406363B">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7D37F4A">
            <w:pPr>
              <w:widowControl/>
              <w:jc w:val="center"/>
              <w:rPr>
                <w:rFonts w:eastAsia="宋体"/>
                <w:color w:val="000000"/>
                <w:kern w:val="0"/>
                <w:sz w:val="20"/>
              </w:rPr>
            </w:pPr>
          </w:p>
        </w:tc>
      </w:tr>
      <w:tr w14:paraId="0CF98FC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3A003B4">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26226F5">
            <w:pPr>
              <w:widowControl/>
              <w:jc w:val="center"/>
              <w:rPr>
                <w:rFonts w:eastAsia="宋体"/>
                <w:color w:val="000000"/>
                <w:kern w:val="0"/>
                <w:sz w:val="20"/>
              </w:rPr>
            </w:pPr>
          </w:p>
        </w:tc>
      </w:tr>
      <w:tr w14:paraId="4B7640A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D6BF680">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F5CF692">
            <w:pPr>
              <w:widowControl/>
              <w:jc w:val="center"/>
              <w:rPr>
                <w:rFonts w:eastAsia="宋体"/>
                <w:color w:val="000000"/>
                <w:kern w:val="0"/>
                <w:sz w:val="20"/>
              </w:rPr>
            </w:pPr>
          </w:p>
        </w:tc>
      </w:tr>
      <w:tr w14:paraId="21341A7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81E95B4">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5227862D">
            <w:pPr>
              <w:widowControl/>
              <w:jc w:val="center"/>
              <w:rPr>
                <w:rFonts w:eastAsia="宋体"/>
                <w:color w:val="000000"/>
                <w:kern w:val="0"/>
                <w:sz w:val="20"/>
              </w:rPr>
            </w:pPr>
          </w:p>
        </w:tc>
      </w:tr>
      <w:tr w14:paraId="278919DF">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7FE6FD8C">
            <w:pPr>
              <w:widowControl/>
              <w:numPr>
                <w:ilvl w:val="0"/>
                <w:numId w:val="0"/>
              </w:numPr>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说明：本单位2025年度无一般公共预算“三公”经费支出预算，故本表无数据。</w:t>
            </w:r>
          </w:p>
        </w:tc>
      </w:tr>
    </w:tbl>
    <w:p w14:paraId="69DAEEEE">
      <w:pPr>
        <w:ind w:firstLine="640" w:firstLineChars="200"/>
        <w:rPr>
          <w:rFonts w:hAnsi="楷体" w:eastAsia="楷体"/>
        </w:rPr>
      </w:pPr>
    </w:p>
    <w:p w14:paraId="1E785947">
      <w:pPr>
        <w:ind w:firstLine="640" w:firstLineChars="200"/>
        <w:rPr>
          <w:rFonts w:hAnsi="楷体" w:eastAsia="楷体"/>
        </w:rPr>
      </w:pPr>
    </w:p>
    <w:p w14:paraId="2E8F4404">
      <w:pPr>
        <w:ind w:firstLine="640" w:firstLineChars="200"/>
        <w:rPr>
          <w:rFonts w:hAnsi="楷体" w:eastAsia="楷体"/>
        </w:rPr>
      </w:pPr>
    </w:p>
    <w:p w14:paraId="484EE2C7">
      <w:pPr>
        <w:ind w:firstLine="640" w:firstLineChars="200"/>
        <w:rPr>
          <w:rFonts w:eastAsia="楷体"/>
          <w:kern w:val="0"/>
          <w:szCs w:val="32"/>
        </w:rPr>
      </w:pPr>
    </w:p>
    <w:p w14:paraId="58E82EC8">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5168EDB2">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83BAB52">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DDD35BB">
            <w:pPr>
              <w:widowControl/>
              <w:jc w:val="right"/>
              <w:rPr>
                <w:rFonts w:eastAsia="华文细黑"/>
                <w:color w:val="000000"/>
                <w:kern w:val="0"/>
                <w:sz w:val="20"/>
              </w:rPr>
            </w:pPr>
          </w:p>
          <w:p w14:paraId="69A9944C">
            <w:pPr>
              <w:widowControl/>
              <w:jc w:val="right"/>
              <w:rPr>
                <w:rFonts w:eastAsia="华文细黑"/>
                <w:color w:val="000000"/>
                <w:kern w:val="0"/>
                <w:sz w:val="20"/>
              </w:rPr>
            </w:pPr>
            <w:r>
              <w:rPr>
                <w:rFonts w:eastAsia="华文细黑"/>
                <w:color w:val="000000"/>
                <w:kern w:val="0"/>
                <w:sz w:val="20"/>
              </w:rPr>
              <w:t>单位：万元</w:t>
            </w:r>
          </w:p>
        </w:tc>
      </w:tr>
      <w:tr w14:paraId="33DB9AB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CFBD7DA">
            <w:pPr>
              <w:autoSpaceDN w:val="0"/>
              <w:jc w:val="center"/>
              <w:textAlignment w:val="center"/>
              <w:rPr>
                <w:rFonts w:eastAsia="华文细黑"/>
                <w:color w:val="000000"/>
                <w:sz w:val="20"/>
              </w:rPr>
            </w:pPr>
            <w:r>
              <w:rPr>
                <w:rFonts w:eastAsia="华文细黑"/>
                <w:color w:val="000000"/>
                <w:sz w:val="20"/>
              </w:rPr>
              <w:t>功能分类</w:t>
            </w:r>
          </w:p>
          <w:p w14:paraId="765B7FA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9F935DA">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0DDBE10">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01AA2A1">
            <w:pPr>
              <w:widowControl/>
              <w:jc w:val="center"/>
              <w:rPr>
                <w:rFonts w:hint="eastAsia" w:eastAsia="华文细黑"/>
                <w:color w:val="000000"/>
                <w:kern w:val="0"/>
                <w:sz w:val="20"/>
              </w:rPr>
            </w:pPr>
            <w:r>
              <w:rPr>
                <w:rFonts w:hint="eastAsia" w:eastAsia="华文细黑"/>
                <w:color w:val="000000"/>
                <w:kern w:val="0"/>
                <w:sz w:val="20"/>
              </w:rPr>
              <w:t>项目支出</w:t>
            </w:r>
          </w:p>
        </w:tc>
      </w:tr>
      <w:tr w14:paraId="1CBEDCB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4F12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48F6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DBC8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EA779">
            <w:pPr>
              <w:widowControl/>
              <w:jc w:val="center"/>
              <w:rPr>
                <w:rFonts w:eastAsia="宋体"/>
                <w:color w:val="000000"/>
                <w:kern w:val="0"/>
                <w:sz w:val="20"/>
              </w:rPr>
            </w:pPr>
          </w:p>
        </w:tc>
      </w:tr>
      <w:tr w14:paraId="049AC8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9B21C1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7A44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21F2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D2DFC">
            <w:pPr>
              <w:widowControl/>
              <w:jc w:val="right"/>
              <w:rPr>
                <w:rFonts w:eastAsia="宋体"/>
                <w:color w:val="000000"/>
                <w:kern w:val="0"/>
                <w:sz w:val="20"/>
              </w:rPr>
            </w:pPr>
          </w:p>
        </w:tc>
      </w:tr>
      <w:tr w14:paraId="1C6118E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7FBC3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D4EE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0A6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ADAFC">
            <w:pPr>
              <w:widowControl/>
              <w:jc w:val="right"/>
              <w:rPr>
                <w:rFonts w:eastAsia="宋体"/>
                <w:color w:val="000000"/>
                <w:kern w:val="0"/>
                <w:sz w:val="20"/>
              </w:rPr>
            </w:pPr>
          </w:p>
        </w:tc>
      </w:tr>
      <w:tr w14:paraId="401F3F7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A384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D57A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085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98B47">
            <w:pPr>
              <w:widowControl/>
              <w:jc w:val="right"/>
              <w:rPr>
                <w:rFonts w:eastAsia="宋体"/>
                <w:color w:val="000000"/>
                <w:kern w:val="0"/>
                <w:sz w:val="20"/>
              </w:rPr>
            </w:pPr>
          </w:p>
        </w:tc>
      </w:tr>
      <w:tr w14:paraId="10F6EC8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8528B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9F7C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6322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5E1D2">
            <w:pPr>
              <w:widowControl/>
              <w:jc w:val="right"/>
              <w:rPr>
                <w:rFonts w:eastAsia="宋体"/>
                <w:color w:val="000000"/>
                <w:kern w:val="0"/>
                <w:sz w:val="20"/>
              </w:rPr>
            </w:pPr>
          </w:p>
        </w:tc>
      </w:tr>
      <w:tr w14:paraId="20784A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19F2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675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9A07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EDB22B">
            <w:pPr>
              <w:widowControl/>
              <w:jc w:val="right"/>
              <w:rPr>
                <w:rFonts w:eastAsia="宋体"/>
                <w:color w:val="000000"/>
                <w:kern w:val="0"/>
                <w:sz w:val="20"/>
              </w:rPr>
            </w:pPr>
          </w:p>
        </w:tc>
      </w:tr>
      <w:tr w14:paraId="707CEF0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10E64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628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B74E2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EB190">
            <w:pPr>
              <w:widowControl/>
              <w:jc w:val="right"/>
              <w:rPr>
                <w:rFonts w:eastAsia="宋体"/>
                <w:color w:val="000000"/>
                <w:kern w:val="0"/>
                <w:sz w:val="20"/>
              </w:rPr>
            </w:pPr>
          </w:p>
        </w:tc>
      </w:tr>
      <w:tr w14:paraId="58B5E1E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11DA2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C576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E76F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627CAA">
            <w:pPr>
              <w:widowControl/>
              <w:jc w:val="right"/>
              <w:rPr>
                <w:rFonts w:eastAsia="宋体"/>
                <w:color w:val="000000"/>
                <w:kern w:val="0"/>
                <w:sz w:val="20"/>
              </w:rPr>
            </w:pPr>
          </w:p>
        </w:tc>
      </w:tr>
      <w:tr w14:paraId="48038D60">
        <w:tblPrEx>
          <w:tblCellMar>
            <w:top w:w="15" w:type="dxa"/>
            <w:left w:w="15" w:type="dxa"/>
            <w:bottom w:w="15" w:type="dxa"/>
            <w:right w:w="15" w:type="dxa"/>
          </w:tblCellMar>
        </w:tblPrEx>
        <w:trPr>
          <w:trHeight w:val="838" w:hRule="atLeast"/>
        </w:trPr>
        <w:tc>
          <w:tcPr>
            <w:tcW w:w="8789" w:type="dxa"/>
            <w:gridSpan w:val="4"/>
            <w:tcBorders>
              <w:top w:val="single" w:color="000000" w:sz="4" w:space="0"/>
              <w:left w:val="nil"/>
              <w:bottom w:val="nil"/>
              <w:right w:val="nil"/>
            </w:tcBorders>
            <w:shd w:val="clear" w:color="000000" w:fill="FFFFFF"/>
            <w:noWrap w:val="0"/>
            <w:vAlign w:val="center"/>
          </w:tcPr>
          <w:p w14:paraId="6CA0EFFC">
            <w:pPr>
              <w:widowControl/>
              <w:jc w:val="left"/>
              <w:rPr>
                <w:rFonts w:eastAsia="宋体"/>
                <w:color w:val="000000"/>
                <w:kern w:val="0"/>
                <w:sz w:val="20"/>
              </w:rPr>
            </w:pPr>
            <w:r>
              <w:rPr>
                <w:rFonts w:hint="eastAsia"/>
                <w:color w:val="000000"/>
                <w:kern w:val="0"/>
                <w:sz w:val="28"/>
                <w:szCs w:val="28"/>
                <w:lang w:val="en-US" w:eastAsia="zh-CN"/>
              </w:rPr>
              <w:t>说明：本单位2025年度无政府性基金预算拨款支出预算，故本表无数据。</w:t>
            </w:r>
          </w:p>
        </w:tc>
      </w:tr>
    </w:tbl>
    <w:p w14:paraId="635E7BD7">
      <w:pPr>
        <w:spacing w:line="700" w:lineRule="exact"/>
        <w:rPr>
          <w:rFonts w:eastAsia="楷体_GB2312"/>
          <w:kern w:val="0"/>
          <w:szCs w:val="32"/>
        </w:rPr>
      </w:pPr>
      <w:r>
        <w:rPr>
          <w:rFonts w:eastAsia="楷体_GB2312"/>
          <w:kern w:val="0"/>
          <w:szCs w:val="32"/>
        </w:rPr>
        <w:t xml:space="preserve">    </w:t>
      </w:r>
    </w:p>
    <w:p w14:paraId="509A41ED">
      <w:pPr>
        <w:spacing w:line="700" w:lineRule="exact"/>
        <w:rPr>
          <w:rFonts w:eastAsia="楷体_GB2312"/>
          <w:kern w:val="0"/>
          <w:szCs w:val="32"/>
        </w:rPr>
      </w:pPr>
    </w:p>
    <w:p w14:paraId="1135CE69">
      <w:pPr>
        <w:spacing w:line="700" w:lineRule="exact"/>
        <w:rPr>
          <w:rFonts w:eastAsia="楷体_GB2312"/>
          <w:kern w:val="0"/>
          <w:szCs w:val="32"/>
        </w:rPr>
      </w:pPr>
    </w:p>
    <w:p w14:paraId="055B1DE0">
      <w:pPr>
        <w:spacing w:line="700" w:lineRule="exact"/>
        <w:rPr>
          <w:rFonts w:eastAsia="楷体_GB2312"/>
          <w:kern w:val="0"/>
          <w:szCs w:val="32"/>
        </w:rPr>
      </w:pPr>
    </w:p>
    <w:p w14:paraId="6C0298DD">
      <w:pPr>
        <w:spacing w:line="700" w:lineRule="exact"/>
        <w:ind w:firstLine="640" w:firstLineChars="200"/>
        <w:rPr>
          <w:rFonts w:eastAsia="楷体"/>
          <w:kern w:val="0"/>
          <w:szCs w:val="32"/>
        </w:rPr>
      </w:pPr>
    </w:p>
    <w:p w14:paraId="20CFCECC">
      <w:pPr>
        <w:spacing w:line="700" w:lineRule="exact"/>
        <w:ind w:firstLine="640" w:firstLineChars="200"/>
        <w:rPr>
          <w:rFonts w:eastAsia="楷体"/>
          <w:kern w:val="0"/>
          <w:szCs w:val="32"/>
        </w:rPr>
      </w:pPr>
    </w:p>
    <w:p w14:paraId="5F18AF62">
      <w:pPr>
        <w:spacing w:line="700" w:lineRule="exact"/>
        <w:ind w:firstLine="640" w:firstLineChars="200"/>
        <w:rPr>
          <w:rFonts w:eastAsia="楷体"/>
          <w:kern w:val="0"/>
          <w:szCs w:val="32"/>
        </w:rPr>
      </w:pPr>
    </w:p>
    <w:p w14:paraId="3F02008D">
      <w:pPr>
        <w:spacing w:line="700" w:lineRule="exact"/>
        <w:ind w:firstLine="640" w:firstLineChars="200"/>
        <w:rPr>
          <w:rFonts w:eastAsia="楷体"/>
          <w:kern w:val="0"/>
          <w:szCs w:val="32"/>
        </w:rPr>
      </w:pPr>
    </w:p>
    <w:p w14:paraId="36ACEBE5">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18C0DAE2">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E9BC1D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52DEDB5">
            <w:pPr>
              <w:widowControl/>
              <w:jc w:val="right"/>
              <w:rPr>
                <w:rFonts w:eastAsia="华文细黑"/>
                <w:color w:val="000000"/>
                <w:kern w:val="0"/>
                <w:sz w:val="20"/>
              </w:rPr>
            </w:pPr>
          </w:p>
          <w:p w14:paraId="061A5FAA">
            <w:pPr>
              <w:widowControl/>
              <w:jc w:val="right"/>
              <w:rPr>
                <w:rFonts w:eastAsia="华文细黑"/>
                <w:color w:val="000000"/>
                <w:kern w:val="0"/>
                <w:sz w:val="20"/>
              </w:rPr>
            </w:pPr>
            <w:r>
              <w:rPr>
                <w:rFonts w:eastAsia="华文细黑"/>
                <w:color w:val="000000"/>
                <w:kern w:val="0"/>
                <w:sz w:val="20"/>
              </w:rPr>
              <w:t>单位：万元</w:t>
            </w:r>
          </w:p>
        </w:tc>
      </w:tr>
      <w:tr w14:paraId="07C72CC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3760EF0">
            <w:pPr>
              <w:autoSpaceDN w:val="0"/>
              <w:jc w:val="center"/>
              <w:textAlignment w:val="center"/>
              <w:rPr>
                <w:rFonts w:eastAsia="华文细黑"/>
                <w:color w:val="000000"/>
                <w:sz w:val="20"/>
              </w:rPr>
            </w:pPr>
            <w:r>
              <w:rPr>
                <w:rFonts w:eastAsia="华文细黑"/>
                <w:color w:val="000000"/>
                <w:sz w:val="20"/>
              </w:rPr>
              <w:t>功能分类</w:t>
            </w:r>
          </w:p>
          <w:p w14:paraId="7BF78297">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68D0DC7">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E2F3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17D1D">
            <w:pPr>
              <w:widowControl/>
              <w:jc w:val="center"/>
              <w:rPr>
                <w:rFonts w:eastAsia="华文细黑"/>
                <w:color w:val="000000"/>
                <w:kern w:val="0"/>
                <w:sz w:val="20"/>
              </w:rPr>
            </w:pPr>
            <w:r>
              <w:rPr>
                <w:rFonts w:hint="eastAsia" w:eastAsia="华文细黑"/>
                <w:color w:val="000000"/>
                <w:kern w:val="0"/>
                <w:sz w:val="20"/>
              </w:rPr>
              <w:t>项目支出</w:t>
            </w:r>
          </w:p>
        </w:tc>
      </w:tr>
      <w:tr w14:paraId="4C09EE9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299A92A3">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3C83D4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4664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8C6E0">
            <w:pPr>
              <w:widowControl/>
              <w:jc w:val="left"/>
              <w:rPr>
                <w:rFonts w:eastAsia="华文细黑"/>
                <w:color w:val="000000"/>
                <w:kern w:val="0"/>
                <w:sz w:val="20"/>
              </w:rPr>
            </w:pPr>
          </w:p>
        </w:tc>
      </w:tr>
      <w:tr w14:paraId="5D1724FA">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533CC5C">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0B99ED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06A63">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41B68">
            <w:pPr>
              <w:widowControl/>
              <w:jc w:val="center"/>
              <w:rPr>
                <w:rFonts w:eastAsia="华文细黑"/>
                <w:color w:val="000000"/>
                <w:kern w:val="0"/>
                <w:sz w:val="20"/>
              </w:rPr>
            </w:pPr>
          </w:p>
        </w:tc>
      </w:tr>
      <w:tr w14:paraId="6A23C1A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6680D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C346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5730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9C6C6">
            <w:pPr>
              <w:widowControl/>
              <w:jc w:val="right"/>
              <w:rPr>
                <w:rFonts w:eastAsia="宋体"/>
                <w:color w:val="000000"/>
                <w:kern w:val="0"/>
                <w:sz w:val="20"/>
              </w:rPr>
            </w:pPr>
          </w:p>
        </w:tc>
      </w:tr>
      <w:tr w14:paraId="790F93C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BBEE6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81C2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8B3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732CC">
            <w:pPr>
              <w:widowControl/>
              <w:jc w:val="right"/>
              <w:rPr>
                <w:rFonts w:eastAsia="宋体"/>
                <w:color w:val="000000"/>
                <w:kern w:val="0"/>
                <w:sz w:val="20"/>
              </w:rPr>
            </w:pPr>
          </w:p>
        </w:tc>
      </w:tr>
      <w:tr w14:paraId="10ED403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15427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1AD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0A2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F3271">
            <w:pPr>
              <w:widowControl/>
              <w:jc w:val="right"/>
              <w:rPr>
                <w:rFonts w:eastAsia="宋体"/>
                <w:color w:val="000000"/>
                <w:kern w:val="0"/>
                <w:sz w:val="20"/>
              </w:rPr>
            </w:pPr>
          </w:p>
        </w:tc>
      </w:tr>
      <w:tr w14:paraId="5C253FD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5037B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0343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69B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7722">
            <w:pPr>
              <w:widowControl/>
              <w:jc w:val="right"/>
              <w:rPr>
                <w:rFonts w:eastAsia="宋体"/>
                <w:color w:val="000000"/>
                <w:kern w:val="0"/>
                <w:sz w:val="20"/>
              </w:rPr>
            </w:pPr>
          </w:p>
        </w:tc>
      </w:tr>
      <w:tr w14:paraId="34647F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FD7FED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D4A6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EBB1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570E0">
            <w:pPr>
              <w:widowControl/>
              <w:jc w:val="right"/>
              <w:rPr>
                <w:rFonts w:eastAsia="宋体"/>
                <w:color w:val="000000"/>
                <w:kern w:val="0"/>
                <w:sz w:val="20"/>
              </w:rPr>
            </w:pPr>
          </w:p>
        </w:tc>
      </w:tr>
      <w:tr w14:paraId="78F0CDA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A7656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D53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6E1F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9C7C4D">
            <w:pPr>
              <w:widowControl/>
              <w:jc w:val="right"/>
              <w:rPr>
                <w:rFonts w:eastAsia="宋体"/>
                <w:color w:val="000000"/>
                <w:kern w:val="0"/>
                <w:sz w:val="20"/>
              </w:rPr>
            </w:pPr>
          </w:p>
        </w:tc>
      </w:tr>
      <w:tr w14:paraId="173D840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EAEDE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E918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DEC4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D32C7">
            <w:pPr>
              <w:widowControl/>
              <w:jc w:val="right"/>
              <w:rPr>
                <w:rFonts w:eastAsia="宋体"/>
                <w:color w:val="000000"/>
                <w:kern w:val="0"/>
                <w:sz w:val="20"/>
              </w:rPr>
            </w:pPr>
          </w:p>
        </w:tc>
      </w:tr>
      <w:tr w14:paraId="3E09B0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1E6A5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CC46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B7A8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F8862">
            <w:pPr>
              <w:widowControl/>
              <w:jc w:val="center"/>
              <w:rPr>
                <w:rFonts w:eastAsia="宋体"/>
                <w:color w:val="000000"/>
                <w:kern w:val="0"/>
                <w:sz w:val="20"/>
              </w:rPr>
            </w:pPr>
          </w:p>
        </w:tc>
      </w:tr>
      <w:tr w14:paraId="11463BBD">
        <w:tblPrEx>
          <w:tblCellMar>
            <w:top w:w="15" w:type="dxa"/>
            <w:left w:w="15" w:type="dxa"/>
            <w:bottom w:w="15" w:type="dxa"/>
            <w:right w:w="15" w:type="dxa"/>
          </w:tblCellMar>
        </w:tblPrEx>
        <w:trPr>
          <w:trHeight w:val="1217" w:hRule="atLeast"/>
        </w:trPr>
        <w:tc>
          <w:tcPr>
            <w:tcW w:w="8789" w:type="dxa"/>
            <w:gridSpan w:val="4"/>
            <w:tcBorders>
              <w:top w:val="single" w:color="000000" w:sz="4" w:space="0"/>
              <w:left w:val="nil"/>
              <w:bottom w:val="nil"/>
              <w:right w:val="nil"/>
            </w:tcBorders>
            <w:shd w:val="clear" w:color="000000" w:fill="FFFFFF"/>
            <w:noWrap w:val="0"/>
            <w:vAlign w:val="center"/>
          </w:tcPr>
          <w:p w14:paraId="1C8AAD0C">
            <w:pPr>
              <w:widowControl/>
              <w:jc w:val="left"/>
              <w:rPr>
                <w:rFonts w:eastAsia="宋体"/>
                <w:color w:val="000000"/>
                <w:kern w:val="0"/>
                <w:sz w:val="20"/>
              </w:rPr>
            </w:pPr>
            <w:r>
              <w:rPr>
                <w:rFonts w:hint="eastAsia"/>
                <w:color w:val="000000"/>
                <w:kern w:val="0"/>
                <w:sz w:val="28"/>
                <w:szCs w:val="28"/>
                <w:lang w:val="en-US" w:eastAsia="zh-CN"/>
              </w:rPr>
              <w:t>说明：本单位2025年度无国有资本经营预算支出预算，故本表无数据。</w:t>
            </w:r>
          </w:p>
        </w:tc>
      </w:tr>
    </w:tbl>
    <w:p w14:paraId="0AB5A8C6">
      <w:pPr>
        <w:spacing w:line="700" w:lineRule="exact"/>
        <w:ind w:firstLine="640" w:firstLineChars="200"/>
        <w:rPr>
          <w:rFonts w:eastAsia="楷体"/>
          <w:kern w:val="0"/>
          <w:szCs w:val="32"/>
        </w:rPr>
      </w:pPr>
    </w:p>
    <w:p w14:paraId="4A7C751E">
      <w:pPr>
        <w:spacing w:line="700" w:lineRule="exact"/>
        <w:ind w:firstLine="640" w:firstLineChars="200"/>
        <w:rPr>
          <w:rFonts w:eastAsia="楷体"/>
          <w:kern w:val="0"/>
          <w:szCs w:val="32"/>
        </w:rPr>
      </w:pPr>
    </w:p>
    <w:p w14:paraId="109ED7EC">
      <w:pPr>
        <w:spacing w:line="700" w:lineRule="exact"/>
        <w:ind w:firstLine="640" w:firstLineChars="200"/>
        <w:rPr>
          <w:rFonts w:eastAsia="楷体"/>
          <w:kern w:val="0"/>
          <w:szCs w:val="32"/>
        </w:rPr>
      </w:pPr>
    </w:p>
    <w:p w14:paraId="7B803395">
      <w:pPr>
        <w:spacing w:line="700" w:lineRule="exact"/>
        <w:ind w:firstLine="640" w:firstLineChars="200"/>
        <w:rPr>
          <w:rFonts w:eastAsia="楷体"/>
          <w:kern w:val="0"/>
          <w:szCs w:val="32"/>
        </w:rPr>
      </w:pPr>
    </w:p>
    <w:p w14:paraId="02BF05CC">
      <w:pPr>
        <w:ind w:firstLine="640" w:firstLineChars="200"/>
        <w:rPr>
          <w:rFonts w:eastAsia="楷体"/>
          <w:kern w:val="0"/>
          <w:szCs w:val="32"/>
        </w:rPr>
      </w:pPr>
    </w:p>
    <w:p w14:paraId="47DF5D8B">
      <w:pPr>
        <w:ind w:firstLine="640" w:firstLineChars="200"/>
        <w:rPr>
          <w:rFonts w:eastAsia="楷体"/>
          <w:kern w:val="0"/>
          <w:szCs w:val="32"/>
        </w:rPr>
      </w:pPr>
    </w:p>
    <w:p w14:paraId="4876F4A5">
      <w:pPr>
        <w:spacing w:line="700" w:lineRule="exact"/>
        <w:jc w:val="center"/>
        <w:rPr>
          <w:rFonts w:eastAsia="楷体"/>
          <w:kern w:val="0"/>
          <w:szCs w:val="32"/>
        </w:rPr>
      </w:pPr>
    </w:p>
    <w:p w14:paraId="7FA34472">
      <w:pPr>
        <w:spacing w:line="700" w:lineRule="exact"/>
        <w:jc w:val="center"/>
        <w:rPr>
          <w:rFonts w:eastAsia="楷体"/>
          <w:kern w:val="0"/>
          <w:szCs w:val="32"/>
        </w:rPr>
      </w:pPr>
    </w:p>
    <w:p w14:paraId="2391383B">
      <w:pPr>
        <w:rPr>
          <w:rFonts w:eastAsia="楷体"/>
          <w:kern w:val="0"/>
          <w:szCs w:val="32"/>
        </w:rPr>
      </w:pP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680"/>
        <w:gridCol w:w="680"/>
        <w:gridCol w:w="680"/>
        <w:gridCol w:w="680"/>
        <w:gridCol w:w="527"/>
        <w:gridCol w:w="528"/>
        <w:gridCol w:w="552"/>
        <w:gridCol w:w="540"/>
        <w:gridCol w:w="468"/>
        <w:gridCol w:w="552"/>
        <w:gridCol w:w="504"/>
        <w:gridCol w:w="680"/>
        <w:gridCol w:w="554"/>
      </w:tblGrid>
      <w:tr w14:paraId="3315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985" w:type="dxa"/>
            <w:gridSpan w:val="15"/>
            <w:tcBorders>
              <w:top w:val="nil"/>
              <w:left w:val="nil"/>
              <w:bottom w:val="nil"/>
              <w:right w:val="nil"/>
            </w:tcBorders>
            <w:noWrap w:val="0"/>
            <w:vAlign w:val="center"/>
          </w:tcPr>
          <w:p w14:paraId="2B23785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3535DF3">
            <w:pPr>
              <w:autoSpaceDN w:val="0"/>
              <w:jc w:val="center"/>
              <w:textAlignment w:val="center"/>
              <w:rPr>
                <w:rFonts w:hint="eastAsia" w:ascii="Calibri" w:hAnsi="Calibri" w:eastAsia="华文细黑"/>
                <w:color w:val="000000"/>
                <w:sz w:val="20"/>
                <w:szCs w:val="22"/>
              </w:rPr>
            </w:pPr>
          </w:p>
        </w:tc>
      </w:tr>
      <w:tr w14:paraId="426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0" w:type="dxa"/>
            <w:tcBorders>
              <w:top w:val="nil"/>
              <w:left w:val="nil"/>
              <w:right w:val="nil"/>
            </w:tcBorders>
            <w:noWrap w:val="0"/>
            <w:vAlign w:val="center"/>
          </w:tcPr>
          <w:p w14:paraId="228C3A0E">
            <w:pPr>
              <w:autoSpaceDN w:val="0"/>
              <w:jc w:val="center"/>
              <w:textAlignment w:val="center"/>
              <w:rPr>
                <w:rFonts w:hint="eastAsia" w:ascii="Calibri" w:hAnsi="Calibri" w:eastAsia="华文细黑"/>
                <w:color w:val="000000"/>
                <w:sz w:val="20"/>
                <w:szCs w:val="22"/>
              </w:rPr>
            </w:pPr>
          </w:p>
        </w:tc>
        <w:tc>
          <w:tcPr>
            <w:tcW w:w="680" w:type="dxa"/>
            <w:tcBorders>
              <w:top w:val="nil"/>
              <w:left w:val="nil"/>
              <w:right w:val="nil"/>
            </w:tcBorders>
            <w:noWrap w:val="0"/>
            <w:vAlign w:val="center"/>
          </w:tcPr>
          <w:p w14:paraId="7FEF338C">
            <w:pPr>
              <w:autoSpaceDN w:val="0"/>
              <w:jc w:val="center"/>
              <w:textAlignment w:val="center"/>
              <w:rPr>
                <w:rFonts w:hint="eastAsia" w:ascii="Calibri" w:hAnsi="Calibri" w:eastAsia="华文细黑"/>
                <w:color w:val="000000"/>
                <w:sz w:val="20"/>
                <w:szCs w:val="22"/>
              </w:rPr>
            </w:pPr>
          </w:p>
        </w:tc>
        <w:tc>
          <w:tcPr>
            <w:tcW w:w="680" w:type="dxa"/>
            <w:tcBorders>
              <w:top w:val="nil"/>
              <w:left w:val="nil"/>
              <w:right w:val="nil"/>
            </w:tcBorders>
            <w:noWrap w:val="0"/>
            <w:vAlign w:val="center"/>
          </w:tcPr>
          <w:p w14:paraId="03822D68">
            <w:pPr>
              <w:autoSpaceDN w:val="0"/>
              <w:jc w:val="center"/>
              <w:textAlignment w:val="center"/>
              <w:rPr>
                <w:rFonts w:hint="eastAsia" w:ascii="Calibri" w:hAnsi="Calibri" w:eastAsia="华文细黑"/>
                <w:color w:val="000000"/>
                <w:sz w:val="20"/>
                <w:szCs w:val="22"/>
              </w:rPr>
            </w:pPr>
          </w:p>
        </w:tc>
        <w:tc>
          <w:tcPr>
            <w:tcW w:w="680" w:type="dxa"/>
            <w:tcBorders>
              <w:top w:val="nil"/>
              <w:left w:val="nil"/>
              <w:right w:val="nil"/>
            </w:tcBorders>
            <w:noWrap w:val="0"/>
            <w:vAlign w:val="center"/>
          </w:tcPr>
          <w:p w14:paraId="08B4EB3E">
            <w:pPr>
              <w:autoSpaceDN w:val="0"/>
              <w:jc w:val="center"/>
              <w:textAlignment w:val="center"/>
              <w:rPr>
                <w:rFonts w:hint="eastAsia" w:ascii="Calibri" w:hAnsi="Calibri" w:eastAsia="华文细黑"/>
                <w:color w:val="000000"/>
                <w:sz w:val="20"/>
                <w:szCs w:val="22"/>
              </w:rPr>
            </w:pPr>
          </w:p>
        </w:tc>
        <w:tc>
          <w:tcPr>
            <w:tcW w:w="680" w:type="dxa"/>
            <w:tcBorders>
              <w:top w:val="nil"/>
              <w:left w:val="nil"/>
              <w:right w:val="nil"/>
            </w:tcBorders>
            <w:noWrap w:val="0"/>
            <w:vAlign w:val="center"/>
          </w:tcPr>
          <w:p w14:paraId="37190408">
            <w:pPr>
              <w:autoSpaceDN w:val="0"/>
              <w:jc w:val="center"/>
              <w:textAlignment w:val="center"/>
              <w:rPr>
                <w:rFonts w:hint="eastAsia" w:ascii="Calibri" w:hAnsi="Calibri" w:eastAsia="华文细黑"/>
                <w:color w:val="000000"/>
                <w:sz w:val="20"/>
                <w:szCs w:val="22"/>
              </w:rPr>
            </w:pPr>
          </w:p>
        </w:tc>
        <w:tc>
          <w:tcPr>
            <w:tcW w:w="2827" w:type="dxa"/>
            <w:gridSpan w:val="5"/>
            <w:tcBorders>
              <w:top w:val="nil"/>
              <w:left w:val="nil"/>
              <w:right w:val="nil"/>
            </w:tcBorders>
            <w:noWrap w:val="0"/>
            <w:vAlign w:val="center"/>
          </w:tcPr>
          <w:p w14:paraId="74D967B9">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3BCABA91">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6AD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80" w:type="dxa"/>
            <w:vMerge w:val="restart"/>
            <w:noWrap w:val="0"/>
            <w:vAlign w:val="center"/>
          </w:tcPr>
          <w:p w14:paraId="27E1351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360" w:type="dxa"/>
            <w:gridSpan w:val="2"/>
            <w:noWrap w:val="0"/>
            <w:vAlign w:val="center"/>
          </w:tcPr>
          <w:p w14:paraId="204F9D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680" w:type="dxa"/>
            <w:vMerge w:val="restart"/>
            <w:noWrap w:val="0"/>
            <w:textDirection w:val="tbLrV"/>
            <w:vAlign w:val="center"/>
          </w:tcPr>
          <w:p w14:paraId="4703D4FF">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80" w:type="dxa"/>
            <w:vMerge w:val="restart"/>
            <w:noWrap w:val="0"/>
            <w:vAlign w:val="center"/>
          </w:tcPr>
          <w:p w14:paraId="69EBED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827" w:type="dxa"/>
            <w:gridSpan w:val="5"/>
            <w:noWrap w:val="0"/>
            <w:vAlign w:val="center"/>
          </w:tcPr>
          <w:p w14:paraId="485901D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68A81F6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BE9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80" w:type="dxa"/>
            <w:vMerge w:val="continue"/>
            <w:noWrap w:val="0"/>
            <w:vAlign w:val="center"/>
          </w:tcPr>
          <w:p w14:paraId="3BAEE187">
            <w:pPr>
              <w:autoSpaceDN w:val="0"/>
              <w:jc w:val="center"/>
              <w:textAlignment w:val="center"/>
              <w:rPr>
                <w:rFonts w:hint="eastAsia" w:ascii="宋体" w:hAnsi="宋体" w:eastAsia="宋体" w:cs="宋体"/>
                <w:color w:val="000000"/>
                <w:sz w:val="20"/>
                <w:szCs w:val="22"/>
              </w:rPr>
            </w:pPr>
          </w:p>
        </w:tc>
        <w:tc>
          <w:tcPr>
            <w:tcW w:w="680" w:type="dxa"/>
            <w:vMerge w:val="restart"/>
            <w:noWrap w:val="0"/>
            <w:vAlign w:val="center"/>
          </w:tcPr>
          <w:p w14:paraId="452C228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680" w:type="dxa"/>
            <w:vMerge w:val="restart"/>
            <w:noWrap w:val="0"/>
            <w:vAlign w:val="center"/>
          </w:tcPr>
          <w:p w14:paraId="54C7D1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680" w:type="dxa"/>
            <w:vMerge w:val="continue"/>
            <w:noWrap w:val="0"/>
            <w:textDirection w:val="tbLrV"/>
            <w:vAlign w:val="center"/>
          </w:tcPr>
          <w:p w14:paraId="6BA5BF35">
            <w:pPr>
              <w:autoSpaceDN w:val="0"/>
              <w:ind w:left="113" w:right="113"/>
              <w:jc w:val="center"/>
              <w:textAlignment w:val="center"/>
              <w:rPr>
                <w:rFonts w:hint="eastAsia" w:ascii="宋体" w:hAnsi="宋体" w:eastAsia="宋体" w:cs="宋体"/>
                <w:color w:val="000000"/>
                <w:sz w:val="20"/>
                <w:szCs w:val="22"/>
                <w:lang w:eastAsia="zh-CN"/>
              </w:rPr>
            </w:pPr>
          </w:p>
        </w:tc>
        <w:tc>
          <w:tcPr>
            <w:tcW w:w="680" w:type="dxa"/>
            <w:vMerge w:val="continue"/>
            <w:noWrap w:val="0"/>
            <w:vAlign w:val="center"/>
          </w:tcPr>
          <w:p w14:paraId="2FB96A3B">
            <w:pPr>
              <w:autoSpaceDN w:val="0"/>
              <w:jc w:val="center"/>
              <w:textAlignment w:val="center"/>
              <w:rPr>
                <w:rFonts w:hint="eastAsia" w:ascii="宋体" w:hAnsi="宋体" w:eastAsia="宋体" w:cs="宋体"/>
                <w:color w:val="000000"/>
                <w:sz w:val="20"/>
                <w:szCs w:val="22"/>
              </w:rPr>
            </w:pPr>
          </w:p>
        </w:tc>
        <w:tc>
          <w:tcPr>
            <w:tcW w:w="1735" w:type="dxa"/>
            <w:gridSpan w:val="3"/>
            <w:noWrap w:val="0"/>
            <w:vAlign w:val="center"/>
          </w:tcPr>
          <w:p w14:paraId="5E891B3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101C4C3C">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243442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1AADA58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030207DD">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15F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80" w:type="dxa"/>
            <w:vMerge w:val="continue"/>
            <w:noWrap w:val="0"/>
            <w:vAlign w:val="center"/>
          </w:tcPr>
          <w:p w14:paraId="64C78094">
            <w:pPr>
              <w:autoSpaceDN w:val="0"/>
              <w:jc w:val="center"/>
              <w:textAlignment w:val="center"/>
              <w:rPr>
                <w:rFonts w:hint="eastAsia" w:ascii="宋体" w:hAnsi="宋体" w:eastAsia="宋体" w:cs="宋体"/>
                <w:color w:val="000000"/>
                <w:sz w:val="20"/>
                <w:szCs w:val="22"/>
              </w:rPr>
            </w:pPr>
          </w:p>
        </w:tc>
        <w:tc>
          <w:tcPr>
            <w:tcW w:w="680" w:type="dxa"/>
            <w:vMerge w:val="continue"/>
            <w:noWrap w:val="0"/>
            <w:vAlign w:val="center"/>
          </w:tcPr>
          <w:p w14:paraId="7E434294">
            <w:pPr>
              <w:autoSpaceDN w:val="0"/>
              <w:jc w:val="center"/>
              <w:textAlignment w:val="center"/>
              <w:rPr>
                <w:rFonts w:hint="eastAsia" w:ascii="宋体" w:hAnsi="宋体" w:eastAsia="宋体" w:cs="宋体"/>
                <w:color w:val="000000"/>
                <w:sz w:val="20"/>
                <w:szCs w:val="22"/>
              </w:rPr>
            </w:pPr>
          </w:p>
        </w:tc>
        <w:tc>
          <w:tcPr>
            <w:tcW w:w="680" w:type="dxa"/>
            <w:vMerge w:val="continue"/>
            <w:noWrap w:val="0"/>
            <w:vAlign w:val="center"/>
          </w:tcPr>
          <w:p w14:paraId="6C798CBC">
            <w:pPr>
              <w:autoSpaceDN w:val="0"/>
              <w:jc w:val="center"/>
              <w:textAlignment w:val="center"/>
              <w:rPr>
                <w:rFonts w:hint="eastAsia" w:ascii="宋体" w:hAnsi="宋体" w:eastAsia="宋体" w:cs="宋体"/>
                <w:color w:val="000000"/>
                <w:sz w:val="20"/>
                <w:szCs w:val="22"/>
              </w:rPr>
            </w:pPr>
          </w:p>
        </w:tc>
        <w:tc>
          <w:tcPr>
            <w:tcW w:w="680" w:type="dxa"/>
            <w:vMerge w:val="continue"/>
            <w:noWrap w:val="0"/>
            <w:vAlign w:val="center"/>
          </w:tcPr>
          <w:p w14:paraId="0616593C">
            <w:pPr>
              <w:autoSpaceDN w:val="0"/>
              <w:jc w:val="center"/>
              <w:textAlignment w:val="center"/>
              <w:rPr>
                <w:rFonts w:hint="eastAsia" w:ascii="宋体" w:hAnsi="宋体" w:eastAsia="宋体" w:cs="宋体"/>
                <w:color w:val="000000"/>
                <w:sz w:val="20"/>
                <w:szCs w:val="22"/>
              </w:rPr>
            </w:pPr>
          </w:p>
        </w:tc>
        <w:tc>
          <w:tcPr>
            <w:tcW w:w="680" w:type="dxa"/>
            <w:vMerge w:val="continue"/>
            <w:noWrap w:val="0"/>
            <w:vAlign w:val="center"/>
          </w:tcPr>
          <w:p w14:paraId="4BA3C392">
            <w:pPr>
              <w:autoSpaceDN w:val="0"/>
              <w:jc w:val="center"/>
              <w:textAlignment w:val="center"/>
              <w:rPr>
                <w:rFonts w:hint="eastAsia" w:ascii="宋体" w:hAnsi="宋体" w:eastAsia="宋体" w:cs="宋体"/>
                <w:color w:val="000000"/>
                <w:sz w:val="20"/>
                <w:szCs w:val="22"/>
              </w:rPr>
            </w:pPr>
          </w:p>
        </w:tc>
        <w:tc>
          <w:tcPr>
            <w:tcW w:w="680" w:type="dxa"/>
            <w:noWrap w:val="0"/>
            <w:vAlign w:val="center"/>
          </w:tcPr>
          <w:p w14:paraId="3A172E9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6D5D0A9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051260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BAD124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4946481C">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7B52ACBC">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43EC1B76">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323A18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6A7DF6D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5B667C6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3620CA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04A571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6117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0" w:type="dxa"/>
            <w:noWrap w:val="0"/>
            <w:vAlign w:val="center"/>
          </w:tcPr>
          <w:p w14:paraId="28385EB0">
            <w:pPr>
              <w:autoSpaceDN w:val="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31部门特定目标类项目</w:t>
            </w:r>
          </w:p>
        </w:tc>
        <w:tc>
          <w:tcPr>
            <w:tcW w:w="680" w:type="dxa"/>
            <w:noWrap w:val="0"/>
            <w:vAlign w:val="center"/>
          </w:tcPr>
          <w:p w14:paraId="2CE9E667">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2F21C80C">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725BDF6E">
            <w:pPr>
              <w:spacing w:line="700" w:lineRule="exact"/>
              <w:jc w:val="center"/>
              <w:rPr>
                <w:rFonts w:ascii="Calibri" w:hAnsi="Calibri" w:eastAsia="楷体"/>
                <w:kern w:val="0"/>
                <w:szCs w:val="32"/>
              </w:rPr>
            </w:pPr>
          </w:p>
        </w:tc>
        <w:tc>
          <w:tcPr>
            <w:tcW w:w="680" w:type="dxa"/>
            <w:shd w:val="clear" w:color="auto" w:fill="auto"/>
            <w:noWrap w:val="0"/>
            <w:vAlign w:val="center"/>
          </w:tcPr>
          <w:p w14:paraId="2FF7E434">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680" w:type="dxa"/>
            <w:shd w:val="clear" w:color="auto" w:fill="auto"/>
            <w:noWrap w:val="0"/>
            <w:vAlign w:val="center"/>
          </w:tcPr>
          <w:p w14:paraId="1A629907">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527" w:type="dxa"/>
            <w:noWrap w:val="0"/>
            <w:vAlign w:val="center"/>
          </w:tcPr>
          <w:p w14:paraId="74DDFE5A">
            <w:pPr>
              <w:spacing w:line="700" w:lineRule="exact"/>
              <w:jc w:val="center"/>
              <w:rPr>
                <w:rFonts w:ascii="Calibri" w:hAnsi="Calibri" w:eastAsia="楷体"/>
                <w:kern w:val="0"/>
                <w:szCs w:val="32"/>
              </w:rPr>
            </w:pPr>
          </w:p>
        </w:tc>
        <w:tc>
          <w:tcPr>
            <w:tcW w:w="528" w:type="dxa"/>
            <w:noWrap w:val="0"/>
            <w:vAlign w:val="center"/>
          </w:tcPr>
          <w:p w14:paraId="1C42BBA2">
            <w:pPr>
              <w:spacing w:line="700" w:lineRule="exact"/>
              <w:jc w:val="center"/>
              <w:rPr>
                <w:rFonts w:ascii="Calibri" w:hAnsi="Calibri" w:eastAsia="楷体"/>
                <w:kern w:val="0"/>
                <w:szCs w:val="32"/>
              </w:rPr>
            </w:pPr>
          </w:p>
        </w:tc>
        <w:tc>
          <w:tcPr>
            <w:tcW w:w="552" w:type="dxa"/>
            <w:noWrap w:val="0"/>
            <w:vAlign w:val="center"/>
          </w:tcPr>
          <w:p w14:paraId="6012C8AC">
            <w:pPr>
              <w:spacing w:line="700" w:lineRule="exact"/>
              <w:jc w:val="center"/>
              <w:rPr>
                <w:rFonts w:ascii="Calibri" w:hAnsi="Calibri" w:eastAsia="楷体"/>
                <w:kern w:val="0"/>
                <w:szCs w:val="32"/>
              </w:rPr>
            </w:pPr>
          </w:p>
        </w:tc>
        <w:tc>
          <w:tcPr>
            <w:tcW w:w="540" w:type="dxa"/>
            <w:noWrap w:val="0"/>
            <w:vAlign w:val="center"/>
          </w:tcPr>
          <w:p w14:paraId="0CC1642B">
            <w:pPr>
              <w:spacing w:line="700" w:lineRule="exact"/>
              <w:jc w:val="center"/>
              <w:rPr>
                <w:rFonts w:ascii="Calibri" w:hAnsi="Calibri" w:eastAsia="楷体"/>
                <w:kern w:val="0"/>
                <w:szCs w:val="32"/>
              </w:rPr>
            </w:pPr>
          </w:p>
        </w:tc>
        <w:tc>
          <w:tcPr>
            <w:tcW w:w="468" w:type="dxa"/>
            <w:noWrap w:val="0"/>
            <w:vAlign w:val="center"/>
          </w:tcPr>
          <w:p w14:paraId="61DEF9AD">
            <w:pPr>
              <w:spacing w:line="700" w:lineRule="exact"/>
              <w:jc w:val="center"/>
              <w:rPr>
                <w:rFonts w:ascii="Calibri" w:hAnsi="Calibri" w:eastAsia="楷体"/>
                <w:kern w:val="0"/>
                <w:szCs w:val="32"/>
              </w:rPr>
            </w:pPr>
          </w:p>
        </w:tc>
        <w:tc>
          <w:tcPr>
            <w:tcW w:w="552" w:type="dxa"/>
            <w:noWrap w:val="0"/>
            <w:vAlign w:val="center"/>
          </w:tcPr>
          <w:p w14:paraId="33EF1C18">
            <w:pPr>
              <w:spacing w:line="700" w:lineRule="exact"/>
              <w:jc w:val="center"/>
              <w:rPr>
                <w:rFonts w:ascii="Calibri" w:hAnsi="Calibri" w:eastAsia="楷体"/>
                <w:kern w:val="0"/>
                <w:szCs w:val="32"/>
              </w:rPr>
            </w:pPr>
          </w:p>
        </w:tc>
        <w:tc>
          <w:tcPr>
            <w:tcW w:w="504" w:type="dxa"/>
            <w:noWrap w:val="0"/>
            <w:vAlign w:val="center"/>
          </w:tcPr>
          <w:p w14:paraId="5DCF8410">
            <w:pPr>
              <w:spacing w:line="700" w:lineRule="exact"/>
              <w:jc w:val="center"/>
              <w:rPr>
                <w:rFonts w:ascii="Calibri" w:hAnsi="Calibri" w:eastAsia="楷体"/>
                <w:kern w:val="0"/>
                <w:szCs w:val="32"/>
              </w:rPr>
            </w:pPr>
          </w:p>
        </w:tc>
        <w:tc>
          <w:tcPr>
            <w:tcW w:w="680" w:type="dxa"/>
            <w:noWrap w:val="0"/>
            <w:vAlign w:val="center"/>
          </w:tcPr>
          <w:p w14:paraId="4B8FD243">
            <w:pPr>
              <w:spacing w:line="700" w:lineRule="exact"/>
              <w:jc w:val="center"/>
              <w:rPr>
                <w:rFonts w:ascii="Calibri" w:hAnsi="Calibri" w:eastAsia="楷体"/>
                <w:kern w:val="0"/>
                <w:szCs w:val="32"/>
              </w:rPr>
            </w:pPr>
          </w:p>
        </w:tc>
        <w:tc>
          <w:tcPr>
            <w:tcW w:w="554" w:type="dxa"/>
            <w:noWrap w:val="0"/>
            <w:vAlign w:val="center"/>
          </w:tcPr>
          <w:p w14:paraId="44ACF3AC">
            <w:pPr>
              <w:spacing w:line="700" w:lineRule="exact"/>
              <w:jc w:val="center"/>
              <w:rPr>
                <w:rFonts w:ascii="Calibri" w:hAnsi="Calibri" w:eastAsia="楷体"/>
                <w:kern w:val="0"/>
                <w:szCs w:val="32"/>
              </w:rPr>
            </w:pPr>
          </w:p>
        </w:tc>
      </w:tr>
      <w:tr w14:paraId="5199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0" w:type="dxa"/>
            <w:noWrap w:val="0"/>
            <w:vAlign w:val="center"/>
          </w:tcPr>
          <w:p w14:paraId="559729DB">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7B9BC84B">
            <w:pPr>
              <w:autoSpaceDN w:val="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专项统计业务</w:t>
            </w:r>
          </w:p>
        </w:tc>
        <w:tc>
          <w:tcPr>
            <w:tcW w:w="680" w:type="dxa"/>
            <w:noWrap w:val="0"/>
            <w:vAlign w:val="center"/>
          </w:tcPr>
          <w:p w14:paraId="2020CC06">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12A47C3A">
            <w:pPr>
              <w:spacing w:line="700" w:lineRule="exact"/>
              <w:jc w:val="center"/>
              <w:rPr>
                <w:rFonts w:ascii="Calibri" w:hAnsi="Calibri" w:eastAsia="楷体"/>
                <w:kern w:val="0"/>
                <w:szCs w:val="32"/>
              </w:rPr>
            </w:pPr>
          </w:p>
        </w:tc>
        <w:tc>
          <w:tcPr>
            <w:tcW w:w="680" w:type="dxa"/>
            <w:shd w:val="clear" w:color="auto" w:fill="auto"/>
            <w:noWrap w:val="0"/>
            <w:vAlign w:val="center"/>
          </w:tcPr>
          <w:p w14:paraId="38EB2946">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680" w:type="dxa"/>
            <w:shd w:val="clear" w:color="auto" w:fill="auto"/>
            <w:noWrap w:val="0"/>
            <w:vAlign w:val="center"/>
          </w:tcPr>
          <w:p w14:paraId="2B0E7AC1">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527" w:type="dxa"/>
            <w:noWrap w:val="0"/>
            <w:vAlign w:val="center"/>
          </w:tcPr>
          <w:p w14:paraId="2E70A63B">
            <w:pPr>
              <w:spacing w:line="700" w:lineRule="exact"/>
              <w:jc w:val="center"/>
              <w:rPr>
                <w:rFonts w:ascii="Calibri" w:hAnsi="Calibri" w:eastAsia="楷体"/>
                <w:kern w:val="0"/>
                <w:szCs w:val="32"/>
              </w:rPr>
            </w:pPr>
          </w:p>
        </w:tc>
        <w:tc>
          <w:tcPr>
            <w:tcW w:w="528" w:type="dxa"/>
            <w:noWrap w:val="0"/>
            <w:vAlign w:val="center"/>
          </w:tcPr>
          <w:p w14:paraId="2415F265">
            <w:pPr>
              <w:spacing w:line="700" w:lineRule="exact"/>
              <w:jc w:val="center"/>
              <w:rPr>
                <w:rFonts w:ascii="Calibri" w:hAnsi="Calibri" w:eastAsia="楷体"/>
                <w:kern w:val="0"/>
                <w:szCs w:val="32"/>
              </w:rPr>
            </w:pPr>
          </w:p>
        </w:tc>
        <w:tc>
          <w:tcPr>
            <w:tcW w:w="552" w:type="dxa"/>
            <w:noWrap w:val="0"/>
            <w:vAlign w:val="center"/>
          </w:tcPr>
          <w:p w14:paraId="5851BCE1">
            <w:pPr>
              <w:spacing w:line="700" w:lineRule="exact"/>
              <w:jc w:val="center"/>
              <w:rPr>
                <w:rFonts w:ascii="Calibri" w:hAnsi="Calibri" w:eastAsia="楷体"/>
                <w:kern w:val="0"/>
                <w:szCs w:val="32"/>
              </w:rPr>
            </w:pPr>
          </w:p>
        </w:tc>
        <w:tc>
          <w:tcPr>
            <w:tcW w:w="540" w:type="dxa"/>
            <w:noWrap w:val="0"/>
            <w:vAlign w:val="center"/>
          </w:tcPr>
          <w:p w14:paraId="7BBC04DA">
            <w:pPr>
              <w:spacing w:line="700" w:lineRule="exact"/>
              <w:jc w:val="center"/>
              <w:rPr>
                <w:rFonts w:ascii="Calibri" w:hAnsi="Calibri" w:eastAsia="楷体"/>
                <w:kern w:val="0"/>
                <w:szCs w:val="32"/>
              </w:rPr>
            </w:pPr>
          </w:p>
        </w:tc>
        <w:tc>
          <w:tcPr>
            <w:tcW w:w="468" w:type="dxa"/>
            <w:noWrap w:val="0"/>
            <w:vAlign w:val="center"/>
          </w:tcPr>
          <w:p w14:paraId="682037CC">
            <w:pPr>
              <w:spacing w:line="700" w:lineRule="exact"/>
              <w:jc w:val="center"/>
              <w:rPr>
                <w:rFonts w:ascii="Calibri" w:hAnsi="Calibri" w:eastAsia="楷体"/>
                <w:kern w:val="0"/>
                <w:szCs w:val="32"/>
              </w:rPr>
            </w:pPr>
          </w:p>
        </w:tc>
        <w:tc>
          <w:tcPr>
            <w:tcW w:w="552" w:type="dxa"/>
            <w:noWrap w:val="0"/>
            <w:vAlign w:val="center"/>
          </w:tcPr>
          <w:p w14:paraId="14CF3B66">
            <w:pPr>
              <w:spacing w:line="700" w:lineRule="exact"/>
              <w:jc w:val="center"/>
              <w:rPr>
                <w:rFonts w:ascii="Calibri" w:hAnsi="Calibri" w:eastAsia="楷体"/>
                <w:kern w:val="0"/>
                <w:szCs w:val="32"/>
              </w:rPr>
            </w:pPr>
          </w:p>
        </w:tc>
        <w:tc>
          <w:tcPr>
            <w:tcW w:w="504" w:type="dxa"/>
            <w:noWrap w:val="0"/>
            <w:vAlign w:val="center"/>
          </w:tcPr>
          <w:p w14:paraId="21598A6F">
            <w:pPr>
              <w:spacing w:line="700" w:lineRule="exact"/>
              <w:jc w:val="center"/>
              <w:rPr>
                <w:rFonts w:ascii="Calibri" w:hAnsi="Calibri" w:eastAsia="楷体"/>
                <w:kern w:val="0"/>
                <w:szCs w:val="32"/>
              </w:rPr>
            </w:pPr>
          </w:p>
        </w:tc>
        <w:tc>
          <w:tcPr>
            <w:tcW w:w="680" w:type="dxa"/>
            <w:noWrap w:val="0"/>
            <w:vAlign w:val="center"/>
          </w:tcPr>
          <w:p w14:paraId="09918795">
            <w:pPr>
              <w:spacing w:line="700" w:lineRule="exact"/>
              <w:jc w:val="center"/>
              <w:rPr>
                <w:rFonts w:ascii="Calibri" w:hAnsi="Calibri" w:eastAsia="楷体"/>
                <w:kern w:val="0"/>
                <w:szCs w:val="32"/>
              </w:rPr>
            </w:pPr>
          </w:p>
        </w:tc>
        <w:tc>
          <w:tcPr>
            <w:tcW w:w="554" w:type="dxa"/>
            <w:noWrap w:val="0"/>
            <w:vAlign w:val="center"/>
          </w:tcPr>
          <w:p w14:paraId="01F8C3D1">
            <w:pPr>
              <w:spacing w:line="700" w:lineRule="exact"/>
              <w:jc w:val="center"/>
              <w:rPr>
                <w:rFonts w:ascii="Calibri" w:hAnsi="Calibri" w:eastAsia="楷体"/>
                <w:kern w:val="0"/>
                <w:szCs w:val="32"/>
              </w:rPr>
            </w:pPr>
          </w:p>
        </w:tc>
      </w:tr>
      <w:tr w14:paraId="354B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0" w:type="dxa"/>
            <w:noWrap w:val="0"/>
            <w:vAlign w:val="center"/>
          </w:tcPr>
          <w:p w14:paraId="135E4DB1">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240C970D">
            <w:pPr>
              <w:autoSpaceDN w:val="0"/>
              <w:ind w:firstLine="400" w:firstLineChars="200"/>
              <w:jc w:val="left"/>
              <w:textAlignment w:val="center"/>
              <w:rPr>
                <w:rFonts w:hint="eastAsia" w:eastAsia="宋体"/>
                <w:color w:val="000000"/>
                <w:kern w:val="0"/>
                <w:sz w:val="20"/>
                <w:lang w:val="en-US" w:eastAsia="zh-CN"/>
              </w:rPr>
            </w:pPr>
          </w:p>
        </w:tc>
        <w:tc>
          <w:tcPr>
            <w:tcW w:w="680" w:type="dxa"/>
            <w:noWrap w:val="0"/>
            <w:vAlign w:val="center"/>
          </w:tcPr>
          <w:p w14:paraId="4D985E16">
            <w:pPr>
              <w:autoSpaceDN w:val="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综合统计业务费</w:t>
            </w:r>
          </w:p>
        </w:tc>
        <w:tc>
          <w:tcPr>
            <w:tcW w:w="680" w:type="dxa"/>
            <w:noWrap w:val="0"/>
            <w:vAlign w:val="center"/>
          </w:tcPr>
          <w:p w14:paraId="6A83B493">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乾安县统计局</w:t>
            </w:r>
          </w:p>
        </w:tc>
        <w:tc>
          <w:tcPr>
            <w:tcW w:w="680" w:type="dxa"/>
            <w:noWrap w:val="0"/>
            <w:vAlign w:val="center"/>
          </w:tcPr>
          <w:p w14:paraId="21689E91">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38.48</w:t>
            </w:r>
          </w:p>
        </w:tc>
        <w:tc>
          <w:tcPr>
            <w:tcW w:w="680" w:type="dxa"/>
            <w:noWrap w:val="0"/>
            <w:vAlign w:val="center"/>
          </w:tcPr>
          <w:p w14:paraId="6C8BD0FF">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38.48</w:t>
            </w:r>
          </w:p>
        </w:tc>
        <w:tc>
          <w:tcPr>
            <w:tcW w:w="527" w:type="dxa"/>
            <w:noWrap w:val="0"/>
            <w:vAlign w:val="center"/>
          </w:tcPr>
          <w:p w14:paraId="0D1D1743">
            <w:pPr>
              <w:spacing w:line="700" w:lineRule="exact"/>
              <w:jc w:val="center"/>
              <w:rPr>
                <w:rFonts w:ascii="Calibri" w:hAnsi="Calibri" w:eastAsia="楷体"/>
                <w:kern w:val="0"/>
                <w:szCs w:val="32"/>
              </w:rPr>
            </w:pPr>
          </w:p>
        </w:tc>
        <w:tc>
          <w:tcPr>
            <w:tcW w:w="528" w:type="dxa"/>
            <w:noWrap w:val="0"/>
            <w:vAlign w:val="center"/>
          </w:tcPr>
          <w:p w14:paraId="63451C6E">
            <w:pPr>
              <w:spacing w:line="700" w:lineRule="exact"/>
              <w:jc w:val="center"/>
              <w:rPr>
                <w:rFonts w:ascii="Calibri" w:hAnsi="Calibri" w:eastAsia="楷体"/>
                <w:kern w:val="0"/>
                <w:szCs w:val="32"/>
              </w:rPr>
            </w:pPr>
          </w:p>
        </w:tc>
        <w:tc>
          <w:tcPr>
            <w:tcW w:w="552" w:type="dxa"/>
            <w:noWrap w:val="0"/>
            <w:vAlign w:val="center"/>
          </w:tcPr>
          <w:p w14:paraId="1A50F69B">
            <w:pPr>
              <w:spacing w:line="700" w:lineRule="exact"/>
              <w:jc w:val="center"/>
              <w:rPr>
                <w:rFonts w:ascii="Calibri" w:hAnsi="Calibri" w:eastAsia="楷体"/>
                <w:kern w:val="0"/>
                <w:szCs w:val="32"/>
              </w:rPr>
            </w:pPr>
          </w:p>
        </w:tc>
        <w:tc>
          <w:tcPr>
            <w:tcW w:w="540" w:type="dxa"/>
            <w:noWrap w:val="0"/>
            <w:vAlign w:val="center"/>
          </w:tcPr>
          <w:p w14:paraId="45BB6A13">
            <w:pPr>
              <w:spacing w:line="700" w:lineRule="exact"/>
              <w:jc w:val="center"/>
              <w:rPr>
                <w:rFonts w:ascii="Calibri" w:hAnsi="Calibri" w:eastAsia="楷体"/>
                <w:kern w:val="0"/>
                <w:szCs w:val="32"/>
              </w:rPr>
            </w:pPr>
          </w:p>
        </w:tc>
        <w:tc>
          <w:tcPr>
            <w:tcW w:w="468" w:type="dxa"/>
            <w:noWrap w:val="0"/>
            <w:vAlign w:val="center"/>
          </w:tcPr>
          <w:p w14:paraId="44C55286">
            <w:pPr>
              <w:spacing w:line="700" w:lineRule="exact"/>
              <w:jc w:val="center"/>
              <w:rPr>
                <w:rFonts w:ascii="Calibri" w:hAnsi="Calibri" w:eastAsia="楷体"/>
                <w:kern w:val="0"/>
                <w:szCs w:val="32"/>
              </w:rPr>
            </w:pPr>
          </w:p>
        </w:tc>
        <w:tc>
          <w:tcPr>
            <w:tcW w:w="552" w:type="dxa"/>
            <w:noWrap w:val="0"/>
            <w:vAlign w:val="center"/>
          </w:tcPr>
          <w:p w14:paraId="3974F95A">
            <w:pPr>
              <w:spacing w:line="700" w:lineRule="exact"/>
              <w:jc w:val="center"/>
              <w:rPr>
                <w:rFonts w:ascii="Calibri" w:hAnsi="Calibri" w:eastAsia="楷体"/>
                <w:kern w:val="0"/>
                <w:szCs w:val="32"/>
              </w:rPr>
            </w:pPr>
          </w:p>
        </w:tc>
        <w:tc>
          <w:tcPr>
            <w:tcW w:w="504" w:type="dxa"/>
            <w:noWrap w:val="0"/>
            <w:vAlign w:val="center"/>
          </w:tcPr>
          <w:p w14:paraId="0F090D95">
            <w:pPr>
              <w:spacing w:line="700" w:lineRule="exact"/>
              <w:jc w:val="center"/>
              <w:rPr>
                <w:rFonts w:ascii="Calibri" w:hAnsi="Calibri" w:eastAsia="楷体"/>
                <w:kern w:val="0"/>
                <w:szCs w:val="32"/>
              </w:rPr>
            </w:pPr>
          </w:p>
        </w:tc>
        <w:tc>
          <w:tcPr>
            <w:tcW w:w="680" w:type="dxa"/>
            <w:noWrap w:val="0"/>
            <w:vAlign w:val="center"/>
          </w:tcPr>
          <w:p w14:paraId="485F8F7E">
            <w:pPr>
              <w:spacing w:line="700" w:lineRule="exact"/>
              <w:jc w:val="center"/>
              <w:rPr>
                <w:rFonts w:ascii="Calibri" w:hAnsi="Calibri" w:eastAsia="楷体"/>
                <w:kern w:val="0"/>
                <w:szCs w:val="32"/>
              </w:rPr>
            </w:pPr>
          </w:p>
        </w:tc>
        <w:tc>
          <w:tcPr>
            <w:tcW w:w="554" w:type="dxa"/>
            <w:noWrap w:val="0"/>
            <w:vAlign w:val="center"/>
          </w:tcPr>
          <w:p w14:paraId="2515225E">
            <w:pPr>
              <w:spacing w:line="700" w:lineRule="exact"/>
              <w:jc w:val="center"/>
              <w:rPr>
                <w:rFonts w:ascii="Calibri" w:hAnsi="Calibri" w:eastAsia="楷体"/>
                <w:kern w:val="0"/>
                <w:szCs w:val="32"/>
              </w:rPr>
            </w:pPr>
          </w:p>
        </w:tc>
      </w:tr>
      <w:tr w14:paraId="348D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0" w:type="dxa"/>
            <w:noWrap w:val="0"/>
            <w:vAlign w:val="center"/>
          </w:tcPr>
          <w:p w14:paraId="145184E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680" w:type="dxa"/>
            <w:noWrap w:val="0"/>
            <w:vAlign w:val="center"/>
          </w:tcPr>
          <w:p w14:paraId="13B37D1A">
            <w:pPr>
              <w:autoSpaceDN w:val="0"/>
              <w:jc w:val="center"/>
              <w:textAlignment w:val="center"/>
              <w:rPr>
                <w:rFonts w:ascii="Calibri" w:hAnsi="Calibri" w:eastAsia="华文细黑"/>
                <w:color w:val="000000"/>
                <w:sz w:val="20"/>
                <w:szCs w:val="22"/>
              </w:rPr>
            </w:pPr>
          </w:p>
        </w:tc>
        <w:tc>
          <w:tcPr>
            <w:tcW w:w="680" w:type="dxa"/>
            <w:noWrap w:val="0"/>
            <w:vAlign w:val="center"/>
          </w:tcPr>
          <w:p w14:paraId="6298BF90">
            <w:pPr>
              <w:spacing w:line="700" w:lineRule="exact"/>
              <w:jc w:val="center"/>
              <w:rPr>
                <w:rFonts w:ascii="Calibri" w:hAnsi="Calibri" w:eastAsia="楷体"/>
                <w:kern w:val="0"/>
                <w:szCs w:val="32"/>
              </w:rPr>
            </w:pPr>
          </w:p>
        </w:tc>
        <w:tc>
          <w:tcPr>
            <w:tcW w:w="680" w:type="dxa"/>
            <w:noWrap w:val="0"/>
            <w:vAlign w:val="center"/>
          </w:tcPr>
          <w:p w14:paraId="4C14B81A">
            <w:pPr>
              <w:spacing w:line="700" w:lineRule="exact"/>
              <w:jc w:val="center"/>
              <w:rPr>
                <w:rFonts w:ascii="Calibri" w:hAnsi="Calibri" w:eastAsia="楷体"/>
                <w:kern w:val="0"/>
                <w:szCs w:val="32"/>
              </w:rPr>
            </w:pPr>
          </w:p>
        </w:tc>
        <w:tc>
          <w:tcPr>
            <w:tcW w:w="680" w:type="dxa"/>
            <w:shd w:val="clear" w:color="auto" w:fill="auto"/>
            <w:noWrap w:val="0"/>
            <w:vAlign w:val="center"/>
          </w:tcPr>
          <w:p w14:paraId="09154EA7">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680" w:type="dxa"/>
            <w:shd w:val="clear" w:color="auto" w:fill="auto"/>
            <w:noWrap w:val="0"/>
            <w:vAlign w:val="center"/>
          </w:tcPr>
          <w:p w14:paraId="1C07759C">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38.48</w:t>
            </w:r>
          </w:p>
        </w:tc>
        <w:tc>
          <w:tcPr>
            <w:tcW w:w="527" w:type="dxa"/>
            <w:noWrap w:val="0"/>
            <w:vAlign w:val="center"/>
          </w:tcPr>
          <w:p w14:paraId="5FFD0BAC">
            <w:pPr>
              <w:spacing w:line="700" w:lineRule="exact"/>
              <w:jc w:val="center"/>
              <w:rPr>
                <w:rFonts w:ascii="Calibri" w:hAnsi="Calibri" w:eastAsia="楷体"/>
                <w:kern w:val="0"/>
                <w:szCs w:val="32"/>
              </w:rPr>
            </w:pPr>
          </w:p>
        </w:tc>
        <w:tc>
          <w:tcPr>
            <w:tcW w:w="528" w:type="dxa"/>
            <w:noWrap w:val="0"/>
            <w:vAlign w:val="center"/>
          </w:tcPr>
          <w:p w14:paraId="18994299">
            <w:pPr>
              <w:spacing w:line="700" w:lineRule="exact"/>
              <w:jc w:val="center"/>
              <w:rPr>
                <w:rFonts w:ascii="Calibri" w:hAnsi="Calibri" w:eastAsia="楷体"/>
                <w:kern w:val="0"/>
                <w:szCs w:val="32"/>
              </w:rPr>
            </w:pPr>
          </w:p>
        </w:tc>
        <w:tc>
          <w:tcPr>
            <w:tcW w:w="552" w:type="dxa"/>
            <w:noWrap w:val="0"/>
            <w:vAlign w:val="center"/>
          </w:tcPr>
          <w:p w14:paraId="3D42FA89">
            <w:pPr>
              <w:spacing w:line="700" w:lineRule="exact"/>
              <w:jc w:val="center"/>
              <w:rPr>
                <w:rFonts w:ascii="Calibri" w:hAnsi="Calibri" w:eastAsia="楷体"/>
                <w:kern w:val="0"/>
                <w:szCs w:val="32"/>
              </w:rPr>
            </w:pPr>
          </w:p>
        </w:tc>
        <w:tc>
          <w:tcPr>
            <w:tcW w:w="540" w:type="dxa"/>
            <w:noWrap w:val="0"/>
            <w:vAlign w:val="center"/>
          </w:tcPr>
          <w:p w14:paraId="665FAF29">
            <w:pPr>
              <w:spacing w:line="700" w:lineRule="exact"/>
              <w:jc w:val="center"/>
              <w:rPr>
                <w:rFonts w:ascii="Calibri" w:hAnsi="Calibri" w:eastAsia="楷体"/>
                <w:kern w:val="0"/>
                <w:szCs w:val="32"/>
              </w:rPr>
            </w:pPr>
          </w:p>
        </w:tc>
        <w:tc>
          <w:tcPr>
            <w:tcW w:w="468" w:type="dxa"/>
            <w:noWrap w:val="0"/>
            <w:vAlign w:val="center"/>
          </w:tcPr>
          <w:p w14:paraId="37A5607F">
            <w:pPr>
              <w:spacing w:line="700" w:lineRule="exact"/>
              <w:jc w:val="center"/>
              <w:rPr>
                <w:rFonts w:ascii="Calibri" w:hAnsi="Calibri" w:eastAsia="楷体"/>
                <w:kern w:val="0"/>
                <w:szCs w:val="32"/>
              </w:rPr>
            </w:pPr>
          </w:p>
        </w:tc>
        <w:tc>
          <w:tcPr>
            <w:tcW w:w="552" w:type="dxa"/>
            <w:noWrap w:val="0"/>
            <w:vAlign w:val="center"/>
          </w:tcPr>
          <w:p w14:paraId="14B4127A">
            <w:pPr>
              <w:spacing w:line="700" w:lineRule="exact"/>
              <w:jc w:val="center"/>
              <w:rPr>
                <w:rFonts w:ascii="Calibri" w:hAnsi="Calibri" w:eastAsia="楷体"/>
                <w:kern w:val="0"/>
                <w:szCs w:val="32"/>
              </w:rPr>
            </w:pPr>
          </w:p>
        </w:tc>
        <w:tc>
          <w:tcPr>
            <w:tcW w:w="504" w:type="dxa"/>
            <w:noWrap w:val="0"/>
            <w:vAlign w:val="center"/>
          </w:tcPr>
          <w:p w14:paraId="6A4FDF45">
            <w:pPr>
              <w:spacing w:line="700" w:lineRule="exact"/>
              <w:jc w:val="center"/>
              <w:rPr>
                <w:rFonts w:ascii="Calibri" w:hAnsi="Calibri" w:eastAsia="楷体"/>
                <w:kern w:val="0"/>
                <w:szCs w:val="32"/>
              </w:rPr>
            </w:pPr>
          </w:p>
        </w:tc>
        <w:tc>
          <w:tcPr>
            <w:tcW w:w="680" w:type="dxa"/>
            <w:noWrap w:val="0"/>
            <w:vAlign w:val="center"/>
          </w:tcPr>
          <w:p w14:paraId="6834F29D">
            <w:pPr>
              <w:spacing w:line="700" w:lineRule="exact"/>
              <w:jc w:val="center"/>
              <w:rPr>
                <w:rFonts w:ascii="Calibri" w:hAnsi="Calibri" w:eastAsia="楷体"/>
                <w:kern w:val="0"/>
                <w:szCs w:val="32"/>
              </w:rPr>
            </w:pPr>
          </w:p>
        </w:tc>
        <w:tc>
          <w:tcPr>
            <w:tcW w:w="554" w:type="dxa"/>
            <w:noWrap w:val="0"/>
            <w:vAlign w:val="center"/>
          </w:tcPr>
          <w:p w14:paraId="032E1A5C">
            <w:pPr>
              <w:spacing w:line="700" w:lineRule="exact"/>
              <w:jc w:val="center"/>
              <w:rPr>
                <w:rFonts w:ascii="Calibri" w:hAnsi="Calibri" w:eastAsia="楷体"/>
                <w:kern w:val="0"/>
                <w:szCs w:val="32"/>
              </w:rPr>
            </w:pPr>
          </w:p>
        </w:tc>
      </w:tr>
    </w:tbl>
    <w:p w14:paraId="4B66FD7A">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079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EDB82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5F0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4B3D1B3">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D28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A98CA8A">
            <w:pPr>
              <w:spacing w:line="240" w:lineRule="auto"/>
              <w:jc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14:paraId="5D73E06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4554E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B5D1CB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C8047D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BCDE1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87B64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0B7A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E1D241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FBA875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F5D61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53862E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7B6A9D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1228D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C90B9E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4EECF719">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620C0D51">
            <w:pPr>
              <w:spacing w:line="240" w:lineRule="auto"/>
              <w:jc w:val="center"/>
              <w:rPr>
                <w:rFonts w:hint="eastAsia" w:ascii="华文细黑" w:hAnsi="华文细黑" w:eastAsia="华文细黑" w:cs="华文细黑"/>
                <w:kern w:val="0"/>
                <w:sz w:val="20"/>
                <w:szCs w:val="20"/>
                <w:vertAlign w:val="baseline"/>
                <w:lang w:eastAsia="zh-CN"/>
              </w:rPr>
            </w:pPr>
          </w:p>
        </w:tc>
      </w:tr>
      <w:tr w14:paraId="539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DFE7D50">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0FA7BA6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E0582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92A6B3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77A973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CD8185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3F88B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8B3CD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12A4AA">
            <w:pPr>
              <w:spacing w:line="240" w:lineRule="auto"/>
              <w:jc w:val="both"/>
              <w:rPr>
                <w:rFonts w:hint="eastAsia" w:ascii="华文细黑" w:hAnsi="华文细黑" w:eastAsia="华文细黑" w:cs="华文细黑"/>
                <w:kern w:val="0"/>
                <w:sz w:val="20"/>
                <w:szCs w:val="20"/>
                <w:vertAlign w:val="baseline"/>
              </w:rPr>
            </w:pPr>
          </w:p>
        </w:tc>
      </w:tr>
      <w:tr w14:paraId="5F37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C5A279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9E0F26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EA2188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496F8E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67FE2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CA4AB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F9075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855E26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28EDB21">
            <w:pPr>
              <w:spacing w:line="240" w:lineRule="auto"/>
              <w:jc w:val="both"/>
              <w:rPr>
                <w:rFonts w:hint="eastAsia" w:ascii="华文细黑" w:hAnsi="华文细黑" w:eastAsia="华文细黑" w:cs="华文细黑"/>
                <w:kern w:val="0"/>
                <w:sz w:val="20"/>
                <w:szCs w:val="20"/>
                <w:vertAlign w:val="baseline"/>
              </w:rPr>
            </w:pPr>
          </w:p>
        </w:tc>
      </w:tr>
      <w:tr w14:paraId="7941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460FEC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FCE4CF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C6A19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DD96E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A39D8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271B2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00CD39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06F68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814CE3C">
            <w:pPr>
              <w:spacing w:line="240" w:lineRule="auto"/>
              <w:jc w:val="both"/>
              <w:rPr>
                <w:rFonts w:hint="eastAsia" w:ascii="华文细黑" w:hAnsi="华文细黑" w:eastAsia="华文细黑" w:cs="华文细黑"/>
                <w:kern w:val="0"/>
                <w:sz w:val="20"/>
                <w:szCs w:val="20"/>
                <w:vertAlign w:val="baseline"/>
              </w:rPr>
            </w:pPr>
          </w:p>
        </w:tc>
      </w:tr>
      <w:tr w14:paraId="6605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739FC7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26BA23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AF795B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136C5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73FECB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114E44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69C50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FF4599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A403F95">
            <w:pPr>
              <w:spacing w:line="240" w:lineRule="auto"/>
              <w:jc w:val="both"/>
              <w:rPr>
                <w:rFonts w:hint="eastAsia" w:ascii="华文细黑" w:hAnsi="华文细黑" w:eastAsia="华文细黑" w:cs="华文细黑"/>
                <w:kern w:val="0"/>
                <w:sz w:val="20"/>
                <w:szCs w:val="20"/>
                <w:vertAlign w:val="baseline"/>
              </w:rPr>
            </w:pPr>
          </w:p>
        </w:tc>
      </w:tr>
      <w:tr w14:paraId="3489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FBB2E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62A6EA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92113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74C0C3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5CDA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7F569B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67A5E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F2A95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A2340D9">
            <w:pPr>
              <w:spacing w:line="240" w:lineRule="auto"/>
              <w:jc w:val="both"/>
              <w:rPr>
                <w:rFonts w:hint="eastAsia" w:ascii="华文细黑" w:hAnsi="华文细黑" w:eastAsia="华文细黑" w:cs="华文细黑"/>
                <w:kern w:val="0"/>
                <w:sz w:val="20"/>
                <w:szCs w:val="20"/>
                <w:vertAlign w:val="baseline"/>
              </w:rPr>
            </w:pPr>
          </w:p>
        </w:tc>
      </w:tr>
      <w:tr w14:paraId="25F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860403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CEC509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C812E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FCFC4C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1CC462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4F5316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DE85B4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38D0C0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2578BAD">
            <w:pPr>
              <w:spacing w:line="240" w:lineRule="auto"/>
              <w:jc w:val="both"/>
              <w:rPr>
                <w:rFonts w:hint="eastAsia" w:ascii="华文细黑" w:hAnsi="华文细黑" w:eastAsia="华文细黑" w:cs="华文细黑"/>
                <w:kern w:val="0"/>
                <w:sz w:val="20"/>
                <w:szCs w:val="20"/>
                <w:vertAlign w:val="baseline"/>
              </w:rPr>
            </w:pPr>
          </w:p>
        </w:tc>
      </w:tr>
      <w:tr w14:paraId="27A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23A718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A3F79C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D15079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9423AF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CC5E75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E34FC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FF6BE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89C712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D76A8DE">
            <w:pPr>
              <w:spacing w:line="240" w:lineRule="auto"/>
              <w:jc w:val="both"/>
              <w:rPr>
                <w:rFonts w:hint="eastAsia" w:ascii="华文细黑" w:hAnsi="华文细黑" w:eastAsia="华文细黑" w:cs="华文细黑"/>
                <w:kern w:val="0"/>
                <w:sz w:val="20"/>
                <w:szCs w:val="20"/>
                <w:vertAlign w:val="baseline"/>
              </w:rPr>
            </w:pPr>
          </w:p>
        </w:tc>
      </w:tr>
      <w:tr w14:paraId="662C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920E410">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7007D20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3CD7DA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6DE20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F130C2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D6CF9C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79E963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65E509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4EE208D">
            <w:pPr>
              <w:spacing w:line="240" w:lineRule="auto"/>
              <w:jc w:val="both"/>
              <w:rPr>
                <w:rFonts w:hint="eastAsia" w:ascii="华文细黑" w:hAnsi="华文细黑" w:eastAsia="华文细黑" w:cs="华文细黑"/>
                <w:kern w:val="0"/>
                <w:sz w:val="20"/>
                <w:szCs w:val="20"/>
                <w:vertAlign w:val="baseline"/>
              </w:rPr>
            </w:pPr>
          </w:p>
        </w:tc>
      </w:tr>
    </w:tbl>
    <w:p w14:paraId="0E36AB36">
      <w:pPr>
        <w:ind w:firstLine="640" w:firstLineChars="200"/>
        <w:rPr>
          <w:rFonts w:eastAsia="楷体"/>
          <w:kern w:val="0"/>
          <w:szCs w:val="32"/>
        </w:rPr>
      </w:pPr>
    </w:p>
    <w:p w14:paraId="37395641">
      <w:pPr>
        <w:ind w:firstLine="640" w:firstLineChars="200"/>
        <w:rPr>
          <w:rFonts w:eastAsia="楷体"/>
          <w:kern w:val="0"/>
          <w:szCs w:val="32"/>
        </w:rPr>
      </w:pPr>
    </w:p>
    <w:p w14:paraId="771C23AB">
      <w:pPr>
        <w:ind w:firstLine="640" w:firstLineChars="200"/>
        <w:rPr>
          <w:rFonts w:hint="eastAsia" w:eastAsia="楷体"/>
          <w:kern w:val="0"/>
          <w:szCs w:val="32"/>
          <w:lang w:eastAsia="zh-CN"/>
        </w:rPr>
      </w:pPr>
    </w:p>
    <w:p w14:paraId="1D925E3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39351F27">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701"/>
        <w:gridCol w:w="850"/>
        <w:gridCol w:w="850"/>
        <w:gridCol w:w="850"/>
        <w:gridCol w:w="850"/>
        <w:gridCol w:w="641"/>
        <w:gridCol w:w="641"/>
      </w:tblGrid>
      <w:tr w14:paraId="414E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20" w:type="dxa"/>
            <w:gridSpan w:val="10"/>
            <w:tcBorders>
              <w:top w:val="nil"/>
              <w:left w:val="nil"/>
              <w:bottom w:val="single" w:color="000000" w:sz="4" w:space="0"/>
              <w:right w:val="nil"/>
            </w:tcBorders>
            <w:noWrap w:val="0"/>
            <w:vAlign w:val="top"/>
          </w:tcPr>
          <w:p w14:paraId="463655D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791BD26">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D5F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E258D8">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B80D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FA2403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AF3563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EE8FD9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521F7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39FDD8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04629A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A5CC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F869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64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0" w:type="dxa"/>
            <w:vMerge w:val="restart"/>
            <w:tcBorders>
              <w:top w:val="single" w:color="000000" w:sz="4" w:space="0"/>
              <w:left w:val="single" w:color="000000" w:sz="4" w:space="0"/>
              <w:right w:val="single" w:color="000000" w:sz="4" w:space="0"/>
            </w:tcBorders>
            <w:noWrap w:val="0"/>
            <w:vAlign w:val="center"/>
          </w:tcPr>
          <w:p w14:paraId="1E1C30A3">
            <w:pPr>
              <w:autoSpaceDN w:val="0"/>
              <w:jc w:val="center"/>
              <w:textAlignment w:val="center"/>
              <w:rPr>
                <w:rFonts w:hint="default" w:eastAsia="宋体"/>
                <w:color w:val="000000"/>
                <w:kern w:val="0"/>
                <w:sz w:val="20"/>
                <w:szCs w:val="22"/>
                <w:lang w:val="en-US" w:eastAsia="zh-CN"/>
              </w:rPr>
            </w:pPr>
            <w:r>
              <w:rPr>
                <w:rFonts w:hint="eastAsia" w:eastAsia="宋体"/>
                <w:color w:val="000000"/>
                <w:kern w:val="0"/>
                <w:sz w:val="20"/>
                <w:szCs w:val="22"/>
                <w:lang w:val="en-US" w:eastAsia="zh-CN"/>
              </w:rPr>
              <w:t>乾安县统计局</w:t>
            </w:r>
          </w:p>
        </w:tc>
        <w:tc>
          <w:tcPr>
            <w:tcW w:w="1020" w:type="dxa"/>
            <w:vMerge w:val="restart"/>
            <w:tcBorders>
              <w:top w:val="single" w:color="000000" w:sz="4" w:space="0"/>
              <w:left w:val="single" w:color="000000" w:sz="4" w:space="0"/>
              <w:right w:val="single" w:color="000000" w:sz="4" w:space="0"/>
            </w:tcBorders>
            <w:noWrap w:val="0"/>
            <w:vAlign w:val="center"/>
          </w:tcPr>
          <w:p w14:paraId="5128F257">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综合统计业务费</w:t>
            </w:r>
          </w:p>
        </w:tc>
        <w:tc>
          <w:tcPr>
            <w:tcW w:w="1020" w:type="dxa"/>
            <w:vMerge w:val="restart"/>
            <w:tcBorders>
              <w:top w:val="single" w:color="000000" w:sz="4" w:space="0"/>
              <w:left w:val="single" w:color="000000" w:sz="4" w:space="0"/>
              <w:right w:val="single" w:color="000000" w:sz="4" w:space="0"/>
            </w:tcBorders>
            <w:noWrap w:val="0"/>
            <w:vAlign w:val="center"/>
          </w:tcPr>
          <w:p w14:paraId="22DC0A8F">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38.48</w:t>
            </w:r>
          </w:p>
        </w:tc>
        <w:tc>
          <w:tcPr>
            <w:tcW w:w="1701" w:type="dxa"/>
            <w:vMerge w:val="restart"/>
            <w:tcBorders>
              <w:top w:val="single" w:color="000000" w:sz="4" w:space="0"/>
              <w:left w:val="single" w:color="000000" w:sz="4" w:space="0"/>
              <w:right w:val="single" w:color="000000" w:sz="4" w:space="0"/>
            </w:tcBorders>
            <w:noWrap w:val="0"/>
            <w:vAlign w:val="center"/>
          </w:tcPr>
          <w:p w14:paraId="21F2A33F">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按照上级统计部门工作要求，组织实施年度统计调查任务，全面、及时、准确地上报各专业统计报表，及时发布统计公报，为社会公众需要和政府决策提供翔实统计数据。建立省一级规下工业企业样本框；通过推算科学客观的反映规模以下工业基本总量和发展速度，为国民经济核算提供基础数据；弥补和完善国家样本不足造成的结构失衡情况，准确反映吉林省规模以下工业和个体工作的发展规模、结构；为省委省政府决策提供参考。</w:t>
            </w:r>
          </w:p>
        </w:tc>
        <w:tc>
          <w:tcPr>
            <w:tcW w:w="850" w:type="dxa"/>
            <w:tcBorders>
              <w:top w:val="single" w:color="000000" w:sz="4" w:space="0"/>
              <w:left w:val="single" w:color="000000" w:sz="4" w:space="0"/>
              <w:right w:val="single" w:color="000000" w:sz="4" w:space="0"/>
            </w:tcBorders>
            <w:noWrap w:val="0"/>
            <w:vAlign w:val="center"/>
          </w:tcPr>
          <w:p w14:paraId="5D45D2E9">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成本指标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D776EC3">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经济成本指标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AA613A">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单册年鉴出版成本</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3A9D1EA">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反映编制单册年鉴的成本情况。</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314EFB">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≤145元</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A2E9E0A">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20</w:t>
            </w:r>
          </w:p>
        </w:tc>
      </w:tr>
      <w:tr w14:paraId="79EE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0" w:type="dxa"/>
            <w:vMerge w:val="continue"/>
            <w:tcBorders>
              <w:left w:val="single" w:color="000000" w:sz="4" w:space="0"/>
              <w:right w:val="single" w:color="000000" w:sz="4" w:space="0"/>
            </w:tcBorders>
            <w:noWrap w:val="0"/>
            <w:vAlign w:val="center"/>
          </w:tcPr>
          <w:p w14:paraId="121CD6CD">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34A0168F">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264BC34A">
            <w:pPr>
              <w:autoSpaceDN w:val="0"/>
              <w:jc w:val="left"/>
              <w:textAlignment w:val="center"/>
              <w:rPr>
                <w:rFonts w:hint="eastAsia" w:eastAsia="宋体"/>
                <w:color w:val="000000"/>
                <w:kern w:val="0"/>
                <w:sz w:val="20"/>
                <w:szCs w:val="22"/>
                <w:lang w:val="en-US" w:eastAsia="zh-CN"/>
              </w:rPr>
            </w:pPr>
          </w:p>
        </w:tc>
        <w:tc>
          <w:tcPr>
            <w:tcW w:w="1701" w:type="dxa"/>
            <w:vMerge w:val="continue"/>
            <w:tcBorders>
              <w:left w:val="single" w:color="000000" w:sz="4" w:space="0"/>
              <w:right w:val="single" w:color="000000" w:sz="4" w:space="0"/>
            </w:tcBorders>
            <w:noWrap w:val="0"/>
            <w:vAlign w:val="center"/>
          </w:tcPr>
          <w:p w14:paraId="493941D5">
            <w:pPr>
              <w:autoSpaceDN w:val="0"/>
              <w:jc w:val="left"/>
              <w:textAlignment w:val="center"/>
              <w:rPr>
                <w:rFonts w:hint="eastAsia" w:eastAsia="宋体"/>
                <w:color w:val="000000"/>
                <w:kern w:val="0"/>
                <w:sz w:val="20"/>
                <w:szCs w:val="22"/>
                <w:lang w:val="en-US" w:eastAsia="zh-CN"/>
              </w:rPr>
            </w:pPr>
          </w:p>
        </w:tc>
        <w:tc>
          <w:tcPr>
            <w:tcW w:w="850" w:type="dxa"/>
            <w:vMerge w:val="restart"/>
            <w:noWrap w:val="0"/>
            <w:vAlign w:val="center"/>
          </w:tcPr>
          <w:p w14:paraId="3BA2DCD3">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产出指标</w:t>
            </w:r>
          </w:p>
        </w:tc>
        <w:tc>
          <w:tcPr>
            <w:tcW w:w="850" w:type="dxa"/>
            <w:vMerge w:val="restart"/>
            <w:noWrap w:val="0"/>
            <w:vAlign w:val="center"/>
          </w:tcPr>
          <w:p w14:paraId="5B75AC94">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数量指标</w:t>
            </w:r>
          </w:p>
        </w:tc>
        <w:tc>
          <w:tcPr>
            <w:tcW w:w="850" w:type="dxa"/>
            <w:noWrap w:val="0"/>
            <w:vAlign w:val="center"/>
          </w:tcPr>
          <w:p w14:paraId="7DAE6F5F">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经济分析报告篇数</w:t>
            </w:r>
          </w:p>
        </w:tc>
        <w:tc>
          <w:tcPr>
            <w:tcW w:w="850" w:type="dxa"/>
            <w:noWrap w:val="0"/>
            <w:vAlign w:val="center"/>
          </w:tcPr>
          <w:p w14:paraId="579E5476">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反映为县委县政府提供经济运行报告的数量情况。</w:t>
            </w:r>
          </w:p>
        </w:tc>
        <w:tc>
          <w:tcPr>
            <w:tcW w:w="641" w:type="dxa"/>
            <w:noWrap w:val="0"/>
            <w:vAlign w:val="center"/>
          </w:tcPr>
          <w:p w14:paraId="652FC596">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≥4篇</w:t>
            </w:r>
          </w:p>
        </w:tc>
        <w:tc>
          <w:tcPr>
            <w:tcW w:w="641" w:type="dxa"/>
            <w:noWrap w:val="0"/>
            <w:vAlign w:val="center"/>
          </w:tcPr>
          <w:p w14:paraId="3A5E3C4B">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20</w:t>
            </w:r>
          </w:p>
        </w:tc>
      </w:tr>
      <w:tr w14:paraId="5737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0" w:type="dxa"/>
            <w:vMerge w:val="continue"/>
            <w:tcBorders>
              <w:left w:val="single" w:color="000000" w:sz="4" w:space="0"/>
              <w:right w:val="single" w:color="000000" w:sz="4" w:space="0"/>
            </w:tcBorders>
            <w:noWrap w:val="0"/>
            <w:vAlign w:val="center"/>
          </w:tcPr>
          <w:p w14:paraId="57B9CE04">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6624055A">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01807579">
            <w:pPr>
              <w:autoSpaceDN w:val="0"/>
              <w:jc w:val="left"/>
              <w:textAlignment w:val="center"/>
              <w:rPr>
                <w:rFonts w:hint="eastAsia" w:eastAsia="宋体"/>
                <w:color w:val="000000"/>
                <w:kern w:val="0"/>
                <w:sz w:val="20"/>
                <w:szCs w:val="22"/>
                <w:lang w:val="en-US" w:eastAsia="zh-CN"/>
              </w:rPr>
            </w:pPr>
          </w:p>
        </w:tc>
        <w:tc>
          <w:tcPr>
            <w:tcW w:w="1701" w:type="dxa"/>
            <w:vMerge w:val="continue"/>
            <w:tcBorders>
              <w:left w:val="single" w:color="000000" w:sz="4" w:space="0"/>
              <w:right w:val="single" w:color="000000" w:sz="4" w:space="0"/>
            </w:tcBorders>
            <w:noWrap w:val="0"/>
            <w:vAlign w:val="center"/>
          </w:tcPr>
          <w:p w14:paraId="277457A6">
            <w:pPr>
              <w:autoSpaceDN w:val="0"/>
              <w:jc w:val="left"/>
              <w:textAlignment w:val="center"/>
              <w:rPr>
                <w:rFonts w:hint="eastAsia" w:eastAsia="宋体"/>
                <w:color w:val="000000"/>
                <w:kern w:val="0"/>
                <w:sz w:val="20"/>
                <w:szCs w:val="22"/>
                <w:lang w:val="en-US" w:eastAsia="zh-CN"/>
              </w:rPr>
            </w:pPr>
          </w:p>
        </w:tc>
        <w:tc>
          <w:tcPr>
            <w:tcW w:w="850" w:type="dxa"/>
            <w:vMerge w:val="continue"/>
            <w:noWrap w:val="0"/>
            <w:vAlign w:val="center"/>
          </w:tcPr>
          <w:p w14:paraId="6D38096F">
            <w:pPr>
              <w:autoSpaceDN w:val="0"/>
              <w:jc w:val="left"/>
              <w:textAlignment w:val="center"/>
              <w:rPr>
                <w:rFonts w:hint="eastAsia" w:eastAsia="宋体"/>
                <w:color w:val="000000"/>
                <w:kern w:val="0"/>
                <w:sz w:val="20"/>
                <w:szCs w:val="22"/>
                <w:lang w:val="en-US" w:eastAsia="zh-CN"/>
              </w:rPr>
            </w:pPr>
          </w:p>
        </w:tc>
        <w:tc>
          <w:tcPr>
            <w:tcW w:w="850" w:type="dxa"/>
            <w:vMerge w:val="continue"/>
            <w:noWrap w:val="0"/>
            <w:vAlign w:val="center"/>
          </w:tcPr>
          <w:p w14:paraId="696A48DC">
            <w:pPr>
              <w:autoSpaceDN w:val="0"/>
              <w:jc w:val="left"/>
              <w:textAlignment w:val="center"/>
              <w:rPr>
                <w:rFonts w:hint="eastAsia" w:eastAsia="宋体"/>
                <w:color w:val="000000"/>
                <w:kern w:val="0"/>
                <w:sz w:val="20"/>
                <w:szCs w:val="22"/>
                <w:lang w:val="en-US" w:eastAsia="zh-CN"/>
              </w:rPr>
            </w:pPr>
          </w:p>
        </w:tc>
        <w:tc>
          <w:tcPr>
            <w:tcW w:w="850" w:type="dxa"/>
            <w:noWrap w:val="0"/>
            <w:vAlign w:val="center"/>
          </w:tcPr>
          <w:p w14:paraId="603FFBC3">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统计培训人次</w:t>
            </w:r>
          </w:p>
        </w:tc>
        <w:tc>
          <w:tcPr>
            <w:tcW w:w="850" w:type="dxa"/>
            <w:noWrap w:val="0"/>
            <w:vAlign w:val="center"/>
          </w:tcPr>
          <w:p w14:paraId="6E78C0E2">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反映培训各级统计机构及辅助调查人员数情况</w:t>
            </w:r>
          </w:p>
        </w:tc>
        <w:tc>
          <w:tcPr>
            <w:tcW w:w="641" w:type="dxa"/>
            <w:noWrap w:val="0"/>
            <w:vAlign w:val="center"/>
          </w:tcPr>
          <w:p w14:paraId="4323B108">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≥300人次</w:t>
            </w:r>
          </w:p>
        </w:tc>
        <w:tc>
          <w:tcPr>
            <w:tcW w:w="641" w:type="dxa"/>
            <w:noWrap w:val="0"/>
            <w:vAlign w:val="center"/>
          </w:tcPr>
          <w:p w14:paraId="5435FBAE">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20</w:t>
            </w:r>
          </w:p>
        </w:tc>
      </w:tr>
      <w:tr w14:paraId="78A1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0" w:type="dxa"/>
            <w:vMerge w:val="continue"/>
            <w:tcBorders>
              <w:left w:val="single" w:color="000000" w:sz="4" w:space="0"/>
              <w:right w:val="single" w:color="000000" w:sz="4" w:space="0"/>
            </w:tcBorders>
            <w:noWrap w:val="0"/>
            <w:vAlign w:val="center"/>
          </w:tcPr>
          <w:p w14:paraId="1EBE9168">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17B69A7D">
            <w:pPr>
              <w:autoSpaceDN w:val="0"/>
              <w:jc w:val="left"/>
              <w:textAlignment w:val="center"/>
              <w:rPr>
                <w:rFonts w:hint="eastAsia" w:eastAsia="宋体"/>
                <w:color w:val="000000"/>
                <w:kern w:val="0"/>
                <w:sz w:val="20"/>
                <w:szCs w:val="22"/>
                <w:lang w:val="en-US" w:eastAsia="zh-CN"/>
              </w:rPr>
            </w:pPr>
          </w:p>
        </w:tc>
        <w:tc>
          <w:tcPr>
            <w:tcW w:w="1020" w:type="dxa"/>
            <w:vMerge w:val="continue"/>
            <w:tcBorders>
              <w:left w:val="single" w:color="000000" w:sz="4" w:space="0"/>
              <w:right w:val="single" w:color="000000" w:sz="4" w:space="0"/>
            </w:tcBorders>
            <w:noWrap w:val="0"/>
            <w:vAlign w:val="center"/>
          </w:tcPr>
          <w:p w14:paraId="31742DD0">
            <w:pPr>
              <w:autoSpaceDN w:val="0"/>
              <w:jc w:val="left"/>
              <w:textAlignment w:val="center"/>
              <w:rPr>
                <w:rFonts w:hint="eastAsia" w:eastAsia="宋体"/>
                <w:color w:val="000000"/>
                <w:kern w:val="0"/>
                <w:sz w:val="20"/>
                <w:szCs w:val="22"/>
                <w:lang w:val="en-US" w:eastAsia="zh-CN"/>
              </w:rPr>
            </w:pPr>
          </w:p>
        </w:tc>
        <w:tc>
          <w:tcPr>
            <w:tcW w:w="1701" w:type="dxa"/>
            <w:vMerge w:val="continue"/>
            <w:tcBorders>
              <w:left w:val="single" w:color="000000" w:sz="4" w:space="0"/>
              <w:right w:val="single" w:color="000000" w:sz="4" w:space="0"/>
            </w:tcBorders>
            <w:noWrap w:val="0"/>
            <w:vAlign w:val="center"/>
          </w:tcPr>
          <w:p w14:paraId="56B89423">
            <w:pPr>
              <w:autoSpaceDN w:val="0"/>
              <w:jc w:val="left"/>
              <w:textAlignment w:val="center"/>
              <w:rPr>
                <w:rFonts w:hint="eastAsia" w:eastAsia="宋体"/>
                <w:color w:val="000000"/>
                <w:kern w:val="0"/>
                <w:sz w:val="20"/>
                <w:szCs w:val="22"/>
                <w:lang w:val="en-US" w:eastAsia="zh-CN"/>
              </w:rPr>
            </w:pPr>
          </w:p>
        </w:tc>
        <w:tc>
          <w:tcPr>
            <w:tcW w:w="850" w:type="dxa"/>
            <w:vMerge w:val="continue"/>
            <w:noWrap w:val="0"/>
            <w:vAlign w:val="center"/>
          </w:tcPr>
          <w:p w14:paraId="4CA73B18">
            <w:pPr>
              <w:autoSpaceDN w:val="0"/>
              <w:jc w:val="left"/>
              <w:textAlignment w:val="center"/>
              <w:rPr>
                <w:rFonts w:hint="eastAsia" w:eastAsia="宋体"/>
                <w:color w:val="000000"/>
                <w:kern w:val="0"/>
                <w:sz w:val="20"/>
                <w:szCs w:val="22"/>
                <w:lang w:val="en-US" w:eastAsia="zh-CN"/>
              </w:rPr>
            </w:pPr>
          </w:p>
        </w:tc>
        <w:tc>
          <w:tcPr>
            <w:tcW w:w="850" w:type="dxa"/>
            <w:noWrap w:val="0"/>
            <w:vAlign w:val="center"/>
          </w:tcPr>
          <w:p w14:paraId="2CA7F250">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社会效益指标</w:t>
            </w:r>
          </w:p>
        </w:tc>
        <w:tc>
          <w:tcPr>
            <w:tcW w:w="850" w:type="dxa"/>
            <w:noWrap w:val="0"/>
            <w:vAlign w:val="center"/>
          </w:tcPr>
          <w:p w14:paraId="59A23B7A">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编印当年月度经济运行的统计月报，为党政领导决策提供数据支撑</w:t>
            </w:r>
          </w:p>
        </w:tc>
        <w:tc>
          <w:tcPr>
            <w:tcW w:w="850" w:type="dxa"/>
            <w:noWrap w:val="0"/>
            <w:vAlign w:val="center"/>
          </w:tcPr>
          <w:p w14:paraId="7AA91F7E">
            <w:pPr>
              <w:autoSpaceDN w:val="0"/>
              <w:jc w:val="lef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提供反映当年月度经济运行发展情况，为党政领导决策提供数据支撑，发挥统计参谋和助手作用的统计月报。</w:t>
            </w:r>
          </w:p>
        </w:tc>
        <w:tc>
          <w:tcPr>
            <w:tcW w:w="641" w:type="dxa"/>
            <w:noWrap w:val="0"/>
            <w:vAlign w:val="center"/>
          </w:tcPr>
          <w:p w14:paraId="6C7D451A">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≥12册</w:t>
            </w:r>
          </w:p>
        </w:tc>
        <w:tc>
          <w:tcPr>
            <w:tcW w:w="641" w:type="dxa"/>
            <w:noWrap w:val="0"/>
            <w:vAlign w:val="center"/>
          </w:tcPr>
          <w:p w14:paraId="309A39C4">
            <w:pPr>
              <w:autoSpaceDN w:val="0"/>
              <w:jc w:val="center"/>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30</w:t>
            </w:r>
          </w:p>
        </w:tc>
      </w:tr>
    </w:tbl>
    <w:p w14:paraId="4CECE770">
      <w:pPr>
        <w:spacing w:line="700" w:lineRule="exact"/>
        <w:rPr>
          <w:rFonts w:eastAsia="楷体"/>
          <w:kern w:val="0"/>
          <w:szCs w:val="32"/>
        </w:rPr>
      </w:pPr>
    </w:p>
    <w:p w14:paraId="082A0FB2">
      <w:pPr>
        <w:ind w:firstLine="640" w:firstLineChars="200"/>
        <w:jc w:val="center"/>
        <w:rPr>
          <w:rFonts w:eastAsia="黑体"/>
        </w:rPr>
      </w:pPr>
      <w:r>
        <w:rPr>
          <w:rFonts w:eastAsia="黑体"/>
        </w:rPr>
        <w:t>第三部分 情况说明</w:t>
      </w:r>
    </w:p>
    <w:p w14:paraId="2E5579E0">
      <w:pPr>
        <w:rPr>
          <w:rFonts w:eastAsia="仿宋"/>
          <w:szCs w:val="32"/>
        </w:rPr>
      </w:pPr>
    </w:p>
    <w:p w14:paraId="5C7B89CD">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776302F">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lang w:val="en-US" w:eastAsia="zh-CN"/>
        </w:rPr>
        <w:t>医疗卫生</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173.29</w:t>
      </w:r>
      <w:r>
        <w:rPr>
          <w:szCs w:val="32"/>
        </w:rPr>
        <w:t>万元</w:t>
      </w:r>
      <w:r>
        <w:rPr>
          <w:rFonts w:hint="eastAsia"/>
          <w:szCs w:val="32"/>
          <w:lang w:eastAsia="zh-CN"/>
        </w:rPr>
        <w:t>，其中：本年预算</w:t>
      </w:r>
      <w:r>
        <w:rPr>
          <w:rFonts w:hint="eastAsia"/>
          <w:szCs w:val="32"/>
          <w:lang w:val="en-US" w:eastAsia="zh-CN"/>
        </w:rPr>
        <w:t>173.29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预算增减少</w:t>
      </w:r>
      <w:r>
        <w:rPr>
          <w:rFonts w:hint="eastAsia"/>
          <w:szCs w:val="32"/>
          <w:lang w:val="en-US" w:eastAsia="zh-CN"/>
        </w:rPr>
        <w:t>21.38</w:t>
      </w:r>
      <w:r>
        <w:rPr>
          <w:szCs w:val="32"/>
        </w:rPr>
        <w:t>万元，主要原因是</w:t>
      </w:r>
      <w:r>
        <w:rPr>
          <w:rFonts w:hint="eastAsia"/>
          <w:szCs w:val="32"/>
          <w:lang w:val="en-US" w:eastAsia="zh-CN"/>
        </w:rPr>
        <w:t>2024年度有第五次全国经济普查项目经费，2025年度没有这部分经费</w:t>
      </w:r>
      <w:r>
        <w:rPr>
          <w:szCs w:val="32"/>
        </w:rPr>
        <w:t>。</w:t>
      </w:r>
    </w:p>
    <w:p w14:paraId="68DCE7CF">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CB985F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173.29</w:t>
      </w:r>
      <w:r>
        <w:rPr>
          <w:szCs w:val="32"/>
        </w:rPr>
        <w:t>万元，其中：本年收入</w:t>
      </w:r>
      <w:r>
        <w:rPr>
          <w:rFonts w:hint="eastAsia"/>
          <w:szCs w:val="32"/>
          <w:lang w:val="en-US" w:eastAsia="zh-CN"/>
        </w:rPr>
        <w:t>173.29</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173.29</w:t>
      </w:r>
      <w:r>
        <w:rPr>
          <w:szCs w:val="32"/>
        </w:rPr>
        <w:t>万元，占</w:t>
      </w:r>
      <w:r>
        <w:rPr>
          <w:rFonts w:hint="eastAsia"/>
          <w:szCs w:val="32"/>
          <w:lang w:val="en-US" w:eastAsia="zh-CN"/>
        </w:rPr>
        <w:t>100</w:t>
      </w:r>
      <w:r>
        <w:rPr>
          <w:szCs w:val="32"/>
        </w:rPr>
        <w:t>%</w:t>
      </w:r>
      <w:r>
        <w:rPr>
          <w:rFonts w:hint="eastAsia"/>
          <w:szCs w:val="32"/>
        </w:rPr>
        <w:t>。</w:t>
      </w:r>
    </w:p>
    <w:p w14:paraId="08AA94A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2DC12D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173.29</w:t>
      </w:r>
      <w:r>
        <w:rPr>
          <w:szCs w:val="32"/>
        </w:rPr>
        <w:t>万元，其中：基本支出</w:t>
      </w:r>
      <w:r>
        <w:rPr>
          <w:rFonts w:hint="eastAsia"/>
          <w:szCs w:val="32"/>
          <w:lang w:val="en-US" w:eastAsia="zh-CN"/>
        </w:rPr>
        <w:t>134.81</w:t>
      </w:r>
      <w:r>
        <w:rPr>
          <w:szCs w:val="32"/>
        </w:rPr>
        <w:t>万元，占</w:t>
      </w:r>
      <w:r>
        <w:rPr>
          <w:rFonts w:hint="eastAsia"/>
          <w:szCs w:val="32"/>
          <w:lang w:val="en-US" w:eastAsia="zh-CN"/>
        </w:rPr>
        <w:t>77.79</w:t>
      </w:r>
      <w:r>
        <w:rPr>
          <w:szCs w:val="32"/>
        </w:rPr>
        <w:t>%；项目支出</w:t>
      </w:r>
      <w:r>
        <w:rPr>
          <w:rFonts w:hint="eastAsia"/>
          <w:szCs w:val="32"/>
          <w:lang w:val="en-US" w:eastAsia="zh-CN"/>
        </w:rPr>
        <w:t>38.48</w:t>
      </w:r>
      <w:r>
        <w:rPr>
          <w:szCs w:val="32"/>
        </w:rPr>
        <w:t>万元，占</w:t>
      </w:r>
      <w:r>
        <w:rPr>
          <w:rFonts w:hint="eastAsia"/>
          <w:szCs w:val="32"/>
          <w:lang w:val="en-US" w:eastAsia="zh-CN"/>
        </w:rPr>
        <w:t>22.21</w:t>
      </w:r>
      <w:r>
        <w:rPr>
          <w:szCs w:val="32"/>
        </w:rPr>
        <w:t>%。</w:t>
      </w:r>
    </w:p>
    <w:p w14:paraId="39F53207">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FD07FA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173.29</w:t>
      </w:r>
      <w:r>
        <w:rPr>
          <w:szCs w:val="32"/>
        </w:rPr>
        <w:t>万元，其中：</w:t>
      </w:r>
      <w:r>
        <w:rPr>
          <w:rFonts w:hint="eastAsia"/>
          <w:szCs w:val="32"/>
        </w:rPr>
        <w:t>本年</w:t>
      </w:r>
      <w:r>
        <w:rPr>
          <w:rFonts w:hint="eastAsia"/>
          <w:szCs w:val="32"/>
          <w:lang w:eastAsia="zh-CN"/>
        </w:rPr>
        <w:t>预算</w:t>
      </w:r>
      <w:r>
        <w:rPr>
          <w:rFonts w:hint="eastAsia"/>
          <w:szCs w:val="32"/>
          <w:lang w:val="en-US" w:eastAsia="zh-CN"/>
        </w:rPr>
        <w:t>173.29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139.33</w:t>
      </w:r>
      <w:r>
        <w:rPr>
          <w:szCs w:val="32"/>
        </w:rPr>
        <w:t>万元，</w:t>
      </w:r>
      <w:r>
        <w:rPr>
          <w:kern w:val="0"/>
          <w:szCs w:val="32"/>
        </w:rPr>
        <w:t>社会保障和就业支出</w:t>
      </w:r>
      <w:r>
        <w:rPr>
          <w:rFonts w:hint="eastAsia"/>
          <w:szCs w:val="32"/>
          <w:lang w:val="en-US" w:eastAsia="zh-CN"/>
        </w:rPr>
        <w:t>22.43</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3.84</w:t>
      </w:r>
      <w:r>
        <w:rPr>
          <w:szCs w:val="32"/>
        </w:rPr>
        <w:t>万元，</w:t>
      </w:r>
      <w:r>
        <w:rPr>
          <w:kern w:val="0"/>
          <w:szCs w:val="32"/>
        </w:rPr>
        <w:t>住房保障支出</w:t>
      </w:r>
      <w:r>
        <w:rPr>
          <w:rFonts w:hint="eastAsia"/>
          <w:szCs w:val="32"/>
          <w:lang w:val="en-US" w:eastAsia="zh-CN"/>
        </w:rPr>
        <w:t>7.69</w:t>
      </w:r>
      <w:r>
        <w:rPr>
          <w:szCs w:val="32"/>
        </w:rPr>
        <w:t>万元。</w:t>
      </w:r>
    </w:p>
    <w:p w14:paraId="3232D912">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E73E7E3">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173.29</w:t>
      </w:r>
      <w:r>
        <w:rPr>
          <w:szCs w:val="32"/>
        </w:rPr>
        <w:t>万元，其中：基本支出</w:t>
      </w:r>
      <w:r>
        <w:rPr>
          <w:rFonts w:hint="eastAsia"/>
          <w:szCs w:val="32"/>
          <w:lang w:val="en-US" w:eastAsia="zh-CN"/>
        </w:rPr>
        <w:t>134.81</w:t>
      </w:r>
      <w:r>
        <w:rPr>
          <w:szCs w:val="32"/>
        </w:rPr>
        <w:t>万元，占</w:t>
      </w:r>
      <w:r>
        <w:rPr>
          <w:rFonts w:hint="eastAsia"/>
          <w:szCs w:val="32"/>
          <w:lang w:val="en-US" w:eastAsia="zh-CN"/>
        </w:rPr>
        <w:t>77.79</w:t>
      </w:r>
      <w:r>
        <w:rPr>
          <w:szCs w:val="32"/>
        </w:rPr>
        <w:t>%；项目支出</w:t>
      </w:r>
      <w:r>
        <w:rPr>
          <w:rFonts w:hint="eastAsia"/>
          <w:szCs w:val="32"/>
          <w:lang w:val="en-US" w:eastAsia="zh-CN"/>
        </w:rPr>
        <w:t>38.48</w:t>
      </w:r>
      <w:r>
        <w:rPr>
          <w:szCs w:val="32"/>
        </w:rPr>
        <w:t>万元，占</w:t>
      </w:r>
      <w:r>
        <w:rPr>
          <w:rFonts w:hint="eastAsia"/>
          <w:szCs w:val="32"/>
          <w:lang w:val="en-US" w:eastAsia="zh-CN"/>
        </w:rPr>
        <w:t>22.21</w:t>
      </w:r>
      <w:r>
        <w:rPr>
          <w:szCs w:val="32"/>
        </w:rPr>
        <w:t>%。基本支出中，人员经费</w:t>
      </w:r>
      <w:r>
        <w:rPr>
          <w:rFonts w:hint="eastAsia"/>
          <w:szCs w:val="32"/>
          <w:lang w:val="en-US" w:eastAsia="zh-CN"/>
        </w:rPr>
        <w:t>113.87</w:t>
      </w:r>
      <w:r>
        <w:rPr>
          <w:szCs w:val="32"/>
        </w:rPr>
        <w:t>万元，占</w:t>
      </w:r>
      <w:r>
        <w:rPr>
          <w:rFonts w:hint="eastAsia"/>
          <w:szCs w:val="32"/>
          <w:lang w:val="en-US" w:eastAsia="zh-CN"/>
        </w:rPr>
        <w:t>84.47</w:t>
      </w:r>
      <w:r>
        <w:rPr>
          <w:szCs w:val="32"/>
        </w:rPr>
        <w:t>%；公用经费</w:t>
      </w:r>
      <w:r>
        <w:rPr>
          <w:rFonts w:hint="eastAsia"/>
          <w:szCs w:val="32"/>
          <w:lang w:val="en-US" w:eastAsia="zh-CN"/>
        </w:rPr>
        <w:t>20.94</w:t>
      </w:r>
      <w:r>
        <w:rPr>
          <w:szCs w:val="32"/>
        </w:rPr>
        <w:t>万元，占</w:t>
      </w:r>
      <w:r>
        <w:rPr>
          <w:rFonts w:hint="eastAsia"/>
          <w:szCs w:val="32"/>
          <w:lang w:val="en-US" w:eastAsia="zh-CN"/>
        </w:rPr>
        <w:t>15.53</w:t>
      </w:r>
      <w:r>
        <w:rPr>
          <w:szCs w:val="32"/>
        </w:rPr>
        <w:t>%。</w:t>
      </w:r>
    </w:p>
    <w:p w14:paraId="6B65C2D1">
      <w:pPr>
        <w:spacing w:line="520" w:lineRule="exact"/>
        <w:ind w:firstLine="640" w:firstLineChars="200"/>
        <w:rPr>
          <w:szCs w:val="32"/>
        </w:rPr>
      </w:pPr>
      <w:r>
        <w:rPr>
          <w:szCs w:val="32"/>
        </w:rPr>
        <w:t>一般公共服务（类）支出</w:t>
      </w:r>
      <w:r>
        <w:rPr>
          <w:rFonts w:hint="eastAsia"/>
          <w:szCs w:val="32"/>
          <w:lang w:val="en-US" w:eastAsia="zh-CN"/>
        </w:rPr>
        <w:t>139.33</w:t>
      </w:r>
      <w:r>
        <w:rPr>
          <w:szCs w:val="32"/>
        </w:rPr>
        <w:t>万元，占</w:t>
      </w:r>
      <w:r>
        <w:rPr>
          <w:rFonts w:hint="eastAsia"/>
          <w:szCs w:val="32"/>
          <w:lang w:val="en-US" w:eastAsia="zh-CN"/>
        </w:rPr>
        <w:t>80.40</w:t>
      </w:r>
      <w:r>
        <w:rPr>
          <w:szCs w:val="32"/>
        </w:rPr>
        <w:t>%，主要用于</w:t>
      </w:r>
      <w:r>
        <w:rPr>
          <w:rFonts w:hint="eastAsia"/>
          <w:szCs w:val="32"/>
          <w:lang w:val="en-US" w:eastAsia="zh-CN"/>
        </w:rPr>
        <w:t>保障职工工资，维持机关正常运转，完成年度统计工作任务</w:t>
      </w:r>
      <w:r>
        <w:rPr>
          <w:szCs w:val="32"/>
        </w:rPr>
        <w:t>。</w:t>
      </w:r>
    </w:p>
    <w:p w14:paraId="614A4A74">
      <w:pPr>
        <w:spacing w:line="520" w:lineRule="exact"/>
        <w:ind w:firstLine="640" w:firstLineChars="200"/>
        <w:rPr>
          <w:szCs w:val="32"/>
        </w:rPr>
      </w:pPr>
      <w:r>
        <w:rPr>
          <w:szCs w:val="32"/>
        </w:rPr>
        <w:t>社会保障和就业（类）支出</w:t>
      </w:r>
      <w:r>
        <w:rPr>
          <w:rFonts w:hint="eastAsia"/>
          <w:szCs w:val="32"/>
          <w:lang w:val="en-US" w:eastAsia="zh-CN"/>
        </w:rPr>
        <w:t>22.43</w:t>
      </w:r>
      <w:r>
        <w:rPr>
          <w:szCs w:val="32"/>
        </w:rPr>
        <w:t>万元，占</w:t>
      </w:r>
      <w:r>
        <w:rPr>
          <w:rFonts w:hint="eastAsia"/>
          <w:szCs w:val="32"/>
          <w:lang w:val="en-US" w:eastAsia="zh-CN"/>
        </w:rPr>
        <w:t>12.94</w:t>
      </w:r>
      <w:r>
        <w:rPr>
          <w:szCs w:val="32"/>
        </w:rPr>
        <w:t>%，主要用于</w:t>
      </w:r>
      <w:r>
        <w:rPr>
          <w:rFonts w:hint="eastAsia"/>
          <w:szCs w:val="32"/>
          <w:lang w:val="en-US" w:eastAsia="zh-CN"/>
        </w:rPr>
        <w:t>行政单位离退休、机关单位基本养老保险缴费支出</w:t>
      </w:r>
      <w:r>
        <w:rPr>
          <w:szCs w:val="32"/>
        </w:rPr>
        <w:t>。</w:t>
      </w:r>
    </w:p>
    <w:p w14:paraId="090B7E11">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3.84</w:t>
      </w:r>
      <w:r>
        <w:rPr>
          <w:szCs w:val="32"/>
        </w:rPr>
        <w:t>万元，占</w:t>
      </w:r>
      <w:r>
        <w:rPr>
          <w:rFonts w:hint="eastAsia"/>
          <w:szCs w:val="32"/>
          <w:lang w:val="en-US" w:eastAsia="zh-CN"/>
        </w:rPr>
        <w:t>2.22</w:t>
      </w:r>
      <w:r>
        <w:rPr>
          <w:szCs w:val="32"/>
        </w:rPr>
        <w:t>%，主要用于</w:t>
      </w:r>
      <w:r>
        <w:rPr>
          <w:rFonts w:hint="eastAsia"/>
          <w:szCs w:val="32"/>
          <w:lang w:val="en-US" w:eastAsia="zh-CN"/>
        </w:rPr>
        <w:t>缴纳职工医疗保险</w:t>
      </w:r>
      <w:r>
        <w:rPr>
          <w:szCs w:val="32"/>
        </w:rPr>
        <w:t>。</w:t>
      </w:r>
    </w:p>
    <w:p w14:paraId="4FA86D01">
      <w:pPr>
        <w:spacing w:line="520" w:lineRule="exact"/>
        <w:ind w:firstLine="640" w:firstLineChars="200"/>
        <w:rPr>
          <w:szCs w:val="32"/>
        </w:rPr>
      </w:pPr>
      <w:r>
        <w:rPr>
          <w:szCs w:val="32"/>
        </w:rPr>
        <w:t>住房保障（类）支出</w:t>
      </w:r>
      <w:r>
        <w:rPr>
          <w:rFonts w:hint="eastAsia"/>
          <w:szCs w:val="32"/>
          <w:lang w:val="en-US" w:eastAsia="zh-CN"/>
        </w:rPr>
        <w:t>7.69</w:t>
      </w:r>
      <w:r>
        <w:rPr>
          <w:szCs w:val="32"/>
        </w:rPr>
        <w:t>万元，占</w:t>
      </w:r>
      <w:r>
        <w:rPr>
          <w:rFonts w:hint="eastAsia"/>
          <w:szCs w:val="32"/>
          <w:lang w:val="en-US" w:eastAsia="zh-CN"/>
        </w:rPr>
        <w:t>4.44</w:t>
      </w:r>
      <w:r>
        <w:rPr>
          <w:szCs w:val="32"/>
        </w:rPr>
        <w:t>%，主要用</w:t>
      </w:r>
      <w:r>
        <w:rPr>
          <w:rFonts w:hint="eastAsia"/>
          <w:szCs w:val="32"/>
          <w:lang w:val="en-US" w:eastAsia="zh-CN"/>
        </w:rPr>
        <w:t>于缴纳职工住房公积金</w:t>
      </w:r>
      <w:r>
        <w:rPr>
          <w:szCs w:val="32"/>
        </w:rPr>
        <w:t>。</w:t>
      </w:r>
    </w:p>
    <w:p w14:paraId="172BF42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A469827">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134.81</w:t>
      </w:r>
      <w:r>
        <w:rPr>
          <w:szCs w:val="32"/>
        </w:rPr>
        <w:t>万元，其中：</w:t>
      </w:r>
    </w:p>
    <w:p w14:paraId="19C800F2">
      <w:pPr>
        <w:ind w:firstLine="640" w:firstLineChars="200"/>
        <w:rPr>
          <w:kern w:val="0"/>
          <w:szCs w:val="32"/>
        </w:rPr>
      </w:pPr>
      <w:r>
        <w:rPr>
          <w:szCs w:val="32"/>
        </w:rPr>
        <w:t>人员经费</w:t>
      </w:r>
      <w:r>
        <w:rPr>
          <w:rFonts w:hint="eastAsia"/>
          <w:szCs w:val="32"/>
          <w:lang w:val="en-US" w:eastAsia="zh-CN"/>
        </w:rPr>
        <w:t>113.87</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060D1879">
      <w:pPr>
        <w:ind w:firstLine="640" w:firstLineChars="200"/>
        <w:rPr>
          <w:kern w:val="0"/>
          <w:szCs w:val="32"/>
        </w:rPr>
      </w:pPr>
      <w:r>
        <w:rPr>
          <w:kern w:val="0"/>
          <w:szCs w:val="32"/>
        </w:rPr>
        <w:t>公用经费</w:t>
      </w:r>
      <w:r>
        <w:rPr>
          <w:rFonts w:hint="eastAsia"/>
          <w:szCs w:val="32"/>
          <w:lang w:val="en-US" w:eastAsia="zh-CN"/>
        </w:rPr>
        <w:t>20.94</w:t>
      </w:r>
      <w:r>
        <w:rPr>
          <w:szCs w:val="32"/>
        </w:rPr>
        <w:t>万元，主要包括：</w:t>
      </w:r>
      <w:r>
        <w:rPr>
          <w:kern w:val="0"/>
          <w:szCs w:val="32"/>
        </w:rPr>
        <w:t>办公费</w:t>
      </w:r>
      <w:r>
        <w:rPr>
          <w:szCs w:val="32"/>
        </w:rPr>
        <w:t>、</w:t>
      </w:r>
      <w:r>
        <w:rPr>
          <w:kern w:val="0"/>
          <w:szCs w:val="32"/>
        </w:rPr>
        <w:t>印刷费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365EEA3">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C0D7DA3">
      <w:pPr>
        <w:ind w:firstLine="640" w:firstLineChars="200"/>
        <w:rPr>
          <w:szCs w:val="32"/>
        </w:rPr>
      </w:pPr>
      <w:r>
        <w:rPr>
          <w:rFonts w:hint="eastAsia"/>
          <w:szCs w:val="32"/>
          <w:lang w:eastAsia="zh-CN"/>
        </w:rPr>
        <w:t>2025</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14:paraId="0E16C8D3">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p>
    <w:p w14:paraId="2034449B">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p>
    <w:p w14:paraId="357DA97C">
      <w:pPr>
        <w:ind w:firstLine="640" w:firstLineChars="200"/>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rFonts w:hint="eastAsia"/>
          <w:szCs w:val="32"/>
          <w:lang w:eastAsia="zh-CN"/>
        </w:rPr>
        <w:t>2024</w:t>
      </w:r>
      <w:r>
        <w:rPr>
          <w:szCs w:val="32"/>
        </w:rPr>
        <w:t>年</w:t>
      </w:r>
      <w:r>
        <w:rPr>
          <w:rFonts w:hint="eastAsia"/>
          <w:szCs w:val="32"/>
          <w:lang w:eastAsia="zh-CN"/>
        </w:rPr>
        <w:t>当年</w:t>
      </w:r>
      <w:r>
        <w:rPr>
          <w:szCs w:val="32"/>
        </w:rPr>
        <w:t>预算数</w:t>
      </w:r>
      <w:r>
        <w:rPr>
          <w:rFonts w:hint="eastAsia"/>
          <w:szCs w:val="32"/>
          <w:lang w:val="en-US" w:eastAsia="zh-CN"/>
        </w:rPr>
        <w:t>持平。</w:t>
      </w:r>
    </w:p>
    <w:p w14:paraId="72D110A4">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2F97B36">
      <w:pPr>
        <w:ind w:firstLine="640" w:firstLineChars="200"/>
        <w:rPr>
          <w:szCs w:val="32"/>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090DB5E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86C3844">
      <w:pPr>
        <w:ind w:firstLine="640"/>
        <w:rPr>
          <w:rFonts w:eastAsia="楷体"/>
          <w:szCs w:val="32"/>
        </w:rPr>
      </w:pPr>
      <w:r>
        <w:rPr>
          <w:szCs w:val="32"/>
        </w:rPr>
        <w:t>本</w:t>
      </w:r>
      <w:r>
        <w:rPr>
          <w:rFonts w:hint="eastAsia"/>
          <w:szCs w:val="32"/>
          <w:lang w:val="en-US" w:eastAsia="zh-CN"/>
        </w:rPr>
        <w:t>单位</w:t>
      </w:r>
      <w:r>
        <w:rPr>
          <w:szCs w:val="32"/>
        </w:rPr>
        <w:t>无</w:t>
      </w:r>
      <w:r>
        <w:rPr>
          <w:rFonts w:hint="eastAsia"/>
          <w:szCs w:val="32"/>
        </w:rPr>
        <w:t>国有资本经营</w:t>
      </w:r>
      <w:r>
        <w:rPr>
          <w:szCs w:val="32"/>
        </w:rPr>
        <w:t>预算拨款。</w:t>
      </w:r>
    </w:p>
    <w:p w14:paraId="546A399E">
      <w:pPr>
        <w:ind w:firstLine="640"/>
        <w:rPr>
          <w:rFonts w:eastAsia="黑体"/>
          <w:szCs w:val="32"/>
        </w:rPr>
      </w:pPr>
      <w:r>
        <w:rPr>
          <w:rFonts w:hint="eastAsia" w:eastAsia="黑体"/>
          <w:szCs w:val="32"/>
        </w:rPr>
        <w:t>十</w:t>
      </w:r>
      <w:r>
        <w:rPr>
          <w:rFonts w:eastAsia="黑体"/>
          <w:szCs w:val="32"/>
        </w:rPr>
        <w:t>、其他重要事项的说明情况</w:t>
      </w:r>
    </w:p>
    <w:p w14:paraId="2EA75B22">
      <w:pPr>
        <w:spacing w:line="540" w:lineRule="exact"/>
        <w:ind w:firstLine="640" w:firstLineChars="200"/>
        <w:rPr>
          <w:rFonts w:eastAsia="楷体"/>
          <w:szCs w:val="32"/>
        </w:rPr>
      </w:pPr>
      <w:r>
        <w:rPr>
          <w:rFonts w:eastAsia="楷体"/>
          <w:szCs w:val="32"/>
        </w:rPr>
        <w:t>（一）机关运行经费</w:t>
      </w:r>
    </w:p>
    <w:p w14:paraId="18BA4D83">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20.94</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2.55</w:t>
      </w:r>
      <w:r>
        <w:rPr>
          <w:szCs w:val="32"/>
        </w:rPr>
        <w:t>万元，增长</w:t>
      </w:r>
      <w:r>
        <w:rPr>
          <w:rFonts w:hint="eastAsia"/>
          <w:szCs w:val="32"/>
          <w:lang w:val="en-US" w:eastAsia="zh-CN"/>
        </w:rPr>
        <w:t>13.87</w:t>
      </w:r>
      <w:r>
        <w:rPr>
          <w:szCs w:val="32"/>
        </w:rPr>
        <w:t>%</w:t>
      </w:r>
      <w:r>
        <w:rPr>
          <w:rFonts w:hint="eastAsia"/>
          <w:szCs w:val="32"/>
        </w:rPr>
        <w:t>，主要原因是人员</w:t>
      </w:r>
      <w:r>
        <w:rPr>
          <w:rFonts w:hint="eastAsia"/>
          <w:szCs w:val="32"/>
          <w:lang w:val="en-US" w:eastAsia="zh-CN"/>
        </w:rPr>
        <w:t>增加</w:t>
      </w:r>
      <w:r>
        <w:rPr>
          <w:rFonts w:hint="eastAsia"/>
          <w:szCs w:val="32"/>
        </w:rPr>
        <w:t>1名，对应的经费</w:t>
      </w:r>
      <w:r>
        <w:rPr>
          <w:rFonts w:hint="eastAsia"/>
          <w:szCs w:val="32"/>
          <w:lang w:val="en-US" w:eastAsia="zh-CN"/>
        </w:rPr>
        <w:t>增加</w:t>
      </w:r>
      <w:r>
        <w:rPr>
          <w:rFonts w:hint="eastAsia"/>
          <w:szCs w:val="32"/>
        </w:rPr>
        <w:t>了</w:t>
      </w:r>
      <w:r>
        <w:rPr>
          <w:szCs w:val="32"/>
        </w:rPr>
        <w:t>。</w:t>
      </w:r>
    </w:p>
    <w:p w14:paraId="25B25B44">
      <w:pPr>
        <w:spacing w:line="540" w:lineRule="exact"/>
        <w:ind w:firstLine="640" w:firstLineChars="200"/>
        <w:rPr>
          <w:rFonts w:eastAsia="楷体"/>
          <w:szCs w:val="32"/>
        </w:rPr>
      </w:pPr>
      <w:r>
        <w:rPr>
          <w:rFonts w:eastAsia="楷体"/>
          <w:szCs w:val="32"/>
        </w:rPr>
        <w:t>（二）政府采购情况</w:t>
      </w:r>
    </w:p>
    <w:p w14:paraId="1CD080A0">
      <w:pPr>
        <w:spacing w:line="540" w:lineRule="exact"/>
        <w:ind w:firstLine="640" w:firstLineChars="200"/>
        <w:rPr>
          <w:szCs w:val="32"/>
        </w:rPr>
      </w:pPr>
      <w:r>
        <w:rPr>
          <w:rFonts w:hint="eastAsia"/>
          <w:szCs w:val="32"/>
          <w:lang w:val="en-US" w:eastAsia="zh-CN"/>
        </w:rPr>
        <w:t>本单位无政府采购情况</w:t>
      </w:r>
      <w:r>
        <w:rPr>
          <w:szCs w:val="32"/>
        </w:rPr>
        <w:t>。</w:t>
      </w:r>
    </w:p>
    <w:p w14:paraId="33EB5F6B">
      <w:pPr>
        <w:spacing w:line="540" w:lineRule="exact"/>
        <w:ind w:firstLine="640" w:firstLineChars="200"/>
        <w:rPr>
          <w:rFonts w:eastAsia="楷体"/>
          <w:szCs w:val="32"/>
        </w:rPr>
      </w:pPr>
      <w:r>
        <w:rPr>
          <w:rFonts w:eastAsia="楷体"/>
          <w:szCs w:val="32"/>
        </w:rPr>
        <w:t>（三）国有资产占有使用情况</w:t>
      </w:r>
    </w:p>
    <w:p w14:paraId="2C826969">
      <w:pPr>
        <w:spacing w:line="540" w:lineRule="exact"/>
        <w:ind w:firstLine="640" w:firstLineChars="200"/>
        <w:rPr>
          <w:szCs w:val="32"/>
        </w:rPr>
      </w:pPr>
      <w:r>
        <w:rPr>
          <w:rFonts w:hint="eastAsia"/>
          <w:color w:val="auto"/>
          <w:szCs w:val="32"/>
          <w:highlight w:val="none"/>
        </w:rPr>
        <w:t>本单位无国有资产占用使用情况</w:t>
      </w:r>
      <w:r>
        <w:rPr>
          <w:rFonts w:hint="eastAsia"/>
          <w:szCs w:val="32"/>
        </w:rPr>
        <w:t>。</w:t>
      </w:r>
    </w:p>
    <w:p w14:paraId="270668FB">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E234999">
      <w:pPr>
        <w:spacing w:line="540" w:lineRule="exact"/>
        <w:ind w:firstLine="640" w:firstLineChars="200"/>
        <w:rPr>
          <w:szCs w:val="32"/>
        </w:rPr>
      </w:pPr>
      <w:r>
        <w:rPr>
          <w:szCs w:val="32"/>
        </w:rPr>
        <w:t>202</w:t>
      </w:r>
      <w:r>
        <w:rPr>
          <w:rFonts w:hint="eastAsia"/>
          <w:szCs w:val="32"/>
          <w:lang w:val="en-US" w:eastAsia="zh-CN"/>
        </w:rPr>
        <w:t>5</w:t>
      </w:r>
      <w:r>
        <w:rPr>
          <w:szCs w:val="32"/>
        </w:rPr>
        <w:t>年部门项目支出</w:t>
      </w:r>
      <w:r>
        <w:rPr>
          <w:rFonts w:hint="eastAsia"/>
          <w:szCs w:val="32"/>
          <w:lang w:val="en-US" w:eastAsia="zh-CN"/>
        </w:rPr>
        <w:t>38.48</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38.48</w:t>
      </w:r>
      <w:r>
        <w:rPr>
          <w:szCs w:val="32"/>
        </w:rPr>
        <w:t>万元，</w:t>
      </w:r>
      <w:r>
        <w:rPr>
          <w:rFonts w:hint="eastAsia"/>
          <w:szCs w:val="32"/>
        </w:rPr>
        <w:t>财政拨款结转</w:t>
      </w:r>
      <w:r>
        <w:rPr>
          <w:rFonts w:hint="eastAsia"/>
          <w:szCs w:val="32"/>
          <w:lang w:val="en-US" w:eastAsia="zh-CN"/>
        </w:rPr>
        <w:t>0</w:t>
      </w:r>
      <w:r>
        <w:rPr>
          <w:szCs w:val="32"/>
        </w:rPr>
        <w:t>万元。</w:t>
      </w:r>
    </w:p>
    <w:p w14:paraId="1917E8D9">
      <w:pPr>
        <w:spacing w:line="540" w:lineRule="exact"/>
        <w:ind w:firstLine="640" w:firstLineChars="200"/>
        <w:rPr>
          <w:rFonts w:eastAsia="楷体"/>
          <w:szCs w:val="32"/>
        </w:rPr>
      </w:pPr>
      <w:r>
        <w:rPr>
          <w:rFonts w:hint="eastAsia" w:eastAsia="楷体"/>
          <w:szCs w:val="32"/>
        </w:rPr>
        <w:t>（五）项目支出绩效目标情况说明</w:t>
      </w:r>
    </w:p>
    <w:p w14:paraId="50EF382F">
      <w:pPr>
        <w:spacing w:line="540" w:lineRule="exact"/>
        <w:ind w:firstLine="640" w:firstLineChars="200"/>
        <w:rPr>
          <w:szCs w:val="32"/>
        </w:rPr>
      </w:pPr>
      <w:r>
        <w:rPr>
          <w:rFonts w:hint="eastAsia"/>
          <w:szCs w:val="32"/>
        </w:rPr>
        <w:t>按照全面实施预算绩效管理的要求，结合本</w:t>
      </w:r>
      <w:r>
        <w:rPr>
          <w:rFonts w:hint="eastAsia"/>
          <w:szCs w:val="32"/>
          <w:lang w:val="en-US" w:eastAsia="zh-CN"/>
        </w:rPr>
        <w:t>单位</w:t>
      </w:r>
      <w:r>
        <w:rPr>
          <w:rFonts w:hint="eastAsia"/>
          <w:szCs w:val="32"/>
        </w:rPr>
        <w:t>职能和重点工作，202</w:t>
      </w:r>
      <w:r>
        <w:rPr>
          <w:rFonts w:hint="eastAsia"/>
          <w:szCs w:val="32"/>
          <w:lang w:val="en-US" w:eastAsia="zh-CN"/>
        </w:rPr>
        <w:t>5</w:t>
      </w:r>
      <w:r>
        <w:rPr>
          <w:rFonts w:hint="eastAsia"/>
          <w:szCs w:val="32"/>
        </w:rPr>
        <w:t>年</w:t>
      </w:r>
      <w:r>
        <w:rPr>
          <w:rFonts w:hint="eastAsia"/>
          <w:szCs w:val="32"/>
          <w:lang w:eastAsia="zh-CN"/>
        </w:rPr>
        <w:t>将</w:t>
      </w:r>
      <w:r>
        <w:rPr>
          <w:rFonts w:hint="eastAsia"/>
          <w:szCs w:val="32"/>
          <w:lang w:val="en-US" w:eastAsia="zh-CN"/>
        </w:rPr>
        <w:t>1</w:t>
      </w:r>
      <w:r>
        <w:rPr>
          <w:rFonts w:hint="eastAsia"/>
          <w:szCs w:val="32"/>
        </w:rPr>
        <w:t>个项目支出的绩效目标和指标向社会公开，涉及金额</w:t>
      </w:r>
      <w:r>
        <w:rPr>
          <w:rFonts w:hint="eastAsia"/>
          <w:szCs w:val="32"/>
          <w:lang w:val="en-US" w:eastAsia="zh-CN"/>
        </w:rPr>
        <w:t>38.48</w:t>
      </w:r>
      <w:r>
        <w:rPr>
          <w:rFonts w:hint="eastAsia"/>
          <w:szCs w:val="32"/>
        </w:rPr>
        <w:t>万元。</w:t>
      </w:r>
    </w:p>
    <w:p w14:paraId="5710B927">
      <w:pPr>
        <w:ind w:firstLine="645"/>
        <w:rPr>
          <w:rFonts w:eastAsia="楷体"/>
          <w:szCs w:val="32"/>
        </w:rPr>
      </w:pPr>
    </w:p>
    <w:p w14:paraId="343BDB4F">
      <w:pPr>
        <w:spacing w:line="540" w:lineRule="exact"/>
        <w:ind w:firstLine="640" w:firstLineChars="200"/>
        <w:rPr>
          <w:rFonts w:eastAsia="楷体"/>
          <w:szCs w:val="32"/>
        </w:rPr>
      </w:pPr>
    </w:p>
    <w:p w14:paraId="09570BF0">
      <w:pPr>
        <w:spacing w:line="540" w:lineRule="exact"/>
        <w:ind w:firstLine="640" w:firstLineChars="200"/>
        <w:rPr>
          <w:rFonts w:eastAsia="楷体"/>
          <w:szCs w:val="32"/>
        </w:rPr>
      </w:pPr>
    </w:p>
    <w:p w14:paraId="253D2A4F">
      <w:pPr>
        <w:spacing w:line="540" w:lineRule="exact"/>
        <w:ind w:firstLine="640" w:firstLineChars="200"/>
        <w:rPr>
          <w:rFonts w:eastAsia="楷体"/>
          <w:szCs w:val="32"/>
        </w:rPr>
      </w:pPr>
    </w:p>
    <w:p w14:paraId="3B84C007">
      <w:pPr>
        <w:spacing w:line="540" w:lineRule="exact"/>
        <w:ind w:firstLine="640" w:firstLineChars="200"/>
        <w:rPr>
          <w:rFonts w:eastAsia="楷体"/>
          <w:szCs w:val="32"/>
        </w:rPr>
      </w:pPr>
    </w:p>
    <w:p w14:paraId="14DF0844">
      <w:pPr>
        <w:spacing w:line="540" w:lineRule="exact"/>
        <w:ind w:firstLine="640" w:firstLineChars="200"/>
        <w:rPr>
          <w:rFonts w:eastAsia="楷体"/>
          <w:szCs w:val="32"/>
        </w:rPr>
      </w:pPr>
    </w:p>
    <w:p w14:paraId="037A8DD3">
      <w:pPr>
        <w:spacing w:line="540" w:lineRule="exact"/>
        <w:ind w:firstLine="640" w:firstLineChars="200"/>
        <w:rPr>
          <w:rFonts w:eastAsia="楷体"/>
          <w:szCs w:val="32"/>
        </w:rPr>
      </w:pPr>
    </w:p>
    <w:p w14:paraId="7F671D05">
      <w:pPr>
        <w:spacing w:line="540" w:lineRule="exact"/>
        <w:ind w:firstLine="640" w:firstLineChars="200"/>
        <w:rPr>
          <w:rFonts w:eastAsia="楷体"/>
          <w:szCs w:val="32"/>
        </w:rPr>
      </w:pPr>
    </w:p>
    <w:p w14:paraId="2503B7CC">
      <w:pPr>
        <w:spacing w:line="540" w:lineRule="exact"/>
        <w:ind w:firstLine="640" w:firstLineChars="200"/>
        <w:rPr>
          <w:rFonts w:eastAsia="楷体"/>
          <w:szCs w:val="32"/>
        </w:rPr>
      </w:pPr>
    </w:p>
    <w:p w14:paraId="3B342F4E">
      <w:pPr>
        <w:spacing w:line="540" w:lineRule="exact"/>
        <w:ind w:firstLine="640" w:firstLineChars="200"/>
        <w:rPr>
          <w:rFonts w:eastAsia="楷体"/>
          <w:szCs w:val="32"/>
        </w:rPr>
      </w:pPr>
    </w:p>
    <w:p w14:paraId="0DBFFAF7">
      <w:pPr>
        <w:spacing w:line="540" w:lineRule="exact"/>
        <w:ind w:firstLine="640" w:firstLineChars="200"/>
        <w:rPr>
          <w:rFonts w:eastAsia="楷体"/>
          <w:szCs w:val="32"/>
        </w:rPr>
      </w:pPr>
    </w:p>
    <w:p w14:paraId="0C1C7730">
      <w:pPr>
        <w:spacing w:line="540" w:lineRule="exact"/>
        <w:ind w:firstLine="640" w:firstLineChars="200"/>
        <w:rPr>
          <w:rFonts w:eastAsia="楷体"/>
          <w:szCs w:val="32"/>
        </w:rPr>
      </w:pPr>
    </w:p>
    <w:p w14:paraId="6A36C0F4">
      <w:pPr>
        <w:spacing w:line="540" w:lineRule="exact"/>
        <w:ind w:firstLine="640" w:firstLineChars="200"/>
        <w:rPr>
          <w:rFonts w:eastAsia="楷体"/>
          <w:szCs w:val="32"/>
        </w:rPr>
      </w:pPr>
    </w:p>
    <w:p w14:paraId="1613DAD6">
      <w:pPr>
        <w:spacing w:line="540" w:lineRule="exact"/>
        <w:ind w:firstLine="640" w:firstLineChars="200"/>
        <w:rPr>
          <w:rFonts w:eastAsia="楷体"/>
          <w:szCs w:val="32"/>
        </w:rPr>
      </w:pPr>
    </w:p>
    <w:p w14:paraId="224F30B8">
      <w:pPr>
        <w:spacing w:line="540" w:lineRule="exact"/>
        <w:ind w:firstLine="640" w:firstLineChars="200"/>
        <w:rPr>
          <w:rFonts w:eastAsia="楷体"/>
          <w:szCs w:val="32"/>
        </w:rPr>
      </w:pPr>
    </w:p>
    <w:p w14:paraId="618CDA71">
      <w:pPr>
        <w:spacing w:line="540" w:lineRule="exact"/>
        <w:ind w:firstLine="640" w:firstLineChars="200"/>
        <w:rPr>
          <w:rFonts w:eastAsia="楷体"/>
          <w:szCs w:val="32"/>
        </w:rPr>
      </w:pPr>
    </w:p>
    <w:p w14:paraId="4754693E">
      <w:pPr>
        <w:spacing w:line="540" w:lineRule="exact"/>
        <w:ind w:firstLine="640" w:firstLineChars="200"/>
        <w:rPr>
          <w:rFonts w:eastAsia="楷体"/>
          <w:szCs w:val="32"/>
        </w:rPr>
      </w:pPr>
    </w:p>
    <w:p w14:paraId="79E50A72">
      <w:pPr>
        <w:jc w:val="center"/>
        <w:rPr>
          <w:rFonts w:eastAsia="黑体"/>
        </w:rPr>
      </w:pPr>
    </w:p>
    <w:p w14:paraId="383DE746">
      <w:pPr>
        <w:jc w:val="center"/>
        <w:rPr>
          <w:rFonts w:eastAsia="黑体"/>
        </w:rPr>
      </w:pPr>
      <w:bookmarkStart w:id="0" w:name="_GoBack"/>
      <w:bookmarkEnd w:id="0"/>
      <w:r>
        <w:rPr>
          <w:rFonts w:eastAsia="黑体"/>
        </w:rPr>
        <w:t>第四部分 名词解释</w:t>
      </w:r>
    </w:p>
    <w:p w14:paraId="1AE78722">
      <w:pPr>
        <w:ind w:firstLine="640" w:firstLineChars="200"/>
        <w:jc w:val="center"/>
        <w:rPr>
          <w:rFonts w:eastAsia="黑体"/>
        </w:rPr>
      </w:pPr>
    </w:p>
    <w:p w14:paraId="1B871454">
      <w:pPr>
        <w:ind w:firstLine="640" w:firstLineChars="200"/>
        <w:rPr>
          <w:szCs w:val="32"/>
        </w:rPr>
      </w:pPr>
      <w:r>
        <w:rPr>
          <w:rFonts w:eastAsia="楷体"/>
          <w:szCs w:val="32"/>
        </w:rPr>
        <w:t>（一）一般公共预算拨款收入：</w:t>
      </w:r>
      <w:r>
        <w:rPr>
          <w:szCs w:val="32"/>
        </w:rPr>
        <w:t>指省级财政通过当年一般公共预算拨付的资金。</w:t>
      </w:r>
    </w:p>
    <w:p w14:paraId="581BACD1">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D0A753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2BEA2C6F">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7DDB340">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4CDA2C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0AA27EB">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B35E949">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3887805">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105E682">
      <w:pPr>
        <w:ind w:firstLine="640"/>
        <w:rPr>
          <w:szCs w:val="32"/>
        </w:rPr>
      </w:pPr>
      <w:r>
        <w:rPr>
          <w:rFonts w:eastAsia="楷体"/>
          <w:szCs w:val="32"/>
        </w:rPr>
        <w:t>（十）上年结转：</w:t>
      </w:r>
      <w:r>
        <w:rPr>
          <w:szCs w:val="32"/>
        </w:rPr>
        <w:t>指以前年度尚未完成、结转到本年仍按原规定用途继续使用的资金。</w:t>
      </w:r>
    </w:p>
    <w:p w14:paraId="21B81164">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6F194C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2621569">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2E62EB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15C520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EBC476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4D54970">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DBA3953">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4F7A58">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0E9CFEB">
      <w:pPr>
        <w:ind w:firstLine="640"/>
        <w:rPr>
          <w:szCs w:val="32"/>
        </w:rPr>
      </w:pPr>
    </w:p>
    <w:p w14:paraId="6731FA84">
      <w:pPr>
        <w:ind w:firstLine="640"/>
        <w:rPr>
          <w:szCs w:val="32"/>
        </w:rPr>
      </w:pPr>
    </w:p>
    <w:p w14:paraId="69197373">
      <w:pPr>
        <w:rPr>
          <w:szCs w:val="32"/>
        </w:rPr>
      </w:pPr>
    </w:p>
    <w:p w14:paraId="0AED8A5D">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EE83CA-005A-4AC7-B0DE-3B530DED3F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BFD344-962C-4569-8A11-1CFDE712615F}"/>
  </w:font>
  <w:font w:name="仿宋_GB2312">
    <w:panose1 w:val="02010609030101010101"/>
    <w:charset w:val="86"/>
    <w:family w:val="modern"/>
    <w:pitch w:val="default"/>
    <w:sig w:usb0="00000001" w:usb1="080E0000" w:usb2="00000000" w:usb3="00000000" w:csb0="00040000" w:csb1="00000000"/>
    <w:embedRegular r:id="rId3" w:fontKey="{F3B28098-C2C6-4F32-8086-DC152B1F4DA9}"/>
  </w:font>
  <w:font w:name="华文细黑">
    <w:panose1 w:val="02010600040101010101"/>
    <w:charset w:val="86"/>
    <w:family w:val="auto"/>
    <w:pitch w:val="default"/>
    <w:sig w:usb0="00000287" w:usb1="080F0000" w:usb2="00000000" w:usb3="00000000" w:csb0="0004009F" w:csb1="DFD70000"/>
    <w:embedRegular r:id="rId4" w:fontKey="{387C74CF-A424-4C65-AC0A-16B7E859E2E1}"/>
  </w:font>
  <w:font w:name="方正小标宋简体">
    <w:panose1 w:val="02000000000000000000"/>
    <w:charset w:val="86"/>
    <w:family w:val="auto"/>
    <w:pitch w:val="default"/>
    <w:sig w:usb0="00000001" w:usb1="08000000" w:usb2="00000000" w:usb3="00000000" w:csb0="00040000" w:csb1="00000000"/>
    <w:embedRegular r:id="rId5" w:fontKey="{CA0B4BDE-C0E7-4D1F-8885-BD39D6EBA757}"/>
  </w:font>
  <w:font w:name="楷体_GB2312">
    <w:panose1 w:val="02010609030101010101"/>
    <w:charset w:val="86"/>
    <w:family w:val="modern"/>
    <w:pitch w:val="default"/>
    <w:sig w:usb0="00000001" w:usb1="080E0000" w:usb2="00000000" w:usb3="00000000" w:csb0="00040000" w:csb1="00000000"/>
    <w:embedRegular r:id="rId6" w:fontKey="{95914AB8-B301-4D4A-9C90-46037A8DF0F3}"/>
  </w:font>
  <w:font w:name="楷体">
    <w:panose1 w:val="02010609060101010101"/>
    <w:charset w:val="86"/>
    <w:family w:val="modern"/>
    <w:pitch w:val="default"/>
    <w:sig w:usb0="800002BF" w:usb1="38CF7CFA" w:usb2="00000016" w:usb3="00000000" w:csb0="00040001" w:csb1="00000000"/>
    <w:embedRegular r:id="rId7" w:fontKey="{7866EA1C-5537-4915-A921-010C4F30AB6E}"/>
  </w:font>
  <w:font w:name="仿宋">
    <w:panose1 w:val="02010609060101010101"/>
    <w:charset w:val="86"/>
    <w:family w:val="modern"/>
    <w:pitch w:val="default"/>
    <w:sig w:usb0="800002BF" w:usb1="38CF7CFA" w:usb2="00000016" w:usb3="00000000" w:csb0="00040001" w:csb1="00000000"/>
    <w:embedRegular r:id="rId8" w:fontKey="{2487441A-8D14-4228-B638-0FA83317457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E962">
    <w:pPr>
      <w:pStyle w:val="6"/>
      <w:ind w:right="360"/>
      <w:rPr>
        <w:rStyle w:val="12"/>
      </w:rPr>
    </w:pPr>
  </w:p>
  <w:p w14:paraId="238662C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D2A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594DDE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D2F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98B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0034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940034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1223CAF">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472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EF65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3D8EF65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29D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E967">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CFB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00F09"/>
    <w:rsid w:val="05310B72"/>
    <w:rsid w:val="05513E94"/>
    <w:rsid w:val="056F5A6D"/>
    <w:rsid w:val="059B3770"/>
    <w:rsid w:val="063949A0"/>
    <w:rsid w:val="06BD5BC7"/>
    <w:rsid w:val="06F008FF"/>
    <w:rsid w:val="077E1262"/>
    <w:rsid w:val="079E5032"/>
    <w:rsid w:val="09015F14"/>
    <w:rsid w:val="091C5C63"/>
    <w:rsid w:val="09421190"/>
    <w:rsid w:val="09A0082A"/>
    <w:rsid w:val="0A00435B"/>
    <w:rsid w:val="0A522BCF"/>
    <w:rsid w:val="0AAA1697"/>
    <w:rsid w:val="0ABA06FE"/>
    <w:rsid w:val="0ABA6483"/>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C20B4D"/>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98B23C1"/>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0F5CA3"/>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1F6129"/>
    <w:rsid w:val="34555AF5"/>
    <w:rsid w:val="34FF687B"/>
    <w:rsid w:val="354C4987"/>
    <w:rsid w:val="35616772"/>
    <w:rsid w:val="35EA1663"/>
    <w:rsid w:val="363C4E84"/>
    <w:rsid w:val="364C598E"/>
    <w:rsid w:val="368A3622"/>
    <w:rsid w:val="36B543E5"/>
    <w:rsid w:val="36CC2B0F"/>
    <w:rsid w:val="36FC762F"/>
    <w:rsid w:val="3828316D"/>
    <w:rsid w:val="3838492F"/>
    <w:rsid w:val="383A009B"/>
    <w:rsid w:val="3887374F"/>
    <w:rsid w:val="38CB0ABC"/>
    <w:rsid w:val="39041A07"/>
    <w:rsid w:val="39043B77"/>
    <w:rsid w:val="395719DC"/>
    <w:rsid w:val="39670895"/>
    <w:rsid w:val="3A387943"/>
    <w:rsid w:val="3A657F9A"/>
    <w:rsid w:val="3A9113D4"/>
    <w:rsid w:val="3AC54F32"/>
    <w:rsid w:val="3B144A0A"/>
    <w:rsid w:val="3B254018"/>
    <w:rsid w:val="3B5257F8"/>
    <w:rsid w:val="3BC92948"/>
    <w:rsid w:val="3BE370D4"/>
    <w:rsid w:val="3C1A026D"/>
    <w:rsid w:val="3C29381E"/>
    <w:rsid w:val="3C711E1D"/>
    <w:rsid w:val="3C741670"/>
    <w:rsid w:val="3C7F463D"/>
    <w:rsid w:val="3CAE3960"/>
    <w:rsid w:val="3CEF6494"/>
    <w:rsid w:val="3D365BF6"/>
    <w:rsid w:val="3D7F7007"/>
    <w:rsid w:val="3DB008AA"/>
    <w:rsid w:val="3DF23324"/>
    <w:rsid w:val="3EA14040"/>
    <w:rsid w:val="3EC75624"/>
    <w:rsid w:val="3EE8108D"/>
    <w:rsid w:val="3F8201A3"/>
    <w:rsid w:val="3FB427C9"/>
    <w:rsid w:val="402675EA"/>
    <w:rsid w:val="40B80EFF"/>
    <w:rsid w:val="40BC6E75"/>
    <w:rsid w:val="41A35364"/>
    <w:rsid w:val="41C31686"/>
    <w:rsid w:val="41C837BC"/>
    <w:rsid w:val="421643AC"/>
    <w:rsid w:val="42982B4E"/>
    <w:rsid w:val="429F5D0C"/>
    <w:rsid w:val="42D83665"/>
    <w:rsid w:val="434A6B47"/>
    <w:rsid w:val="436B1E42"/>
    <w:rsid w:val="44852806"/>
    <w:rsid w:val="456D114B"/>
    <w:rsid w:val="45EB670F"/>
    <w:rsid w:val="46481C96"/>
    <w:rsid w:val="465D11CF"/>
    <w:rsid w:val="46AB7C0D"/>
    <w:rsid w:val="46D44808"/>
    <w:rsid w:val="46DA5E03"/>
    <w:rsid w:val="46ED776B"/>
    <w:rsid w:val="479D2523"/>
    <w:rsid w:val="47A448CB"/>
    <w:rsid w:val="47CF49E6"/>
    <w:rsid w:val="48356571"/>
    <w:rsid w:val="4866767E"/>
    <w:rsid w:val="48674ED2"/>
    <w:rsid w:val="487708E6"/>
    <w:rsid w:val="48B540F2"/>
    <w:rsid w:val="493F6F72"/>
    <w:rsid w:val="49645F71"/>
    <w:rsid w:val="499F5C68"/>
    <w:rsid w:val="4A52465C"/>
    <w:rsid w:val="4A5C4AC6"/>
    <w:rsid w:val="4A662FBF"/>
    <w:rsid w:val="4A694C78"/>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102371"/>
    <w:rsid w:val="522774C4"/>
    <w:rsid w:val="522A7431"/>
    <w:rsid w:val="525A440D"/>
    <w:rsid w:val="52626449"/>
    <w:rsid w:val="544E511A"/>
    <w:rsid w:val="54741940"/>
    <w:rsid w:val="547B65A2"/>
    <w:rsid w:val="54810E66"/>
    <w:rsid w:val="54C063E4"/>
    <w:rsid w:val="54C2556E"/>
    <w:rsid w:val="54D70AFE"/>
    <w:rsid w:val="55480EEF"/>
    <w:rsid w:val="555314A7"/>
    <w:rsid w:val="55D8766E"/>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6B0D2E"/>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4875D9"/>
    <w:rsid w:val="6A5B6D7D"/>
    <w:rsid w:val="6A765FBC"/>
    <w:rsid w:val="6A80735F"/>
    <w:rsid w:val="6AC17181"/>
    <w:rsid w:val="6ACC5E47"/>
    <w:rsid w:val="6AD43ED1"/>
    <w:rsid w:val="6B11024D"/>
    <w:rsid w:val="6B7D5B36"/>
    <w:rsid w:val="6C834DAA"/>
    <w:rsid w:val="6C993CCE"/>
    <w:rsid w:val="6CF120A8"/>
    <w:rsid w:val="6D6B0C5E"/>
    <w:rsid w:val="6D72413D"/>
    <w:rsid w:val="6FF50B81"/>
    <w:rsid w:val="70330B9C"/>
    <w:rsid w:val="709D17BE"/>
    <w:rsid w:val="714213DD"/>
    <w:rsid w:val="717F272E"/>
    <w:rsid w:val="71B5401E"/>
    <w:rsid w:val="72783A23"/>
    <w:rsid w:val="728027C6"/>
    <w:rsid w:val="73D62FA6"/>
    <w:rsid w:val="73FE7ACC"/>
    <w:rsid w:val="74556746"/>
    <w:rsid w:val="74743258"/>
    <w:rsid w:val="761B13C4"/>
    <w:rsid w:val="764B6A8A"/>
    <w:rsid w:val="76C17E06"/>
    <w:rsid w:val="76CA67BD"/>
    <w:rsid w:val="76E6298C"/>
    <w:rsid w:val="770021AC"/>
    <w:rsid w:val="7701737E"/>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2305</Words>
  <Characters>2997</Characters>
  <Lines>71</Lines>
  <Paragraphs>20</Paragraphs>
  <TotalTime>4</TotalTime>
  <ScaleCrop>false</ScaleCrop>
  <LinksUpToDate>false</LinksUpToDate>
  <CharactersWithSpaces>3592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❤️Warm heart</cp:lastModifiedBy>
  <cp:lastPrinted>2025-02-11T03:07:00Z</cp:lastPrinted>
  <dcterms:modified xsi:type="dcterms:W3CDTF">2025-02-18T03:16:31Z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eyJoZGlkIjoiYzE3ZWQyOWMzOTUxMTZlZTJlNTExYTQwNGY2MjA1OWEiLCJ1c2VySWQiOiIyMzEyOTE0OTMifQ==</vt:lpwstr>
  </property>
</Properties>
</file>