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930401">
      <w:pPr>
        <w:spacing w:line="700" w:lineRule="exact"/>
        <w:rPr>
          <w:rFonts w:eastAsia="黑体"/>
        </w:rPr>
      </w:pPr>
    </w:p>
    <w:p w14:paraId="428A3741">
      <w:pPr>
        <w:spacing w:line="700" w:lineRule="exact"/>
        <w:rPr>
          <w:rFonts w:eastAsia="黑体"/>
        </w:rPr>
      </w:pPr>
    </w:p>
    <w:p w14:paraId="7D1E1498">
      <w:pPr>
        <w:spacing w:line="700" w:lineRule="exact"/>
        <w:rPr>
          <w:rFonts w:eastAsia="黑体"/>
        </w:rPr>
      </w:pPr>
    </w:p>
    <w:p w14:paraId="7BE44E82">
      <w:pPr>
        <w:spacing w:line="700" w:lineRule="exact"/>
        <w:rPr>
          <w:rFonts w:eastAsia="黑体"/>
        </w:rPr>
      </w:pPr>
    </w:p>
    <w:p w14:paraId="1E71A97F">
      <w:pPr>
        <w:jc w:val="center"/>
        <w:rPr>
          <w:rFonts w:eastAsia="方正小标宋简体"/>
          <w:sz w:val="44"/>
          <w:szCs w:val="44"/>
        </w:rPr>
      </w:pPr>
      <w:r>
        <w:rPr>
          <w:rFonts w:hint="eastAsia" w:eastAsia="方正小标宋简体"/>
          <w:sz w:val="44"/>
          <w:szCs w:val="44"/>
          <w:lang w:eastAsia="zh-CN"/>
        </w:rPr>
        <w:t>通化市统计局普查中心</w:t>
      </w:r>
      <w:r>
        <w:rPr>
          <w:rFonts w:eastAsia="方正小标宋简体"/>
          <w:sz w:val="44"/>
          <w:szCs w:val="44"/>
        </w:rPr>
        <w:t>20</w:t>
      </w:r>
      <w:r>
        <w:rPr>
          <w:rFonts w:hint="eastAsia" w:eastAsia="方正小标宋简体"/>
          <w:sz w:val="44"/>
          <w:szCs w:val="44"/>
        </w:rPr>
        <w:t>2</w:t>
      </w:r>
      <w:r>
        <w:rPr>
          <w:rFonts w:hint="eastAsia" w:eastAsia="方正小标宋简体"/>
          <w:sz w:val="44"/>
          <w:szCs w:val="44"/>
          <w:lang w:val="en-US" w:eastAsia="zh-CN"/>
        </w:rPr>
        <w:t>5</w:t>
      </w:r>
      <w:r>
        <w:rPr>
          <w:rFonts w:eastAsia="方正小标宋简体"/>
          <w:sz w:val="44"/>
          <w:szCs w:val="44"/>
        </w:rPr>
        <w:t>年</w:t>
      </w:r>
      <w:r>
        <w:rPr>
          <w:rFonts w:hint="eastAsia" w:eastAsia="方正小标宋简体"/>
          <w:sz w:val="44"/>
          <w:szCs w:val="44"/>
          <w:lang w:eastAsia="zh-CN"/>
        </w:rPr>
        <w:t>单位</w:t>
      </w:r>
      <w:r>
        <w:rPr>
          <w:rFonts w:eastAsia="方正小标宋简体"/>
          <w:sz w:val="44"/>
          <w:szCs w:val="44"/>
        </w:rPr>
        <w:t>预算</w:t>
      </w:r>
    </w:p>
    <w:p w14:paraId="464683FF">
      <w:pPr>
        <w:jc w:val="left"/>
      </w:pPr>
      <w:r>
        <w:tab/>
      </w:r>
      <w:r>
        <w:tab/>
      </w:r>
      <w:r>
        <w:tab/>
      </w:r>
      <w:r>
        <w:tab/>
      </w:r>
      <w:r>
        <w:tab/>
      </w:r>
      <w:r>
        <w:tab/>
      </w:r>
    </w:p>
    <w:p w14:paraId="45AF175E">
      <w:pPr>
        <w:jc w:val="left"/>
      </w:pPr>
    </w:p>
    <w:p w14:paraId="5036C4C0">
      <w:pPr>
        <w:jc w:val="left"/>
      </w:pPr>
    </w:p>
    <w:p w14:paraId="4C214C64">
      <w:pPr>
        <w:jc w:val="left"/>
      </w:pPr>
    </w:p>
    <w:p w14:paraId="1EA59BC5">
      <w:pPr>
        <w:jc w:val="left"/>
      </w:pPr>
    </w:p>
    <w:p w14:paraId="78F94E58">
      <w:pPr>
        <w:jc w:val="left"/>
      </w:pPr>
      <w:r>
        <w:tab/>
      </w:r>
      <w:r>
        <w:tab/>
      </w:r>
      <w:r>
        <w:tab/>
      </w:r>
      <w:r>
        <w:tab/>
      </w:r>
      <w:r>
        <w:tab/>
      </w:r>
      <w:r>
        <w:tab/>
      </w:r>
    </w:p>
    <w:p w14:paraId="3B94CE52">
      <w:pPr>
        <w:jc w:val="left"/>
      </w:pPr>
    </w:p>
    <w:p w14:paraId="0F115927">
      <w:pPr>
        <w:jc w:val="left"/>
      </w:pPr>
    </w:p>
    <w:p w14:paraId="48424A68">
      <w:pPr>
        <w:jc w:val="left"/>
      </w:pPr>
    </w:p>
    <w:p w14:paraId="0D835611">
      <w:pPr>
        <w:jc w:val="center"/>
        <w:rPr>
          <w:rFonts w:eastAsia="华文细黑"/>
        </w:rPr>
      </w:pPr>
      <w:r>
        <w:rPr>
          <w:rFonts w:eastAsia="华文细黑"/>
        </w:rPr>
        <w:t>二〇二</w:t>
      </w:r>
      <w:r>
        <w:rPr>
          <w:rFonts w:hint="eastAsia" w:eastAsia="华文细黑"/>
          <w:lang w:eastAsia="zh-CN"/>
        </w:rPr>
        <w:t>五</w:t>
      </w:r>
      <w:r>
        <w:rPr>
          <w:rFonts w:eastAsia="华文细黑"/>
        </w:rPr>
        <w:t>年</w:t>
      </w:r>
      <w:r>
        <w:rPr>
          <w:rFonts w:hint="eastAsia" w:eastAsia="华文细黑"/>
          <w:lang w:val="en-US" w:eastAsia="zh-CN"/>
        </w:rPr>
        <w:t>二</w:t>
      </w:r>
      <w:r>
        <w:rPr>
          <w:rFonts w:eastAsia="华文细黑"/>
        </w:rPr>
        <w:t>月</w:t>
      </w:r>
      <w:r>
        <w:rPr>
          <w:rFonts w:hint="eastAsia" w:eastAsia="华文细黑"/>
          <w:lang w:eastAsia="zh-CN"/>
        </w:rPr>
        <w:t>二十一</w:t>
      </w:r>
      <w:r>
        <w:rPr>
          <w:rFonts w:eastAsia="华文细黑"/>
        </w:rPr>
        <w:t>日</w:t>
      </w:r>
    </w:p>
    <w:p w14:paraId="36960EDA">
      <w:pPr>
        <w:rPr>
          <w:rFonts w:eastAsia="黑体"/>
        </w:rPr>
      </w:pPr>
    </w:p>
    <w:p w14:paraId="4BAC97FC">
      <w:pPr>
        <w:ind w:firstLine="640" w:firstLineChars="200"/>
        <w:rPr>
          <w:rFonts w:eastAsia="黑体"/>
        </w:rPr>
      </w:pPr>
    </w:p>
    <w:p w14:paraId="1916EE91">
      <w:pPr>
        <w:ind w:firstLine="640" w:firstLineChars="200"/>
        <w:rPr>
          <w:rFonts w:eastAsia="黑体"/>
        </w:rPr>
        <w:sectPr>
          <w:headerReference r:id="rId5" w:type="first"/>
          <w:footerReference r:id="rId8" w:type="first"/>
          <w:headerReference r:id="rId3" w:type="default"/>
          <w:footerReference r:id="rId6" w:type="default"/>
          <w:headerReference r:id="rId4" w:type="even"/>
          <w:footerReference r:id="rId7" w:type="even"/>
          <w:type w:val="evenPage"/>
          <w:pgSz w:w="11907" w:h="16840"/>
          <w:pgMar w:top="2041" w:right="1588" w:bottom="2041" w:left="1588" w:header="851" w:footer="1588" w:gutter="0"/>
          <w:pgBorders>
            <w:top w:val="none" w:sz="0" w:space="0"/>
            <w:left w:val="none" w:sz="0" w:space="0"/>
            <w:bottom w:val="none" w:sz="0" w:space="0"/>
            <w:right w:val="none" w:sz="0" w:space="0"/>
          </w:pgBorders>
          <w:pgNumType w:fmt="numberInDash" w:start="1"/>
          <w:cols w:space="720" w:num="1"/>
          <w:titlePg/>
          <w:docGrid w:type="lines" w:linePitch="574" w:charSpace="-1675"/>
        </w:sectPr>
      </w:pPr>
    </w:p>
    <w:p w14:paraId="6B1E41E4">
      <w:pPr>
        <w:ind w:firstLine="640" w:firstLineChars="200"/>
        <w:rPr>
          <w:rFonts w:eastAsia="黑体"/>
        </w:rPr>
      </w:pPr>
    </w:p>
    <w:p w14:paraId="1324365C">
      <w:pPr>
        <w:jc w:val="center"/>
        <w:rPr>
          <w:rFonts w:eastAsia="方正小标宋简体"/>
          <w:sz w:val="44"/>
          <w:szCs w:val="44"/>
        </w:rPr>
      </w:pPr>
      <w:r>
        <w:rPr>
          <w:rFonts w:eastAsia="方正小标宋简体"/>
          <w:sz w:val="44"/>
          <w:szCs w:val="44"/>
        </w:rPr>
        <w:t>目  录</w:t>
      </w:r>
    </w:p>
    <w:p w14:paraId="068913DD">
      <w:pPr>
        <w:rPr>
          <w:rFonts w:eastAsia="黑体"/>
        </w:rPr>
      </w:pPr>
    </w:p>
    <w:p w14:paraId="72FAE22D">
      <w:pPr>
        <w:rPr>
          <w:rFonts w:eastAsia="黑体"/>
        </w:rPr>
      </w:pPr>
      <w:r>
        <w:rPr>
          <w:rFonts w:eastAsia="黑体"/>
        </w:rPr>
        <w:t xml:space="preserve">第一部分 </w:t>
      </w:r>
      <w:r>
        <w:rPr>
          <w:rFonts w:hint="eastAsia" w:eastAsia="黑体"/>
          <w:lang w:eastAsia="zh-CN"/>
        </w:rPr>
        <w:t>单位</w:t>
      </w:r>
      <w:r>
        <w:rPr>
          <w:rFonts w:eastAsia="黑体"/>
        </w:rPr>
        <w:t>概况</w:t>
      </w:r>
      <w:r>
        <w:rPr>
          <w:rFonts w:eastAsia="黑体"/>
        </w:rPr>
        <w:tab/>
      </w:r>
      <w:r>
        <w:rPr>
          <w:rFonts w:eastAsia="黑体"/>
        </w:rPr>
        <w:tab/>
      </w:r>
      <w:r>
        <w:rPr>
          <w:rFonts w:eastAsia="黑体"/>
        </w:rPr>
        <w:tab/>
      </w:r>
      <w:r>
        <w:rPr>
          <w:rFonts w:eastAsia="黑体"/>
        </w:rPr>
        <w:tab/>
      </w:r>
      <w:r>
        <w:rPr>
          <w:rFonts w:eastAsia="黑体"/>
        </w:rPr>
        <w:tab/>
      </w:r>
    </w:p>
    <w:p w14:paraId="18F777A6">
      <w:pPr>
        <w:ind w:left="320" w:leftChars="100" w:firstLine="320" w:firstLineChars="100"/>
      </w:pPr>
      <w:r>
        <w:t>一、主要职能</w:t>
      </w:r>
    </w:p>
    <w:p w14:paraId="429354E4">
      <w:pPr>
        <w:ind w:left="320" w:leftChars="100" w:firstLine="320" w:firstLineChars="100"/>
      </w:pPr>
      <w:r>
        <w:t>二、机构设置</w:t>
      </w:r>
    </w:p>
    <w:p w14:paraId="147823EA">
      <w:pPr>
        <w:rPr>
          <w:rFonts w:eastAsia="黑体"/>
        </w:rPr>
      </w:pPr>
      <w:r>
        <w:rPr>
          <w:rFonts w:eastAsia="黑体"/>
        </w:rPr>
        <w:t>第二部分  预算表格</w:t>
      </w:r>
    </w:p>
    <w:p w14:paraId="4CEB892C">
      <w:pPr>
        <w:ind w:left="320" w:leftChars="100" w:firstLine="320" w:firstLineChars="100"/>
      </w:pPr>
      <w:r>
        <w:t>一、收支</w:t>
      </w:r>
      <w:r>
        <w:rPr>
          <w:rFonts w:hint="eastAsia"/>
          <w:lang w:eastAsia="zh-CN"/>
        </w:rPr>
        <w:t>预算</w:t>
      </w:r>
      <w:r>
        <w:rPr>
          <w:rFonts w:hint="eastAsia"/>
        </w:rPr>
        <w:t>总</w:t>
      </w:r>
      <w:r>
        <w:t>表</w:t>
      </w:r>
    </w:p>
    <w:p w14:paraId="3F9655CE">
      <w:pPr>
        <w:ind w:left="320" w:leftChars="100" w:firstLine="320" w:firstLineChars="100"/>
      </w:pPr>
      <w:r>
        <w:t>二、收入</w:t>
      </w:r>
      <w:r>
        <w:rPr>
          <w:rFonts w:hint="eastAsia"/>
          <w:lang w:eastAsia="zh-CN"/>
        </w:rPr>
        <w:t>预算</w:t>
      </w:r>
      <w:r>
        <w:rPr>
          <w:rFonts w:hint="eastAsia"/>
        </w:rPr>
        <w:t>总</w:t>
      </w:r>
      <w:r>
        <w:t>表</w:t>
      </w:r>
    </w:p>
    <w:p w14:paraId="67F1DE97">
      <w:pPr>
        <w:ind w:left="320" w:leftChars="100" w:firstLine="320" w:firstLineChars="100"/>
      </w:pPr>
      <w:r>
        <w:t>三、支出</w:t>
      </w:r>
      <w:r>
        <w:rPr>
          <w:rFonts w:hint="eastAsia"/>
          <w:lang w:eastAsia="zh-CN"/>
        </w:rPr>
        <w:t>预算</w:t>
      </w:r>
      <w:r>
        <w:rPr>
          <w:rFonts w:hint="eastAsia"/>
        </w:rPr>
        <w:t>总</w:t>
      </w:r>
      <w:r>
        <w:t>表</w:t>
      </w:r>
    </w:p>
    <w:p w14:paraId="220C981B">
      <w:pPr>
        <w:ind w:left="320" w:leftChars="100" w:firstLine="320" w:firstLineChars="100"/>
      </w:pPr>
      <w:r>
        <w:t>四、财政拨款收支</w:t>
      </w:r>
      <w:r>
        <w:rPr>
          <w:rFonts w:hint="eastAsia"/>
          <w:lang w:eastAsia="zh-CN"/>
        </w:rPr>
        <w:t>预算</w:t>
      </w:r>
      <w:r>
        <w:rPr>
          <w:rFonts w:hint="eastAsia"/>
        </w:rPr>
        <w:t>总</w:t>
      </w:r>
      <w:r>
        <w:t>表</w:t>
      </w:r>
    </w:p>
    <w:p w14:paraId="2E812AC1">
      <w:pPr>
        <w:ind w:left="320" w:leftChars="100" w:firstLine="320" w:firstLineChars="100"/>
        <w:rPr>
          <w:rFonts w:hint="eastAsia"/>
        </w:rPr>
      </w:pPr>
      <w:r>
        <w:t>五、</w:t>
      </w:r>
      <w:r>
        <w:rPr>
          <w:rFonts w:hint="eastAsia"/>
        </w:rPr>
        <w:t>一般公共预算</w:t>
      </w:r>
      <w:r>
        <w:rPr>
          <w:rFonts w:hint="eastAsia"/>
          <w:lang w:eastAsia="zh-CN"/>
        </w:rPr>
        <w:t>拨款</w:t>
      </w:r>
      <w:r>
        <w:rPr>
          <w:rFonts w:hint="eastAsia"/>
        </w:rPr>
        <w:t>支出</w:t>
      </w:r>
      <w:r>
        <w:rPr>
          <w:rFonts w:hint="eastAsia"/>
          <w:lang w:eastAsia="zh-CN"/>
        </w:rPr>
        <w:t>预算</w:t>
      </w:r>
      <w:r>
        <w:rPr>
          <w:rFonts w:hint="eastAsia"/>
        </w:rPr>
        <w:t>表</w:t>
      </w:r>
    </w:p>
    <w:p w14:paraId="393DA339">
      <w:pPr>
        <w:ind w:left="320" w:leftChars="100" w:firstLine="320" w:firstLineChars="100"/>
        <w:rPr>
          <w:rFonts w:hint="eastAsia"/>
        </w:rPr>
      </w:pPr>
      <w:r>
        <w:t>六、</w:t>
      </w:r>
      <w:r>
        <w:rPr>
          <w:rFonts w:hint="eastAsia"/>
        </w:rPr>
        <w:t>一般公共预算基本支出</w:t>
      </w:r>
      <w:r>
        <w:rPr>
          <w:rFonts w:hint="eastAsia"/>
          <w:lang w:eastAsia="zh-CN"/>
        </w:rPr>
        <w:t>预算</w:t>
      </w:r>
      <w:r>
        <w:rPr>
          <w:rFonts w:hint="eastAsia"/>
        </w:rPr>
        <w:t>表</w:t>
      </w:r>
    </w:p>
    <w:p w14:paraId="133A9BC3">
      <w:pPr>
        <w:ind w:left="320" w:leftChars="100" w:firstLine="320" w:firstLineChars="100"/>
      </w:pPr>
      <w:r>
        <w:t>七、一般公共预算“三公”经费支出</w:t>
      </w:r>
      <w:r>
        <w:rPr>
          <w:rFonts w:hint="eastAsia"/>
          <w:lang w:eastAsia="zh-CN"/>
        </w:rPr>
        <w:t>预算</w:t>
      </w:r>
      <w:r>
        <w:t>表</w:t>
      </w:r>
    </w:p>
    <w:p w14:paraId="0E356AA4">
      <w:pPr>
        <w:ind w:left="320" w:leftChars="100" w:firstLine="320" w:firstLineChars="100"/>
      </w:pPr>
      <w:r>
        <w:t>八、政府性基金预算</w:t>
      </w:r>
      <w:r>
        <w:rPr>
          <w:rFonts w:hint="eastAsia"/>
          <w:lang w:eastAsia="zh-CN"/>
        </w:rPr>
        <w:t>拨款</w:t>
      </w:r>
      <w:r>
        <w:t>支出</w:t>
      </w:r>
      <w:r>
        <w:rPr>
          <w:rFonts w:hint="eastAsia"/>
          <w:lang w:eastAsia="zh-CN"/>
        </w:rPr>
        <w:t>预算</w:t>
      </w:r>
      <w:r>
        <w:t>表</w:t>
      </w:r>
    </w:p>
    <w:p w14:paraId="49692788">
      <w:pPr>
        <w:ind w:left="320" w:leftChars="100" w:firstLine="320" w:firstLineChars="100"/>
      </w:pPr>
      <w:r>
        <w:rPr>
          <w:rFonts w:hint="eastAsia"/>
        </w:rPr>
        <w:t>九、国有资本经营</w:t>
      </w:r>
      <w:r>
        <w:t>预算支出</w:t>
      </w:r>
      <w:r>
        <w:rPr>
          <w:rFonts w:hint="eastAsia"/>
          <w:lang w:eastAsia="zh-CN"/>
        </w:rPr>
        <w:t>预算</w:t>
      </w:r>
      <w:r>
        <w:t>表</w:t>
      </w:r>
    </w:p>
    <w:p w14:paraId="77C4B165">
      <w:pPr>
        <w:ind w:left="320" w:leftChars="100" w:firstLine="320" w:firstLineChars="100"/>
        <w:rPr>
          <w:rFonts w:hint="eastAsia"/>
        </w:rPr>
      </w:pPr>
      <w:r>
        <w:rPr>
          <w:rFonts w:hint="eastAsia"/>
          <w:lang w:eastAsia="zh-CN"/>
        </w:rPr>
        <w:t>十、</w:t>
      </w:r>
      <w:r>
        <w:rPr>
          <w:rFonts w:hint="eastAsia"/>
        </w:rPr>
        <w:t>项目支出</w:t>
      </w:r>
      <w:r>
        <w:rPr>
          <w:rFonts w:hint="eastAsia"/>
          <w:lang w:eastAsia="zh-CN"/>
        </w:rPr>
        <w:t>预算</w:t>
      </w:r>
      <w:r>
        <w:rPr>
          <w:rFonts w:hint="eastAsia"/>
        </w:rPr>
        <w:t>表</w:t>
      </w:r>
    </w:p>
    <w:p w14:paraId="1F388A53">
      <w:pPr>
        <w:ind w:left="320" w:leftChars="100" w:firstLine="320" w:firstLineChars="100"/>
        <w:rPr>
          <w:rFonts w:hint="eastAsia" w:eastAsia="仿宋_GB2312"/>
          <w:lang w:eastAsia="zh-CN"/>
        </w:rPr>
      </w:pPr>
      <w:r>
        <w:rPr>
          <w:rFonts w:hint="eastAsia"/>
          <w:lang w:eastAsia="zh-CN"/>
        </w:rPr>
        <w:t>十一、财政拨款委托业务费支出预算表</w:t>
      </w:r>
    </w:p>
    <w:p w14:paraId="674F204F">
      <w:pPr>
        <w:ind w:firstLine="640" w:firstLineChars="200"/>
        <w:rPr>
          <w:rFonts w:hint="eastAsia"/>
        </w:rPr>
      </w:pPr>
      <w:r>
        <w:rPr>
          <w:rFonts w:hint="eastAsia"/>
        </w:rPr>
        <w:t>十</w:t>
      </w:r>
      <w:r>
        <w:rPr>
          <w:rFonts w:hint="eastAsia"/>
          <w:lang w:eastAsia="zh-CN"/>
        </w:rPr>
        <w:t>二</w:t>
      </w:r>
      <w:r>
        <w:rPr>
          <w:rFonts w:hint="eastAsia"/>
        </w:rPr>
        <w:t>、项目支出绩效目标表</w:t>
      </w:r>
    </w:p>
    <w:p w14:paraId="6A819B6F">
      <w:pPr>
        <w:rPr>
          <w:rFonts w:eastAsia="黑体"/>
        </w:rPr>
      </w:pPr>
      <w:r>
        <w:rPr>
          <w:rFonts w:eastAsia="黑体"/>
        </w:rPr>
        <w:t>第三部分  情况说明</w:t>
      </w:r>
    </w:p>
    <w:p w14:paraId="283F21CD">
      <w:pPr>
        <w:rPr>
          <w:rFonts w:eastAsia="黑体"/>
        </w:rPr>
      </w:pPr>
      <w:r>
        <w:rPr>
          <w:rFonts w:eastAsia="黑体"/>
        </w:rPr>
        <w:t>第四部分  名词解释</w:t>
      </w:r>
    </w:p>
    <w:p w14:paraId="5A80BDFB">
      <w:pPr>
        <w:rPr>
          <w:rFonts w:eastAsia="黑体"/>
        </w:rPr>
      </w:pPr>
      <w:r>
        <w:rPr>
          <w:rFonts w:eastAsia="黑体"/>
        </w:rPr>
        <w:br w:type="page"/>
      </w:r>
    </w:p>
    <w:p w14:paraId="6D650F73">
      <w:pPr>
        <w:ind w:firstLine="640" w:firstLineChars="200"/>
        <w:jc w:val="center"/>
        <w:rPr>
          <w:rFonts w:eastAsia="黑体"/>
        </w:rPr>
      </w:pPr>
      <w:r>
        <w:rPr>
          <w:rFonts w:eastAsia="黑体"/>
        </w:rPr>
        <w:t xml:space="preserve">第一部分 </w:t>
      </w:r>
      <w:r>
        <w:rPr>
          <w:rFonts w:hint="eastAsia" w:eastAsia="黑体"/>
        </w:rPr>
        <w:t>单位</w:t>
      </w:r>
      <w:r>
        <w:rPr>
          <w:rFonts w:eastAsia="黑体"/>
        </w:rPr>
        <w:t>概况</w:t>
      </w:r>
    </w:p>
    <w:p w14:paraId="19F27689">
      <w:pPr>
        <w:ind w:firstLine="640" w:firstLineChars="200"/>
        <w:rPr>
          <w:rFonts w:eastAsia="楷体_GB2312"/>
        </w:rPr>
      </w:pPr>
    </w:p>
    <w:p w14:paraId="348B1F6A">
      <w:pPr>
        <w:ind w:firstLine="640" w:firstLineChars="200"/>
        <w:rPr>
          <w:rFonts w:eastAsia="楷体_GB2312"/>
        </w:rPr>
      </w:pPr>
      <w:r>
        <w:rPr>
          <w:rFonts w:eastAsia="楷体_GB2312"/>
        </w:rPr>
        <w:t>一、主要职能</w:t>
      </w:r>
    </w:p>
    <w:p w14:paraId="70FD5FD0">
      <w:pPr>
        <w:ind w:firstLine="640" w:firstLineChars="200"/>
        <w:rPr>
          <w:rFonts w:hint="eastAsia" w:ascii="仿宋_GB2312" w:hAnsi="仿宋_GB2312" w:cs="仿宋_GB2312"/>
          <w:color w:val="000000"/>
          <w:szCs w:val="32"/>
          <w:lang w:eastAsia="zh-CN"/>
        </w:rPr>
      </w:pPr>
      <w:r>
        <w:rPr>
          <w:rFonts w:hint="eastAsia" w:ascii="仿宋_GB2312" w:hAnsi="仿宋_GB2312" w:cs="仿宋_GB2312"/>
          <w:color w:val="000000"/>
          <w:szCs w:val="32"/>
        </w:rPr>
        <w:t>（一）</w:t>
      </w:r>
      <w:r>
        <w:rPr>
          <w:rFonts w:hint="eastAsia" w:ascii="仿宋_GB2312" w:hAnsi="仿宋_GB2312" w:cs="仿宋_GB2312"/>
          <w:color w:val="000000"/>
          <w:szCs w:val="32"/>
          <w:lang w:eastAsia="zh-CN"/>
        </w:rPr>
        <w:t>根据国家和省的统一部署，组织实施全市的各项普查工作；</w:t>
      </w:r>
    </w:p>
    <w:p w14:paraId="63BB532D">
      <w:pPr>
        <w:ind w:firstLine="640" w:firstLineChars="200"/>
        <w:rPr>
          <w:rFonts w:hint="eastAsia" w:ascii="仿宋_GB2312" w:hAnsi="仿宋_GB2312" w:cs="仿宋_GB2312"/>
          <w:color w:val="000000"/>
          <w:szCs w:val="32"/>
          <w:lang w:eastAsia="zh-CN"/>
        </w:rPr>
      </w:pPr>
      <w:r>
        <w:rPr>
          <w:rFonts w:hint="eastAsia" w:ascii="仿宋_GB2312" w:hAnsi="仿宋_GB2312" w:cs="仿宋_GB2312"/>
          <w:color w:val="000000"/>
          <w:szCs w:val="32"/>
        </w:rPr>
        <w:t>（二）</w:t>
      </w:r>
      <w:r>
        <w:rPr>
          <w:rFonts w:hint="eastAsia" w:ascii="仿宋_GB2312" w:hAnsi="仿宋_GB2312" w:cs="仿宋_GB2312"/>
          <w:color w:val="000000"/>
          <w:szCs w:val="32"/>
          <w:lang w:eastAsia="zh-CN"/>
        </w:rPr>
        <w:t>按照国家和省统一制定的各项普查制度、方法，结合本市实际，编制各项普查工作方案；</w:t>
      </w:r>
    </w:p>
    <w:p w14:paraId="03920787">
      <w:pPr>
        <w:ind w:firstLine="640" w:firstLineChars="200"/>
        <w:rPr>
          <w:rFonts w:hint="eastAsia" w:ascii="仿宋_GB2312" w:hAnsi="仿宋_GB2312" w:cs="仿宋_GB2312"/>
          <w:color w:val="000000"/>
          <w:szCs w:val="32"/>
          <w:lang w:eastAsia="zh-CN"/>
        </w:rPr>
      </w:pPr>
      <w:r>
        <w:rPr>
          <w:rFonts w:hint="eastAsia" w:ascii="仿宋_GB2312" w:hAnsi="仿宋_GB2312" w:cs="仿宋_GB2312"/>
          <w:color w:val="000000"/>
          <w:szCs w:val="32"/>
        </w:rPr>
        <w:t>（三）</w:t>
      </w:r>
      <w:r>
        <w:rPr>
          <w:rFonts w:hint="eastAsia" w:ascii="仿宋_GB2312" w:hAnsi="仿宋_GB2312" w:cs="仿宋_GB2312"/>
          <w:color w:val="000000"/>
          <w:szCs w:val="32"/>
          <w:lang w:eastAsia="zh-CN"/>
        </w:rPr>
        <w:t>对各项普查数据资料进行加工、整理、开发、利用、建立数据库，为各级党政部门决策提供依据。</w:t>
      </w:r>
    </w:p>
    <w:p w14:paraId="3B7A6F1E">
      <w:pPr>
        <w:ind w:firstLine="640"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二、机构设置</w:t>
      </w:r>
    </w:p>
    <w:p w14:paraId="63502EBD">
      <w:pPr>
        <w:ind w:firstLine="640" w:firstLineChars="200"/>
        <w:rPr>
          <w:rFonts w:hint="eastAsia" w:eastAsia="黑体"/>
          <w:lang w:eastAsia="zh-CN"/>
        </w:rPr>
      </w:pPr>
      <w:r>
        <w:rPr>
          <w:rFonts w:hint="eastAsia" w:ascii="仿宋_GB2312" w:hAnsi="仿宋_GB2312" w:cs="仿宋_GB2312"/>
          <w:lang w:eastAsia="zh-CN"/>
        </w:rPr>
        <w:t>本单位无内设机构，无下设预算单位。</w:t>
      </w:r>
    </w:p>
    <w:p w14:paraId="2BC2BB45">
      <w:pPr>
        <w:jc w:val="center"/>
        <w:rPr>
          <w:rFonts w:eastAsia="黑体"/>
        </w:rPr>
      </w:pPr>
    </w:p>
    <w:p w14:paraId="62F6E974">
      <w:pPr>
        <w:jc w:val="center"/>
        <w:rPr>
          <w:rFonts w:eastAsia="黑体"/>
        </w:rPr>
      </w:pPr>
    </w:p>
    <w:p w14:paraId="24ED6F04">
      <w:pPr>
        <w:jc w:val="center"/>
        <w:rPr>
          <w:rFonts w:eastAsia="黑体"/>
        </w:rPr>
      </w:pPr>
    </w:p>
    <w:p w14:paraId="6563E40C">
      <w:pPr>
        <w:jc w:val="center"/>
        <w:rPr>
          <w:rFonts w:eastAsia="黑体"/>
        </w:rPr>
      </w:pPr>
    </w:p>
    <w:p w14:paraId="7BB3398A">
      <w:pPr>
        <w:jc w:val="center"/>
        <w:rPr>
          <w:rFonts w:eastAsia="黑体"/>
        </w:rPr>
      </w:pPr>
    </w:p>
    <w:p w14:paraId="1A7B3C1D">
      <w:pPr>
        <w:jc w:val="center"/>
        <w:rPr>
          <w:rFonts w:eastAsia="黑体"/>
        </w:rPr>
      </w:pPr>
    </w:p>
    <w:p w14:paraId="62ECB61A">
      <w:pPr>
        <w:jc w:val="center"/>
        <w:rPr>
          <w:rFonts w:eastAsia="黑体"/>
        </w:rPr>
      </w:pPr>
    </w:p>
    <w:p w14:paraId="7A6ADBF0">
      <w:pPr>
        <w:jc w:val="center"/>
        <w:rPr>
          <w:rFonts w:eastAsia="黑体"/>
        </w:rPr>
      </w:pPr>
    </w:p>
    <w:p w14:paraId="07A8314E">
      <w:pPr>
        <w:jc w:val="center"/>
        <w:rPr>
          <w:rFonts w:eastAsia="黑体"/>
        </w:rPr>
      </w:pPr>
    </w:p>
    <w:p w14:paraId="5022382F">
      <w:pPr>
        <w:jc w:val="both"/>
        <w:rPr>
          <w:rFonts w:eastAsia="黑体"/>
        </w:rPr>
      </w:pPr>
    </w:p>
    <w:p w14:paraId="77F1385E">
      <w:pPr>
        <w:pStyle w:val="23"/>
        <w:numPr>
          <w:ilvl w:val="0"/>
          <w:numId w:val="0"/>
        </w:numPr>
        <w:ind w:firstLine="640" w:firstLineChars="200"/>
        <w:rPr>
          <w:rFonts w:hint="eastAsia" w:ascii="仿宋_GB2312" w:hAnsi="仿宋_GB2312" w:eastAsia="仿宋_GB2312" w:cs="仿宋_GB2312"/>
        </w:rPr>
      </w:pPr>
    </w:p>
    <w:p w14:paraId="5755A500">
      <w:pPr>
        <w:jc w:val="center"/>
        <w:rPr>
          <w:rFonts w:eastAsia="黑体"/>
        </w:rPr>
      </w:pPr>
      <w:r>
        <w:rPr>
          <w:rFonts w:eastAsia="黑体"/>
        </w:rPr>
        <w:t>第二部分 预算表格</w:t>
      </w:r>
    </w:p>
    <w:tbl>
      <w:tblPr>
        <w:tblStyle w:val="9"/>
        <w:tblpPr w:leftFromText="180" w:rightFromText="180" w:vertAnchor="text" w:horzAnchor="page" w:tblpX="1126" w:tblpY="698"/>
        <w:tblOverlap w:val="never"/>
        <w:tblW w:w="0" w:type="auto"/>
        <w:tblInd w:w="0" w:type="dxa"/>
        <w:tblLayout w:type="fixed"/>
        <w:tblCellMar>
          <w:top w:w="0" w:type="dxa"/>
          <w:left w:w="108" w:type="dxa"/>
          <w:bottom w:w="0" w:type="dxa"/>
          <w:right w:w="108" w:type="dxa"/>
        </w:tblCellMar>
      </w:tblPr>
      <w:tblGrid>
        <w:gridCol w:w="1932"/>
        <w:gridCol w:w="1020"/>
        <w:gridCol w:w="918"/>
        <w:gridCol w:w="66"/>
        <w:gridCol w:w="1134"/>
        <w:gridCol w:w="1342"/>
        <w:gridCol w:w="1156"/>
        <w:gridCol w:w="9"/>
        <w:gridCol w:w="1173"/>
        <w:gridCol w:w="1158"/>
      </w:tblGrid>
      <w:tr w14:paraId="0065DB43">
        <w:tblPrEx>
          <w:tblCellMar>
            <w:top w:w="0" w:type="dxa"/>
            <w:left w:w="108" w:type="dxa"/>
            <w:bottom w:w="0" w:type="dxa"/>
            <w:right w:w="108" w:type="dxa"/>
          </w:tblCellMar>
        </w:tblPrEx>
        <w:trPr>
          <w:trHeight w:val="525" w:hRule="atLeast"/>
        </w:trPr>
        <w:tc>
          <w:tcPr>
            <w:tcW w:w="9908" w:type="dxa"/>
            <w:gridSpan w:val="10"/>
            <w:tcBorders>
              <w:top w:val="nil"/>
              <w:left w:val="nil"/>
              <w:bottom w:val="nil"/>
              <w:right w:val="nil"/>
            </w:tcBorders>
            <w:noWrap w:val="0"/>
            <w:vAlign w:val="center"/>
          </w:tcPr>
          <w:p w14:paraId="036D7C33">
            <w:pPr>
              <w:widowControl/>
              <w:jc w:val="center"/>
              <w:rPr>
                <w:rFonts w:eastAsia="方正小标宋简体"/>
                <w:kern w:val="0"/>
                <w:sz w:val="44"/>
                <w:szCs w:val="44"/>
              </w:rPr>
            </w:pPr>
            <w:r>
              <w:rPr>
                <w:rFonts w:eastAsia="方正小标宋简体"/>
                <w:kern w:val="0"/>
                <w:sz w:val="44"/>
                <w:szCs w:val="44"/>
              </w:rPr>
              <w:t>收支</w:t>
            </w:r>
            <w:r>
              <w:rPr>
                <w:rFonts w:hint="eastAsia" w:eastAsia="方正小标宋简体"/>
                <w:kern w:val="0"/>
                <w:sz w:val="44"/>
                <w:szCs w:val="44"/>
                <w:lang w:eastAsia="zh-CN"/>
              </w:rPr>
              <w:t>预算</w:t>
            </w:r>
            <w:r>
              <w:rPr>
                <w:rFonts w:hint="eastAsia" w:eastAsia="方正小标宋简体"/>
                <w:kern w:val="0"/>
                <w:sz w:val="44"/>
                <w:szCs w:val="44"/>
              </w:rPr>
              <w:t>总</w:t>
            </w:r>
            <w:r>
              <w:rPr>
                <w:rFonts w:eastAsia="方正小标宋简体"/>
                <w:kern w:val="0"/>
                <w:sz w:val="44"/>
                <w:szCs w:val="44"/>
              </w:rPr>
              <w:t>表</w:t>
            </w:r>
          </w:p>
        </w:tc>
      </w:tr>
      <w:tr w14:paraId="055432A9">
        <w:tblPrEx>
          <w:tblCellMar>
            <w:top w:w="0" w:type="dxa"/>
            <w:left w:w="108" w:type="dxa"/>
            <w:bottom w:w="0" w:type="dxa"/>
            <w:right w:w="108" w:type="dxa"/>
          </w:tblCellMar>
        </w:tblPrEx>
        <w:trPr>
          <w:trHeight w:val="315" w:hRule="atLeast"/>
        </w:trPr>
        <w:tc>
          <w:tcPr>
            <w:tcW w:w="3870" w:type="dxa"/>
            <w:gridSpan w:val="3"/>
            <w:tcBorders>
              <w:top w:val="nil"/>
              <w:left w:val="nil"/>
              <w:bottom w:val="nil"/>
              <w:right w:val="nil"/>
            </w:tcBorders>
            <w:noWrap w:val="0"/>
            <w:vAlign w:val="center"/>
          </w:tcPr>
          <w:p w14:paraId="2AD713B7">
            <w:pPr>
              <w:widowControl/>
              <w:jc w:val="center"/>
              <w:rPr>
                <w:rFonts w:eastAsia="宋体"/>
                <w:kern w:val="0"/>
                <w:sz w:val="20"/>
              </w:rPr>
            </w:pPr>
          </w:p>
        </w:tc>
        <w:tc>
          <w:tcPr>
            <w:tcW w:w="1200" w:type="dxa"/>
            <w:gridSpan w:val="2"/>
            <w:tcBorders>
              <w:top w:val="nil"/>
              <w:left w:val="nil"/>
              <w:bottom w:val="nil"/>
              <w:right w:val="nil"/>
            </w:tcBorders>
            <w:noWrap w:val="0"/>
            <w:vAlign w:val="center"/>
          </w:tcPr>
          <w:p w14:paraId="22CB4024">
            <w:pPr>
              <w:widowControl/>
              <w:jc w:val="center"/>
              <w:rPr>
                <w:rFonts w:eastAsia="宋体"/>
                <w:kern w:val="0"/>
                <w:sz w:val="20"/>
              </w:rPr>
            </w:pPr>
          </w:p>
        </w:tc>
        <w:tc>
          <w:tcPr>
            <w:tcW w:w="2498" w:type="dxa"/>
            <w:gridSpan w:val="2"/>
            <w:tcBorders>
              <w:top w:val="nil"/>
              <w:left w:val="nil"/>
              <w:bottom w:val="nil"/>
              <w:right w:val="nil"/>
            </w:tcBorders>
            <w:noWrap w:val="0"/>
            <w:vAlign w:val="center"/>
          </w:tcPr>
          <w:p w14:paraId="1C883596">
            <w:pPr>
              <w:widowControl/>
              <w:jc w:val="center"/>
              <w:rPr>
                <w:rFonts w:eastAsia="宋体"/>
                <w:kern w:val="0"/>
                <w:sz w:val="20"/>
              </w:rPr>
            </w:pPr>
          </w:p>
        </w:tc>
        <w:tc>
          <w:tcPr>
            <w:tcW w:w="2340" w:type="dxa"/>
            <w:gridSpan w:val="3"/>
            <w:tcBorders>
              <w:top w:val="nil"/>
              <w:left w:val="nil"/>
              <w:bottom w:val="nil"/>
              <w:right w:val="nil"/>
            </w:tcBorders>
            <w:noWrap w:val="0"/>
            <w:vAlign w:val="bottom"/>
          </w:tcPr>
          <w:p w14:paraId="0908F22A">
            <w:pPr>
              <w:widowControl/>
              <w:jc w:val="right"/>
              <w:rPr>
                <w:rFonts w:eastAsia="宋体"/>
                <w:kern w:val="0"/>
                <w:sz w:val="20"/>
              </w:rPr>
            </w:pPr>
            <w:r>
              <w:rPr>
                <w:rFonts w:hint="eastAsia" w:eastAsia="宋体"/>
                <w:kern w:val="0"/>
                <w:sz w:val="20"/>
                <w:lang w:val="en-US" w:eastAsia="zh-CN"/>
              </w:rPr>
              <w:t xml:space="preserve">            </w:t>
            </w:r>
            <w:r>
              <w:rPr>
                <w:rFonts w:eastAsia="宋体"/>
                <w:kern w:val="0"/>
                <w:sz w:val="20"/>
              </w:rPr>
              <w:t>单位：万元</w:t>
            </w:r>
          </w:p>
        </w:tc>
      </w:tr>
      <w:tr w14:paraId="563978E2">
        <w:tblPrEx>
          <w:tblCellMar>
            <w:top w:w="0" w:type="dxa"/>
            <w:left w:w="108" w:type="dxa"/>
            <w:bottom w:w="0" w:type="dxa"/>
            <w:right w:w="108" w:type="dxa"/>
          </w:tblCellMar>
        </w:tblPrEx>
        <w:trPr>
          <w:trHeight w:val="435" w:hRule="atLeast"/>
        </w:trPr>
        <w:tc>
          <w:tcPr>
            <w:tcW w:w="5070" w:type="dxa"/>
            <w:gridSpan w:val="5"/>
            <w:tcBorders>
              <w:top w:val="single" w:color="auto" w:sz="4" w:space="0"/>
              <w:left w:val="single" w:color="auto" w:sz="4" w:space="0"/>
              <w:bottom w:val="single" w:color="auto" w:sz="4" w:space="0"/>
              <w:right w:val="single" w:color="auto" w:sz="4" w:space="0"/>
            </w:tcBorders>
            <w:noWrap w:val="0"/>
            <w:vAlign w:val="center"/>
          </w:tcPr>
          <w:p w14:paraId="5FA99E27">
            <w:pPr>
              <w:widowControl/>
              <w:jc w:val="center"/>
              <w:rPr>
                <w:rFonts w:eastAsia="宋体"/>
                <w:kern w:val="0"/>
                <w:sz w:val="20"/>
              </w:rPr>
            </w:pPr>
            <w:r>
              <w:rPr>
                <w:rFonts w:eastAsia="宋体"/>
                <w:kern w:val="0"/>
                <w:sz w:val="20"/>
              </w:rPr>
              <w:t>收       入</w:t>
            </w:r>
          </w:p>
        </w:tc>
        <w:tc>
          <w:tcPr>
            <w:tcW w:w="4838" w:type="dxa"/>
            <w:gridSpan w:val="5"/>
            <w:tcBorders>
              <w:top w:val="single" w:color="auto" w:sz="4" w:space="0"/>
              <w:left w:val="nil"/>
              <w:bottom w:val="single" w:color="auto" w:sz="4" w:space="0"/>
              <w:right w:val="single" w:color="auto" w:sz="4" w:space="0"/>
            </w:tcBorders>
            <w:noWrap w:val="0"/>
            <w:vAlign w:val="center"/>
          </w:tcPr>
          <w:p w14:paraId="3F3E93D9">
            <w:pPr>
              <w:widowControl/>
              <w:jc w:val="center"/>
              <w:rPr>
                <w:rFonts w:hint="eastAsia" w:eastAsia="宋体"/>
                <w:kern w:val="0"/>
                <w:sz w:val="20"/>
              </w:rPr>
            </w:pPr>
            <w:r>
              <w:rPr>
                <w:rFonts w:hint="eastAsia" w:eastAsia="宋体"/>
                <w:kern w:val="0"/>
                <w:sz w:val="20"/>
              </w:rPr>
              <w:t xml:space="preserve">支 </w:t>
            </w:r>
            <w:r>
              <w:rPr>
                <w:rFonts w:eastAsia="宋体"/>
                <w:kern w:val="0"/>
                <w:sz w:val="20"/>
              </w:rPr>
              <w:t xml:space="preserve">       </w:t>
            </w:r>
            <w:r>
              <w:rPr>
                <w:rFonts w:hint="eastAsia" w:eastAsia="宋体"/>
                <w:kern w:val="0"/>
                <w:sz w:val="20"/>
              </w:rPr>
              <w:t>出</w:t>
            </w:r>
          </w:p>
        </w:tc>
      </w:tr>
      <w:tr w14:paraId="21FA5741">
        <w:tblPrEx>
          <w:tblCellMar>
            <w:top w:w="0" w:type="dxa"/>
            <w:left w:w="108" w:type="dxa"/>
            <w:bottom w:w="0" w:type="dxa"/>
            <w:right w:w="108" w:type="dxa"/>
          </w:tblCellMar>
        </w:tblPrEx>
        <w:trPr>
          <w:trHeight w:val="435" w:hRule="atLeast"/>
        </w:trPr>
        <w:tc>
          <w:tcPr>
            <w:tcW w:w="1932" w:type="dxa"/>
            <w:tcBorders>
              <w:top w:val="nil"/>
              <w:left w:val="single" w:color="auto" w:sz="4" w:space="0"/>
              <w:bottom w:val="single" w:color="auto" w:sz="4" w:space="0"/>
              <w:right w:val="single" w:color="auto" w:sz="4" w:space="0"/>
            </w:tcBorders>
            <w:noWrap w:val="0"/>
            <w:vAlign w:val="center"/>
          </w:tcPr>
          <w:p w14:paraId="2FE15323">
            <w:pPr>
              <w:widowControl/>
              <w:jc w:val="center"/>
              <w:rPr>
                <w:rFonts w:eastAsia="宋体"/>
                <w:kern w:val="0"/>
                <w:sz w:val="20"/>
              </w:rPr>
            </w:pPr>
            <w:r>
              <w:rPr>
                <w:rFonts w:eastAsia="宋体"/>
                <w:kern w:val="0"/>
                <w:sz w:val="20"/>
              </w:rPr>
              <w:t>项  目</w:t>
            </w:r>
          </w:p>
        </w:tc>
        <w:tc>
          <w:tcPr>
            <w:tcW w:w="1020" w:type="dxa"/>
            <w:tcBorders>
              <w:top w:val="nil"/>
              <w:left w:val="nil"/>
              <w:bottom w:val="single" w:color="auto" w:sz="4" w:space="0"/>
              <w:right w:val="single" w:color="auto" w:sz="4" w:space="0"/>
            </w:tcBorders>
            <w:noWrap w:val="0"/>
            <w:vAlign w:val="center"/>
          </w:tcPr>
          <w:p w14:paraId="72FE1677">
            <w:pPr>
              <w:widowControl/>
              <w:jc w:val="center"/>
              <w:rPr>
                <w:rFonts w:eastAsia="宋体"/>
                <w:kern w:val="0"/>
                <w:sz w:val="20"/>
              </w:rPr>
            </w:pPr>
            <w:r>
              <w:rPr>
                <w:rFonts w:hint="eastAsia" w:eastAsia="宋体"/>
                <w:kern w:val="0"/>
                <w:sz w:val="20"/>
              </w:rPr>
              <w:t>2</w:t>
            </w:r>
            <w:r>
              <w:rPr>
                <w:rFonts w:eastAsia="宋体"/>
                <w:kern w:val="0"/>
                <w:sz w:val="20"/>
              </w:rPr>
              <w:t>02</w:t>
            </w:r>
            <w:r>
              <w:rPr>
                <w:rFonts w:hint="eastAsia" w:eastAsia="宋体"/>
                <w:kern w:val="0"/>
                <w:sz w:val="20"/>
                <w:lang w:val="en-US" w:eastAsia="zh-CN"/>
              </w:rPr>
              <w:t>5</w:t>
            </w:r>
            <w:r>
              <w:rPr>
                <w:rFonts w:hint="eastAsia" w:eastAsia="宋体"/>
                <w:kern w:val="0"/>
                <w:sz w:val="20"/>
              </w:rPr>
              <w:t>年</w:t>
            </w:r>
            <w:r>
              <w:rPr>
                <w:rFonts w:hint="eastAsia" w:eastAsia="宋体"/>
                <w:kern w:val="0"/>
                <w:sz w:val="20"/>
                <w:lang w:val="en-US" w:eastAsia="zh-CN"/>
              </w:rPr>
              <w:t xml:space="preserve">  </w:t>
            </w:r>
            <w:r>
              <w:rPr>
                <w:rFonts w:eastAsia="宋体"/>
                <w:kern w:val="0"/>
                <w:sz w:val="20"/>
              </w:rPr>
              <w:t>预算数</w:t>
            </w:r>
          </w:p>
        </w:tc>
        <w:tc>
          <w:tcPr>
            <w:tcW w:w="984" w:type="dxa"/>
            <w:gridSpan w:val="2"/>
            <w:tcBorders>
              <w:top w:val="nil"/>
              <w:left w:val="nil"/>
              <w:bottom w:val="single" w:color="auto" w:sz="4" w:space="0"/>
              <w:right w:val="single" w:color="auto" w:sz="4" w:space="0"/>
            </w:tcBorders>
            <w:noWrap w:val="0"/>
            <w:vAlign w:val="center"/>
          </w:tcPr>
          <w:p w14:paraId="58C01BCA">
            <w:pPr>
              <w:widowControl/>
              <w:jc w:val="center"/>
              <w:rPr>
                <w:rFonts w:eastAsia="宋体"/>
                <w:kern w:val="0"/>
                <w:sz w:val="20"/>
              </w:rPr>
            </w:pPr>
            <w:r>
              <w:rPr>
                <w:rFonts w:hint="eastAsia" w:eastAsia="宋体"/>
                <w:kern w:val="0"/>
                <w:sz w:val="20"/>
                <w:lang w:eastAsia="zh-CN"/>
              </w:rPr>
              <w:t>本年</w:t>
            </w:r>
            <w:r>
              <w:rPr>
                <w:rFonts w:hint="eastAsia" w:eastAsia="宋体"/>
                <w:kern w:val="0"/>
                <w:sz w:val="20"/>
                <w:lang w:val="en-US" w:eastAsia="zh-CN"/>
              </w:rPr>
              <w:t xml:space="preserve">    </w:t>
            </w:r>
            <w:r>
              <w:rPr>
                <w:rFonts w:hint="eastAsia" w:eastAsia="宋体"/>
                <w:kern w:val="0"/>
                <w:sz w:val="20"/>
              </w:rPr>
              <w:t>预算</w:t>
            </w:r>
          </w:p>
        </w:tc>
        <w:tc>
          <w:tcPr>
            <w:tcW w:w="1134" w:type="dxa"/>
            <w:tcBorders>
              <w:top w:val="nil"/>
              <w:left w:val="nil"/>
              <w:bottom w:val="single" w:color="auto" w:sz="4" w:space="0"/>
              <w:right w:val="single" w:color="auto" w:sz="4" w:space="0"/>
            </w:tcBorders>
            <w:noWrap w:val="0"/>
            <w:vAlign w:val="center"/>
          </w:tcPr>
          <w:p w14:paraId="4902082F">
            <w:pPr>
              <w:widowControl/>
              <w:jc w:val="center"/>
              <w:rPr>
                <w:rFonts w:eastAsia="宋体"/>
                <w:kern w:val="0"/>
                <w:sz w:val="20"/>
              </w:rPr>
            </w:pPr>
            <w:r>
              <w:rPr>
                <w:rFonts w:hint="eastAsia" w:eastAsia="宋体"/>
                <w:kern w:val="0"/>
                <w:sz w:val="20"/>
              </w:rPr>
              <w:t>上年</w:t>
            </w:r>
            <w:r>
              <w:rPr>
                <w:rFonts w:hint="eastAsia" w:eastAsia="宋体"/>
                <w:kern w:val="0"/>
                <w:sz w:val="20"/>
                <w:lang w:val="en-US" w:eastAsia="zh-CN"/>
              </w:rPr>
              <w:t xml:space="preserve">    </w:t>
            </w:r>
            <w:r>
              <w:rPr>
                <w:rFonts w:hint="eastAsia" w:eastAsia="宋体"/>
                <w:kern w:val="0"/>
                <w:sz w:val="20"/>
              </w:rPr>
              <w:t>结转</w:t>
            </w:r>
          </w:p>
        </w:tc>
        <w:tc>
          <w:tcPr>
            <w:tcW w:w="1342" w:type="dxa"/>
            <w:tcBorders>
              <w:top w:val="nil"/>
              <w:left w:val="nil"/>
              <w:bottom w:val="single" w:color="auto" w:sz="4" w:space="0"/>
              <w:right w:val="single" w:color="auto" w:sz="4" w:space="0"/>
            </w:tcBorders>
            <w:noWrap w:val="0"/>
            <w:vAlign w:val="center"/>
          </w:tcPr>
          <w:p w14:paraId="00458F89">
            <w:pPr>
              <w:widowControl/>
              <w:jc w:val="center"/>
              <w:rPr>
                <w:rFonts w:eastAsia="宋体"/>
                <w:kern w:val="0"/>
                <w:sz w:val="20"/>
              </w:rPr>
            </w:pPr>
            <w:r>
              <w:rPr>
                <w:rFonts w:eastAsia="宋体"/>
                <w:kern w:val="0"/>
                <w:sz w:val="20"/>
              </w:rPr>
              <w:t>项  目</w:t>
            </w:r>
          </w:p>
        </w:tc>
        <w:tc>
          <w:tcPr>
            <w:tcW w:w="1165" w:type="dxa"/>
            <w:gridSpan w:val="2"/>
            <w:tcBorders>
              <w:top w:val="nil"/>
              <w:left w:val="nil"/>
              <w:bottom w:val="single" w:color="auto" w:sz="4" w:space="0"/>
              <w:right w:val="single" w:color="auto" w:sz="4" w:space="0"/>
            </w:tcBorders>
            <w:noWrap w:val="0"/>
            <w:vAlign w:val="center"/>
          </w:tcPr>
          <w:p w14:paraId="1CA9C6CD">
            <w:pPr>
              <w:widowControl/>
              <w:jc w:val="center"/>
              <w:rPr>
                <w:rFonts w:eastAsia="宋体"/>
                <w:kern w:val="0"/>
                <w:sz w:val="20"/>
              </w:rPr>
            </w:pPr>
            <w:r>
              <w:rPr>
                <w:rFonts w:hint="eastAsia" w:eastAsia="宋体"/>
                <w:kern w:val="0"/>
                <w:sz w:val="20"/>
              </w:rPr>
              <w:t>2</w:t>
            </w:r>
            <w:r>
              <w:rPr>
                <w:rFonts w:eastAsia="宋体"/>
                <w:kern w:val="0"/>
                <w:sz w:val="20"/>
              </w:rPr>
              <w:t>02</w:t>
            </w:r>
            <w:r>
              <w:rPr>
                <w:rFonts w:hint="eastAsia" w:eastAsia="宋体"/>
                <w:kern w:val="0"/>
                <w:sz w:val="20"/>
                <w:lang w:val="en-US" w:eastAsia="zh-CN"/>
              </w:rPr>
              <w:t>5</w:t>
            </w:r>
            <w:r>
              <w:rPr>
                <w:rFonts w:hint="eastAsia" w:eastAsia="宋体"/>
                <w:kern w:val="0"/>
                <w:sz w:val="20"/>
              </w:rPr>
              <w:t>年</w:t>
            </w:r>
            <w:r>
              <w:rPr>
                <w:rFonts w:hint="eastAsia" w:eastAsia="宋体"/>
                <w:kern w:val="0"/>
                <w:sz w:val="20"/>
                <w:lang w:val="en-US" w:eastAsia="zh-CN"/>
              </w:rPr>
              <w:t xml:space="preserve">  </w:t>
            </w:r>
            <w:r>
              <w:rPr>
                <w:rFonts w:hint="eastAsia" w:eastAsia="宋体"/>
                <w:kern w:val="0"/>
                <w:sz w:val="20"/>
              </w:rPr>
              <w:t>预算数</w:t>
            </w:r>
          </w:p>
        </w:tc>
        <w:tc>
          <w:tcPr>
            <w:tcW w:w="1173" w:type="dxa"/>
            <w:tcBorders>
              <w:top w:val="nil"/>
              <w:left w:val="nil"/>
              <w:bottom w:val="single" w:color="auto" w:sz="4" w:space="0"/>
              <w:right w:val="single" w:color="auto" w:sz="4" w:space="0"/>
            </w:tcBorders>
            <w:noWrap w:val="0"/>
            <w:vAlign w:val="center"/>
          </w:tcPr>
          <w:p w14:paraId="6AD9DC0E">
            <w:pPr>
              <w:widowControl/>
              <w:jc w:val="center"/>
              <w:rPr>
                <w:rFonts w:hint="eastAsia" w:eastAsia="宋体"/>
                <w:kern w:val="0"/>
                <w:sz w:val="20"/>
              </w:rPr>
            </w:pPr>
            <w:r>
              <w:rPr>
                <w:rFonts w:hint="eastAsia" w:eastAsia="宋体"/>
                <w:kern w:val="0"/>
                <w:sz w:val="20"/>
                <w:lang w:eastAsia="zh-CN"/>
              </w:rPr>
              <w:t>本</w:t>
            </w:r>
            <w:r>
              <w:rPr>
                <w:rFonts w:hint="eastAsia" w:eastAsia="宋体"/>
                <w:kern w:val="0"/>
                <w:sz w:val="20"/>
              </w:rPr>
              <w:t>年</w:t>
            </w:r>
            <w:r>
              <w:rPr>
                <w:rFonts w:hint="eastAsia" w:eastAsia="宋体"/>
                <w:kern w:val="0"/>
                <w:sz w:val="20"/>
                <w:lang w:val="en-US" w:eastAsia="zh-CN"/>
              </w:rPr>
              <w:t xml:space="preserve">     </w:t>
            </w:r>
            <w:r>
              <w:rPr>
                <w:rFonts w:eastAsia="宋体"/>
                <w:kern w:val="0"/>
                <w:sz w:val="20"/>
              </w:rPr>
              <w:t>预算</w:t>
            </w:r>
          </w:p>
        </w:tc>
        <w:tc>
          <w:tcPr>
            <w:tcW w:w="1158" w:type="dxa"/>
            <w:tcBorders>
              <w:top w:val="nil"/>
              <w:left w:val="nil"/>
              <w:bottom w:val="single" w:color="auto" w:sz="4" w:space="0"/>
              <w:right w:val="single" w:color="auto" w:sz="4" w:space="0"/>
            </w:tcBorders>
            <w:noWrap w:val="0"/>
            <w:vAlign w:val="center"/>
          </w:tcPr>
          <w:p w14:paraId="61AE02D3">
            <w:pPr>
              <w:widowControl/>
              <w:jc w:val="center"/>
              <w:rPr>
                <w:rFonts w:eastAsia="宋体"/>
                <w:kern w:val="0"/>
                <w:sz w:val="20"/>
              </w:rPr>
            </w:pPr>
            <w:r>
              <w:rPr>
                <w:rFonts w:hint="eastAsia" w:eastAsia="宋体"/>
                <w:kern w:val="0"/>
                <w:sz w:val="20"/>
              </w:rPr>
              <w:t>上年</w:t>
            </w:r>
            <w:r>
              <w:rPr>
                <w:rFonts w:hint="eastAsia" w:eastAsia="宋体"/>
                <w:kern w:val="0"/>
                <w:sz w:val="20"/>
                <w:lang w:val="en-US" w:eastAsia="zh-CN"/>
              </w:rPr>
              <w:t xml:space="preserve">     </w:t>
            </w:r>
            <w:r>
              <w:rPr>
                <w:rFonts w:hint="eastAsia" w:eastAsia="宋体"/>
                <w:kern w:val="0"/>
                <w:sz w:val="20"/>
              </w:rPr>
              <w:t>结转</w:t>
            </w:r>
          </w:p>
        </w:tc>
      </w:tr>
      <w:tr w14:paraId="6AFBC85C">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35998AAB">
            <w:pPr>
              <w:jc w:val="center"/>
              <w:rPr>
                <w:rFonts w:hint="eastAsia" w:eastAsia="宋体"/>
                <w:sz w:val="20"/>
              </w:rPr>
            </w:pPr>
            <w:r>
              <w:rPr>
                <w:rFonts w:hint="eastAsia" w:eastAsia="宋体"/>
                <w:sz w:val="20"/>
              </w:rPr>
              <w:t>一、财政拨款收入</w:t>
            </w:r>
          </w:p>
        </w:tc>
        <w:tc>
          <w:tcPr>
            <w:tcW w:w="1020" w:type="dxa"/>
            <w:tcBorders>
              <w:top w:val="nil"/>
              <w:left w:val="nil"/>
              <w:bottom w:val="single" w:color="auto" w:sz="4" w:space="0"/>
              <w:right w:val="single" w:color="auto" w:sz="4" w:space="0"/>
            </w:tcBorders>
            <w:noWrap w:val="0"/>
            <w:vAlign w:val="center"/>
          </w:tcPr>
          <w:p w14:paraId="5BBA0B2D">
            <w:pPr>
              <w:keepNext w:val="0"/>
              <w:keepLines w:val="0"/>
              <w:widowControl/>
              <w:suppressLineNumbers w:val="0"/>
              <w:jc w:val="right"/>
              <w:textAlignment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390.98</w:t>
            </w:r>
          </w:p>
        </w:tc>
        <w:tc>
          <w:tcPr>
            <w:tcW w:w="984" w:type="dxa"/>
            <w:gridSpan w:val="2"/>
            <w:tcBorders>
              <w:top w:val="nil"/>
              <w:left w:val="nil"/>
              <w:bottom w:val="single" w:color="auto" w:sz="4" w:space="0"/>
              <w:right w:val="single" w:color="auto" w:sz="4" w:space="0"/>
            </w:tcBorders>
            <w:noWrap w:val="0"/>
            <w:vAlign w:val="center"/>
          </w:tcPr>
          <w:p w14:paraId="359C3702">
            <w:pPr>
              <w:keepNext w:val="0"/>
              <w:keepLines w:val="0"/>
              <w:widowControl/>
              <w:suppressLineNumbers w:val="0"/>
              <w:jc w:val="right"/>
              <w:textAlignment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390.98</w:t>
            </w:r>
          </w:p>
        </w:tc>
        <w:tc>
          <w:tcPr>
            <w:tcW w:w="1134" w:type="dxa"/>
            <w:tcBorders>
              <w:top w:val="nil"/>
              <w:left w:val="single" w:color="auto" w:sz="4" w:space="0"/>
              <w:bottom w:val="single" w:color="auto" w:sz="4" w:space="0"/>
              <w:right w:val="nil"/>
            </w:tcBorders>
            <w:noWrap w:val="0"/>
            <w:vAlign w:val="center"/>
          </w:tcPr>
          <w:p w14:paraId="2C08277D">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04171767">
            <w:pPr>
              <w:widowControl/>
              <w:jc w:val="center"/>
              <w:rPr>
                <w:rFonts w:hint="eastAsia" w:eastAsia="宋体"/>
                <w:color w:val="000000"/>
                <w:kern w:val="0"/>
                <w:sz w:val="20"/>
                <w:lang w:eastAsia="zh-CN"/>
              </w:rPr>
            </w:pPr>
            <w:r>
              <w:rPr>
                <w:rFonts w:eastAsia="宋体"/>
                <w:color w:val="000000"/>
                <w:kern w:val="0"/>
                <w:sz w:val="20"/>
              </w:rPr>
              <w:t>一、一般公共服务</w:t>
            </w:r>
            <w:r>
              <w:rPr>
                <w:rFonts w:hint="eastAsia" w:eastAsia="宋体"/>
                <w:color w:val="000000"/>
                <w:kern w:val="0"/>
                <w:sz w:val="20"/>
                <w:lang w:eastAsia="zh-CN"/>
              </w:rPr>
              <w:t>支出</w:t>
            </w:r>
          </w:p>
        </w:tc>
        <w:tc>
          <w:tcPr>
            <w:tcW w:w="1156" w:type="dxa"/>
            <w:tcBorders>
              <w:top w:val="nil"/>
              <w:left w:val="single" w:color="auto" w:sz="4" w:space="0"/>
              <w:bottom w:val="single" w:color="auto" w:sz="4" w:space="0"/>
              <w:right w:val="single" w:color="auto" w:sz="4" w:space="0"/>
            </w:tcBorders>
            <w:noWrap w:val="0"/>
            <w:vAlign w:val="center"/>
          </w:tcPr>
          <w:p w14:paraId="2C9B60C6">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303.69</w:t>
            </w:r>
          </w:p>
        </w:tc>
        <w:tc>
          <w:tcPr>
            <w:tcW w:w="1182" w:type="dxa"/>
            <w:gridSpan w:val="2"/>
            <w:tcBorders>
              <w:top w:val="nil"/>
              <w:left w:val="nil"/>
              <w:bottom w:val="single" w:color="auto" w:sz="4" w:space="0"/>
              <w:right w:val="single" w:color="auto" w:sz="4" w:space="0"/>
            </w:tcBorders>
            <w:noWrap w:val="0"/>
            <w:vAlign w:val="center"/>
          </w:tcPr>
          <w:p w14:paraId="04E546F2">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303.69</w:t>
            </w:r>
          </w:p>
        </w:tc>
        <w:tc>
          <w:tcPr>
            <w:tcW w:w="1158" w:type="dxa"/>
            <w:tcBorders>
              <w:top w:val="nil"/>
              <w:left w:val="nil"/>
              <w:bottom w:val="single" w:color="auto" w:sz="4" w:space="0"/>
              <w:right w:val="single" w:color="auto" w:sz="4" w:space="0"/>
            </w:tcBorders>
            <w:noWrap w:val="0"/>
            <w:vAlign w:val="center"/>
          </w:tcPr>
          <w:p w14:paraId="3725D8DF">
            <w:pPr>
              <w:widowControl/>
              <w:jc w:val="center"/>
              <w:rPr>
                <w:rFonts w:eastAsia="宋体"/>
                <w:kern w:val="0"/>
                <w:sz w:val="20"/>
              </w:rPr>
            </w:pPr>
          </w:p>
        </w:tc>
      </w:tr>
      <w:tr w14:paraId="4AC0DF24">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10C3E690">
            <w:pPr>
              <w:jc w:val="center"/>
              <w:rPr>
                <w:rFonts w:hint="eastAsia" w:eastAsia="宋体"/>
                <w:sz w:val="20"/>
              </w:rPr>
            </w:pPr>
            <w:r>
              <w:rPr>
                <w:rFonts w:hint="eastAsia" w:eastAsia="宋体"/>
                <w:sz w:val="20"/>
              </w:rPr>
              <w:t>一般公共预算</w:t>
            </w:r>
            <w:r>
              <w:rPr>
                <w:rFonts w:hint="eastAsia" w:eastAsia="宋体"/>
                <w:sz w:val="20"/>
                <w:lang w:val="en-US" w:eastAsia="zh-CN"/>
              </w:rPr>
              <w:t xml:space="preserve">    </w:t>
            </w:r>
            <w:r>
              <w:rPr>
                <w:rFonts w:hint="eastAsia" w:eastAsia="宋体"/>
                <w:sz w:val="20"/>
              </w:rPr>
              <w:t>拨款收入</w:t>
            </w:r>
          </w:p>
        </w:tc>
        <w:tc>
          <w:tcPr>
            <w:tcW w:w="1020" w:type="dxa"/>
            <w:tcBorders>
              <w:top w:val="nil"/>
              <w:left w:val="nil"/>
              <w:bottom w:val="single" w:color="auto" w:sz="4" w:space="0"/>
              <w:right w:val="single" w:color="auto" w:sz="4" w:space="0"/>
            </w:tcBorders>
            <w:noWrap w:val="0"/>
            <w:vAlign w:val="center"/>
          </w:tcPr>
          <w:p w14:paraId="4ED1EC34">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390.98</w:t>
            </w:r>
          </w:p>
        </w:tc>
        <w:tc>
          <w:tcPr>
            <w:tcW w:w="984" w:type="dxa"/>
            <w:gridSpan w:val="2"/>
            <w:tcBorders>
              <w:top w:val="nil"/>
              <w:left w:val="nil"/>
              <w:bottom w:val="single" w:color="auto" w:sz="4" w:space="0"/>
              <w:right w:val="single" w:color="auto" w:sz="4" w:space="0"/>
            </w:tcBorders>
            <w:noWrap w:val="0"/>
            <w:vAlign w:val="center"/>
          </w:tcPr>
          <w:p w14:paraId="142BFA05">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390.98</w:t>
            </w:r>
          </w:p>
        </w:tc>
        <w:tc>
          <w:tcPr>
            <w:tcW w:w="1134" w:type="dxa"/>
            <w:tcBorders>
              <w:top w:val="nil"/>
              <w:left w:val="single" w:color="auto" w:sz="4" w:space="0"/>
              <w:bottom w:val="single" w:color="auto" w:sz="4" w:space="0"/>
              <w:right w:val="nil"/>
            </w:tcBorders>
            <w:noWrap w:val="0"/>
            <w:vAlign w:val="center"/>
          </w:tcPr>
          <w:p w14:paraId="646FC042">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1C14AC43">
            <w:pPr>
              <w:autoSpaceDN w:val="0"/>
              <w:jc w:val="center"/>
              <w:textAlignment w:val="center"/>
              <w:rPr>
                <w:rFonts w:eastAsia="宋体"/>
                <w:color w:val="000000"/>
                <w:kern w:val="0"/>
                <w:sz w:val="20"/>
              </w:rPr>
            </w:pPr>
            <w:r>
              <w:rPr>
                <w:rFonts w:eastAsia="宋体"/>
                <w:color w:val="000000"/>
                <w:sz w:val="20"/>
              </w:rPr>
              <w:t>二、</w:t>
            </w:r>
            <w:r>
              <w:rPr>
                <w:rFonts w:hint="eastAsia" w:eastAsia="宋体"/>
                <w:color w:val="000000"/>
                <w:sz w:val="20"/>
                <w:lang w:eastAsia="zh-CN"/>
              </w:rPr>
              <w:t>社会保障和就业支出</w:t>
            </w:r>
          </w:p>
        </w:tc>
        <w:tc>
          <w:tcPr>
            <w:tcW w:w="1156" w:type="dxa"/>
            <w:tcBorders>
              <w:top w:val="nil"/>
              <w:left w:val="single" w:color="auto" w:sz="4" w:space="0"/>
              <w:bottom w:val="single" w:color="auto" w:sz="4" w:space="0"/>
              <w:right w:val="single" w:color="auto" w:sz="4" w:space="0"/>
            </w:tcBorders>
            <w:noWrap w:val="0"/>
            <w:vAlign w:val="center"/>
          </w:tcPr>
          <w:p w14:paraId="409AAE4C">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42.76</w:t>
            </w:r>
          </w:p>
        </w:tc>
        <w:tc>
          <w:tcPr>
            <w:tcW w:w="1182" w:type="dxa"/>
            <w:gridSpan w:val="2"/>
            <w:tcBorders>
              <w:top w:val="nil"/>
              <w:left w:val="nil"/>
              <w:bottom w:val="single" w:color="auto" w:sz="4" w:space="0"/>
              <w:right w:val="single" w:color="auto" w:sz="4" w:space="0"/>
            </w:tcBorders>
            <w:noWrap w:val="0"/>
            <w:vAlign w:val="center"/>
          </w:tcPr>
          <w:p w14:paraId="76A88A55">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42.76</w:t>
            </w:r>
          </w:p>
        </w:tc>
        <w:tc>
          <w:tcPr>
            <w:tcW w:w="1158" w:type="dxa"/>
            <w:tcBorders>
              <w:top w:val="nil"/>
              <w:left w:val="nil"/>
              <w:bottom w:val="single" w:color="auto" w:sz="4" w:space="0"/>
              <w:right w:val="single" w:color="auto" w:sz="4" w:space="0"/>
            </w:tcBorders>
            <w:noWrap w:val="0"/>
            <w:vAlign w:val="center"/>
          </w:tcPr>
          <w:p w14:paraId="0E432DB0">
            <w:pPr>
              <w:jc w:val="center"/>
              <w:rPr>
                <w:rFonts w:eastAsia="宋体"/>
                <w:kern w:val="0"/>
                <w:sz w:val="20"/>
              </w:rPr>
            </w:pPr>
          </w:p>
        </w:tc>
      </w:tr>
      <w:tr w14:paraId="225C8BE0">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659ED6F9">
            <w:pPr>
              <w:jc w:val="center"/>
              <w:rPr>
                <w:rFonts w:hint="eastAsia" w:eastAsia="宋体"/>
                <w:sz w:val="20"/>
              </w:rPr>
            </w:pPr>
            <w:r>
              <w:rPr>
                <w:rFonts w:hint="eastAsia" w:eastAsia="宋体"/>
                <w:sz w:val="20"/>
              </w:rPr>
              <w:t>政府性基金预算</w:t>
            </w:r>
            <w:r>
              <w:rPr>
                <w:rFonts w:hint="eastAsia" w:eastAsia="宋体"/>
                <w:sz w:val="20"/>
                <w:lang w:val="en-US" w:eastAsia="zh-CN"/>
              </w:rPr>
              <w:t xml:space="preserve">   </w:t>
            </w:r>
            <w:r>
              <w:rPr>
                <w:rFonts w:hint="eastAsia" w:eastAsia="宋体"/>
                <w:sz w:val="20"/>
              </w:rPr>
              <w:t>拨款收入</w:t>
            </w:r>
          </w:p>
        </w:tc>
        <w:tc>
          <w:tcPr>
            <w:tcW w:w="1020" w:type="dxa"/>
            <w:tcBorders>
              <w:top w:val="nil"/>
              <w:left w:val="nil"/>
              <w:bottom w:val="single" w:color="auto" w:sz="4" w:space="0"/>
              <w:right w:val="single" w:color="auto" w:sz="4" w:space="0"/>
            </w:tcBorders>
            <w:noWrap w:val="0"/>
            <w:vAlign w:val="center"/>
          </w:tcPr>
          <w:p w14:paraId="418280BC">
            <w:pPr>
              <w:widowControl/>
              <w:jc w:val="center"/>
              <w:rPr>
                <w:rFonts w:hint="default" w:ascii="Times New Roman" w:hAnsi="Times New Roman" w:eastAsia="宋体" w:cs="Times New Roman"/>
                <w:kern w:val="0"/>
                <w:sz w:val="20"/>
                <w:szCs w:val="20"/>
              </w:rPr>
            </w:pPr>
          </w:p>
        </w:tc>
        <w:tc>
          <w:tcPr>
            <w:tcW w:w="984" w:type="dxa"/>
            <w:gridSpan w:val="2"/>
            <w:tcBorders>
              <w:top w:val="nil"/>
              <w:left w:val="nil"/>
              <w:bottom w:val="single" w:color="auto" w:sz="4" w:space="0"/>
              <w:right w:val="single" w:color="auto" w:sz="4" w:space="0"/>
            </w:tcBorders>
            <w:noWrap w:val="0"/>
            <w:vAlign w:val="center"/>
          </w:tcPr>
          <w:p w14:paraId="74725DA2">
            <w:pPr>
              <w:jc w:val="center"/>
              <w:rPr>
                <w:rFonts w:hint="default" w:ascii="Times New Roman" w:hAnsi="Times New Roman" w:eastAsia="宋体" w:cs="Times New Roman"/>
                <w:kern w:val="0"/>
                <w:sz w:val="20"/>
                <w:szCs w:val="20"/>
              </w:rPr>
            </w:pPr>
          </w:p>
        </w:tc>
        <w:tc>
          <w:tcPr>
            <w:tcW w:w="1134" w:type="dxa"/>
            <w:tcBorders>
              <w:top w:val="nil"/>
              <w:left w:val="single" w:color="auto" w:sz="4" w:space="0"/>
              <w:bottom w:val="single" w:color="auto" w:sz="4" w:space="0"/>
              <w:right w:val="nil"/>
            </w:tcBorders>
            <w:noWrap w:val="0"/>
            <w:vAlign w:val="center"/>
          </w:tcPr>
          <w:p w14:paraId="1D271978">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0D18CAAE">
            <w:pPr>
              <w:autoSpaceDN w:val="0"/>
              <w:jc w:val="center"/>
              <w:textAlignment w:val="center"/>
              <w:rPr>
                <w:rFonts w:eastAsia="宋体"/>
                <w:color w:val="000000"/>
                <w:kern w:val="0"/>
                <w:sz w:val="20"/>
              </w:rPr>
            </w:pPr>
            <w:r>
              <w:rPr>
                <w:rFonts w:eastAsia="宋体"/>
                <w:color w:val="000000"/>
                <w:sz w:val="20"/>
              </w:rPr>
              <w:t>三、</w:t>
            </w:r>
            <w:r>
              <w:rPr>
                <w:rFonts w:hint="eastAsia" w:eastAsia="宋体"/>
                <w:color w:val="000000"/>
                <w:sz w:val="20"/>
                <w:lang w:eastAsia="zh-CN"/>
              </w:rPr>
              <w:t>卫生健康支出</w:t>
            </w:r>
          </w:p>
        </w:tc>
        <w:tc>
          <w:tcPr>
            <w:tcW w:w="1156" w:type="dxa"/>
            <w:tcBorders>
              <w:top w:val="nil"/>
              <w:left w:val="single" w:color="auto" w:sz="4" w:space="0"/>
              <w:bottom w:val="single" w:color="auto" w:sz="4" w:space="0"/>
              <w:right w:val="single" w:color="auto" w:sz="4" w:space="0"/>
            </w:tcBorders>
            <w:noWrap w:val="0"/>
            <w:vAlign w:val="center"/>
          </w:tcPr>
          <w:p w14:paraId="68891684">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13.62</w:t>
            </w:r>
          </w:p>
        </w:tc>
        <w:tc>
          <w:tcPr>
            <w:tcW w:w="1182" w:type="dxa"/>
            <w:gridSpan w:val="2"/>
            <w:tcBorders>
              <w:top w:val="nil"/>
              <w:left w:val="nil"/>
              <w:bottom w:val="single" w:color="auto" w:sz="4" w:space="0"/>
              <w:right w:val="single" w:color="auto" w:sz="4" w:space="0"/>
            </w:tcBorders>
            <w:noWrap w:val="0"/>
            <w:vAlign w:val="center"/>
          </w:tcPr>
          <w:p w14:paraId="272ABEE9">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13.62</w:t>
            </w:r>
          </w:p>
        </w:tc>
        <w:tc>
          <w:tcPr>
            <w:tcW w:w="1158" w:type="dxa"/>
            <w:tcBorders>
              <w:top w:val="nil"/>
              <w:left w:val="nil"/>
              <w:bottom w:val="single" w:color="auto" w:sz="4" w:space="0"/>
              <w:right w:val="single" w:color="auto" w:sz="4" w:space="0"/>
            </w:tcBorders>
            <w:noWrap w:val="0"/>
            <w:vAlign w:val="center"/>
          </w:tcPr>
          <w:p w14:paraId="0A4D3AB9">
            <w:pPr>
              <w:jc w:val="center"/>
              <w:rPr>
                <w:rFonts w:eastAsia="宋体"/>
                <w:kern w:val="0"/>
                <w:sz w:val="20"/>
              </w:rPr>
            </w:pPr>
          </w:p>
        </w:tc>
      </w:tr>
      <w:tr w14:paraId="1E521F3C">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70DBBA48">
            <w:pPr>
              <w:jc w:val="center"/>
              <w:rPr>
                <w:rFonts w:hint="eastAsia" w:eastAsia="宋体"/>
                <w:sz w:val="20"/>
              </w:rPr>
            </w:pPr>
            <w:r>
              <w:rPr>
                <w:rFonts w:hint="eastAsia" w:eastAsia="宋体"/>
                <w:sz w:val="20"/>
              </w:rPr>
              <w:t>国有资本经营预算拨款收入</w:t>
            </w:r>
          </w:p>
        </w:tc>
        <w:tc>
          <w:tcPr>
            <w:tcW w:w="1020" w:type="dxa"/>
            <w:tcBorders>
              <w:top w:val="nil"/>
              <w:left w:val="nil"/>
              <w:bottom w:val="single" w:color="auto" w:sz="4" w:space="0"/>
              <w:right w:val="single" w:color="auto" w:sz="4" w:space="0"/>
            </w:tcBorders>
            <w:noWrap w:val="0"/>
            <w:vAlign w:val="center"/>
          </w:tcPr>
          <w:p w14:paraId="3EA229DC">
            <w:pPr>
              <w:widowControl/>
              <w:jc w:val="center"/>
              <w:rPr>
                <w:rFonts w:hint="default" w:ascii="Times New Roman" w:hAnsi="Times New Roman" w:eastAsia="宋体" w:cs="Times New Roman"/>
                <w:kern w:val="0"/>
                <w:sz w:val="20"/>
                <w:szCs w:val="20"/>
              </w:rPr>
            </w:pPr>
          </w:p>
        </w:tc>
        <w:tc>
          <w:tcPr>
            <w:tcW w:w="984" w:type="dxa"/>
            <w:gridSpan w:val="2"/>
            <w:tcBorders>
              <w:top w:val="nil"/>
              <w:left w:val="nil"/>
              <w:bottom w:val="single" w:color="auto" w:sz="4" w:space="0"/>
              <w:right w:val="single" w:color="auto" w:sz="4" w:space="0"/>
            </w:tcBorders>
            <w:noWrap w:val="0"/>
            <w:vAlign w:val="center"/>
          </w:tcPr>
          <w:p w14:paraId="2127912D">
            <w:pPr>
              <w:jc w:val="center"/>
              <w:rPr>
                <w:rFonts w:hint="default" w:ascii="Times New Roman" w:hAnsi="Times New Roman" w:eastAsia="宋体" w:cs="Times New Roman"/>
                <w:kern w:val="0"/>
                <w:sz w:val="20"/>
                <w:szCs w:val="20"/>
              </w:rPr>
            </w:pPr>
          </w:p>
        </w:tc>
        <w:tc>
          <w:tcPr>
            <w:tcW w:w="1134" w:type="dxa"/>
            <w:tcBorders>
              <w:top w:val="nil"/>
              <w:left w:val="single" w:color="auto" w:sz="4" w:space="0"/>
              <w:bottom w:val="single" w:color="auto" w:sz="4" w:space="0"/>
              <w:right w:val="nil"/>
            </w:tcBorders>
            <w:noWrap w:val="0"/>
            <w:vAlign w:val="center"/>
          </w:tcPr>
          <w:p w14:paraId="50506AC8">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3659AF12">
            <w:pPr>
              <w:autoSpaceDN w:val="0"/>
              <w:jc w:val="both"/>
              <w:textAlignment w:val="center"/>
              <w:rPr>
                <w:rFonts w:eastAsia="宋体"/>
                <w:color w:val="000000"/>
                <w:kern w:val="0"/>
                <w:sz w:val="20"/>
              </w:rPr>
            </w:pPr>
            <w:r>
              <w:rPr>
                <w:rFonts w:hint="eastAsia" w:eastAsia="宋体"/>
                <w:color w:val="000000"/>
                <w:kern w:val="0"/>
                <w:sz w:val="20"/>
                <w:lang w:eastAsia="zh-CN"/>
              </w:rPr>
              <w:t>四、住房保障支出</w:t>
            </w:r>
          </w:p>
        </w:tc>
        <w:tc>
          <w:tcPr>
            <w:tcW w:w="1156" w:type="dxa"/>
            <w:tcBorders>
              <w:top w:val="nil"/>
              <w:left w:val="single" w:color="auto" w:sz="4" w:space="0"/>
              <w:bottom w:val="single" w:color="auto" w:sz="4" w:space="0"/>
              <w:right w:val="single" w:color="auto" w:sz="4" w:space="0"/>
            </w:tcBorders>
            <w:noWrap w:val="0"/>
            <w:vAlign w:val="center"/>
          </w:tcPr>
          <w:p w14:paraId="4EC4753E">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30.91</w:t>
            </w:r>
          </w:p>
        </w:tc>
        <w:tc>
          <w:tcPr>
            <w:tcW w:w="1182" w:type="dxa"/>
            <w:gridSpan w:val="2"/>
            <w:tcBorders>
              <w:top w:val="nil"/>
              <w:left w:val="nil"/>
              <w:bottom w:val="single" w:color="auto" w:sz="4" w:space="0"/>
              <w:right w:val="single" w:color="auto" w:sz="4" w:space="0"/>
            </w:tcBorders>
            <w:noWrap w:val="0"/>
            <w:vAlign w:val="center"/>
          </w:tcPr>
          <w:p w14:paraId="2CFCA34C">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30.91</w:t>
            </w:r>
          </w:p>
        </w:tc>
        <w:tc>
          <w:tcPr>
            <w:tcW w:w="1158" w:type="dxa"/>
            <w:tcBorders>
              <w:top w:val="nil"/>
              <w:left w:val="nil"/>
              <w:bottom w:val="single" w:color="auto" w:sz="4" w:space="0"/>
              <w:right w:val="single" w:color="auto" w:sz="4" w:space="0"/>
            </w:tcBorders>
            <w:noWrap w:val="0"/>
            <w:vAlign w:val="center"/>
          </w:tcPr>
          <w:p w14:paraId="615FBD5A">
            <w:pPr>
              <w:jc w:val="center"/>
              <w:rPr>
                <w:rFonts w:eastAsia="宋体"/>
                <w:kern w:val="0"/>
                <w:sz w:val="20"/>
              </w:rPr>
            </w:pPr>
          </w:p>
        </w:tc>
      </w:tr>
      <w:tr w14:paraId="60E94AA3">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shd w:val="solid" w:color="FFFFFF" w:fill="auto"/>
            <w:noWrap w:val="0"/>
            <w:vAlign w:val="center"/>
          </w:tcPr>
          <w:p w14:paraId="1B22C81D">
            <w:pPr>
              <w:jc w:val="center"/>
              <w:rPr>
                <w:rFonts w:hint="eastAsia" w:eastAsia="宋体"/>
                <w:sz w:val="20"/>
              </w:rPr>
            </w:pPr>
            <w:r>
              <w:rPr>
                <w:rFonts w:hint="eastAsia" w:eastAsia="宋体"/>
                <w:sz w:val="20"/>
              </w:rPr>
              <w:t>二、财政专户管理</w:t>
            </w:r>
            <w:r>
              <w:rPr>
                <w:rFonts w:hint="eastAsia" w:eastAsia="宋体"/>
                <w:sz w:val="20"/>
                <w:lang w:val="en-US" w:eastAsia="zh-CN"/>
              </w:rPr>
              <w:t xml:space="preserve">  </w:t>
            </w:r>
            <w:r>
              <w:rPr>
                <w:rFonts w:hint="eastAsia" w:eastAsia="宋体"/>
                <w:sz w:val="20"/>
              </w:rPr>
              <w:t>资金收入</w:t>
            </w:r>
          </w:p>
        </w:tc>
        <w:tc>
          <w:tcPr>
            <w:tcW w:w="1020" w:type="dxa"/>
            <w:tcBorders>
              <w:top w:val="nil"/>
              <w:left w:val="nil"/>
              <w:bottom w:val="single" w:color="auto" w:sz="4" w:space="0"/>
              <w:right w:val="single" w:color="auto" w:sz="4" w:space="0"/>
            </w:tcBorders>
            <w:noWrap w:val="0"/>
            <w:vAlign w:val="center"/>
          </w:tcPr>
          <w:p w14:paraId="13883397">
            <w:pPr>
              <w:widowControl/>
              <w:jc w:val="center"/>
              <w:rPr>
                <w:rFonts w:hint="default" w:ascii="Times New Roman" w:hAnsi="Times New Roman" w:eastAsia="宋体" w:cs="Times New Roman"/>
                <w:kern w:val="0"/>
                <w:sz w:val="20"/>
                <w:szCs w:val="20"/>
              </w:rPr>
            </w:pPr>
          </w:p>
        </w:tc>
        <w:tc>
          <w:tcPr>
            <w:tcW w:w="984" w:type="dxa"/>
            <w:gridSpan w:val="2"/>
            <w:tcBorders>
              <w:top w:val="nil"/>
              <w:left w:val="nil"/>
              <w:bottom w:val="single" w:color="auto" w:sz="4" w:space="0"/>
              <w:right w:val="single" w:color="auto" w:sz="4" w:space="0"/>
            </w:tcBorders>
            <w:noWrap w:val="0"/>
            <w:vAlign w:val="center"/>
          </w:tcPr>
          <w:p w14:paraId="1DE5D0B7">
            <w:pPr>
              <w:widowControl/>
              <w:jc w:val="center"/>
              <w:rPr>
                <w:rFonts w:hint="default" w:ascii="Times New Roman" w:hAnsi="Times New Roman" w:eastAsia="宋体" w:cs="Times New Roman"/>
                <w:kern w:val="0"/>
                <w:sz w:val="20"/>
                <w:szCs w:val="20"/>
              </w:rPr>
            </w:pPr>
          </w:p>
        </w:tc>
        <w:tc>
          <w:tcPr>
            <w:tcW w:w="1134" w:type="dxa"/>
            <w:tcBorders>
              <w:top w:val="nil"/>
              <w:left w:val="single" w:color="auto" w:sz="4" w:space="0"/>
              <w:bottom w:val="single" w:color="auto" w:sz="4" w:space="0"/>
              <w:right w:val="nil"/>
            </w:tcBorders>
            <w:noWrap w:val="0"/>
            <w:vAlign w:val="center"/>
          </w:tcPr>
          <w:p w14:paraId="6C3A9B45">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5C342134">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14:paraId="2AA692AB">
            <w:pPr>
              <w:widowControl/>
              <w:jc w:val="center"/>
              <w:rPr>
                <w:rFonts w:hint="default" w:ascii="Times New Roman" w:hAnsi="Times New Roman" w:eastAsia="宋体" w:cs="Times New Roman"/>
                <w:color w:val="000000"/>
                <w:kern w:val="0"/>
                <w:sz w:val="20"/>
                <w:szCs w:val="20"/>
              </w:rPr>
            </w:pPr>
          </w:p>
        </w:tc>
        <w:tc>
          <w:tcPr>
            <w:tcW w:w="1182" w:type="dxa"/>
            <w:gridSpan w:val="2"/>
            <w:tcBorders>
              <w:top w:val="nil"/>
              <w:left w:val="nil"/>
              <w:bottom w:val="single" w:color="auto" w:sz="4" w:space="0"/>
              <w:right w:val="single" w:color="auto" w:sz="4" w:space="0"/>
            </w:tcBorders>
            <w:noWrap w:val="0"/>
            <w:vAlign w:val="center"/>
          </w:tcPr>
          <w:p w14:paraId="26DD1CA1">
            <w:pPr>
              <w:widowControl/>
              <w:jc w:val="center"/>
              <w:rPr>
                <w:rFonts w:hint="default" w:ascii="Times New Roman" w:hAnsi="Times New Roman" w:eastAsia="宋体" w:cs="Times New Roman"/>
                <w:kern w:val="0"/>
                <w:sz w:val="20"/>
                <w:szCs w:val="20"/>
              </w:rPr>
            </w:pPr>
          </w:p>
        </w:tc>
        <w:tc>
          <w:tcPr>
            <w:tcW w:w="1158" w:type="dxa"/>
            <w:tcBorders>
              <w:top w:val="nil"/>
              <w:left w:val="nil"/>
              <w:bottom w:val="single" w:color="auto" w:sz="4" w:space="0"/>
              <w:right w:val="single" w:color="auto" w:sz="4" w:space="0"/>
            </w:tcBorders>
            <w:noWrap w:val="0"/>
            <w:vAlign w:val="center"/>
          </w:tcPr>
          <w:p w14:paraId="52D689AB">
            <w:pPr>
              <w:widowControl/>
              <w:jc w:val="center"/>
              <w:rPr>
                <w:rFonts w:eastAsia="宋体"/>
                <w:kern w:val="0"/>
                <w:sz w:val="20"/>
              </w:rPr>
            </w:pPr>
          </w:p>
        </w:tc>
      </w:tr>
      <w:tr w14:paraId="64FC2E7E">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shd w:val="clear" w:color="auto" w:fill="FFFFFF"/>
            <w:noWrap w:val="0"/>
            <w:vAlign w:val="center"/>
          </w:tcPr>
          <w:p w14:paraId="16FBDDDE">
            <w:pPr>
              <w:jc w:val="center"/>
              <w:rPr>
                <w:rFonts w:hint="eastAsia" w:eastAsia="宋体"/>
                <w:sz w:val="20"/>
              </w:rPr>
            </w:pPr>
            <w:r>
              <w:rPr>
                <w:rFonts w:hint="eastAsia" w:eastAsia="宋体"/>
                <w:sz w:val="20"/>
              </w:rPr>
              <w:t>三、单位资金收入</w:t>
            </w:r>
          </w:p>
        </w:tc>
        <w:tc>
          <w:tcPr>
            <w:tcW w:w="1020" w:type="dxa"/>
            <w:tcBorders>
              <w:top w:val="nil"/>
              <w:left w:val="nil"/>
              <w:bottom w:val="single" w:color="auto" w:sz="4" w:space="0"/>
              <w:right w:val="single" w:color="auto" w:sz="4" w:space="0"/>
            </w:tcBorders>
            <w:noWrap w:val="0"/>
            <w:vAlign w:val="center"/>
          </w:tcPr>
          <w:p w14:paraId="24C1F655">
            <w:pPr>
              <w:widowControl/>
              <w:jc w:val="center"/>
              <w:rPr>
                <w:rFonts w:hint="default" w:ascii="Times New Roman" w:hAnsi="Times New Roman" w:eastAsia="宋体" w:cs="Times New Roman"/>
                <w:kern w:val="0"/>
                <w:sz w:val="20"/>
                <w:szCs w:val="20"/>
              </w:rPr>
            </w:pPr>
          </w:p>
        </w:tc>
        <w:tc>
          <w:tcPr>
            <w:tcW w:w="984" w:type="dxa"/>
            <w:gridSpan w:val="2"/>
            <w:tcBorders>
              <w:top w:val="nil"/>
              <w:left w:val="nil"/>
              <w:bottom w:val="single" w:color="auto" w:sz="4" w:space="0"/>
              <w:right w:val="single" w:color="auto" w:sz="4" w:space="0"/>
            </w:tcBorders>
            <w:noWrap w:val="0"/>
            <w:vAlign w:val="center"/>
          </w:tcPr>
          <w:p w14:paraId="6D0491FE">
            <w:pPr>
              <w:widowControl/>
              <w:jc w:val="center"/>
              <w:rPr>
                <w:rFonts w:hint="default" w:ascii="Times New Roman" w:hAnsi="Times New Roman" w:eastAsia="宋体" w:cs="Times New Roman"/>
                <w:kern w:val="0"/>
                <w:sz w:val="20"/>
                <w:szCs w:val="20"/>
              </w:rPr>
            </w:pPr>
          </w:p>
        </w:tc>
        <w:tc>
          <w:tcPr>
            <w:tcW w:w="1134" w:type="dxa"/>
            <w:tcBorders>
              <w:top w:val="nil"/>
              <w:left w:val="single" w:color="auto" w:sz="4" w:space="0"/>
              <w:bottom w:val="single" w:color="auto" w:sz="4" w:space="0"/>
              <w:right w:val="nil"/>
            </w:tcBorders>
            <w:noWrap w:val="0"/>
            <w:vAlign w:val="center"/>
          </w:tcPr>
          <w:p w14:paraId="609ECD32">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2E3A0216">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14:paraId="047EC297">
            <w:pPr>
              <w:widowControl/>
              <w:jc w:val="center"/>
              <w:rPr>
                <w:rFonts w:hint="default" w:ascii="Times New Roman" w:hAnsi="Times New Roman" w:eastAsia="宋体" w:cs="Times New Roman"/>
                <w:color w:val="000000"/>
                <w:kern w:val="0"/>
                <w:sz w:val="20"/>
                <w:szCs w:val="20"/>
              </w:rPr>
            </w:pPr>
          </w:p>
        </w:tc>
        <w:tc>
          <w:tcPr>
            <w:tcW w:w="1182" w:type="dxa"/>
            <w:gridSpan w:val="2"/>
            <w:tcBorders>
              <w:top w:val="nil"/>
              <w:left w:val="nil"/>
              <w:bottom w:val="single" w:color="auto" w:sz="4" w:space="0"/>
              <w:right w:val="single" w:color="auto" w:sz="4" w:space="0"/>
            </w:tcBorders>
            <w:noWrap w:val="0"/>
            <w:vAlign w:val="center"/>
          </w:tcPr>
          <w:p w14:paraId="767BFA17">
            <w:pPr>
              <w:widowControl/>
              <w:jc w:val="center"/>
              <w:rPr>
                <w:rFonts w:hint="default" w:ascii="Times New Roman" w:hAnsi="Times New Roman" w:eastAsia="宋体" w:cs="Times New Roman"/>
                <w:kern w:val="0"/>
                <w:sz w:val="20"/>
                <w:szCs w:val="20"/>
              </w:rPr>
            </w:pPr>
          </w:p>
        </w:tc>
        <w:tc>
          <w:tcPr>
            <w:tcW w:w="1158" w:type="dxa"/>
            <w:tcBorders>
              <w:top w:val="nil"/>
              <w:left w:val="nil"/>
              <w:bottom w:val="single" w:color="auto" w:sz="4" w:space="0"/>
              <w:right w:val="single" w:color="auto" w:sz="4" w:space="0"/>
            </w:tcBorders>
            <w:noWrap w:val="0"/>
            <w:vAlign w:val="center"/>
          </w:tcPr>
          <w:p w14:paraId="1B368FD1">
            <w:pPr>
              <w:widowControl/>
              <w:jc w:val="center"/>
              <w:rPr>
                <w:rFonts w:eastAsia="宋体"/>
                <w:kern w:val="0"/>
                <w:sz w:val="20"/>
              </w:rPr>
            </w:pPr>
          </w:p>
        </w:tc>
      </w:tr>
      <w:tr w14:paraId="5D94BCA4">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232EB63A">
            <w:pPr>
              <w:jc w:val="center"/>
              <w:rPr>
                <w:rFonts w:hint="eastAsia" w:eastAsia="宋体"/>
                <w:sz w:val="20"/>
              </w:rPr>
            </w:pPr>
            <w:r>
              <w:rPr>
                <w:rFonts w:hint="eastAsia" w:eastAsia="宋体"/>
                <w:sz w:val="20"/>
              </w:rPr>
              <w:t>事业收入</w:t>
            </w:r>
          </w:p>
        </w:tc>
        <w:tc>
          <w:tcPr>
            <w:tcW w:w="1020" w:type="dxa"/>
            <w:tcBorders>
              <w:top w:val="nil"/>
              <w:left w:val="nil"/>
              <w:bottom w:val="single" w:color="auto" w:sz="4" w:space="0"/>
              <w:right w:val="single" w:color="auto" w:sz="4" w:space="0"/>
            </w:tcBorders>
            <w:noWrap w:val="0"/>
            <w:vAlign w:val="center"/>
          </w:tcPr>
          <w:p w14:paraId="2D654F2E">
            <w:pPr>
              <w:widowControl/>
              <w:jc w:val="center"/>
              <w:rPr>
                <w:rFonts w:hint="default" w:ascii="Times New Roman" w:hAnsi="Times New Roman" w:eastAsia="宋体" w:cs="Times New Roman"/>
                <w:kern w:val="0"/>
                <w:sz w:val="20"/>
                <w:szCs w:val="20"/>
              </w:rPr>
            </w:pPr>
          </w:p>
        </w:tc>
        <w:tc>
          <w:tcPr>
            <w:tcW w:w="984" w:type="dxa"/>
            <w:gridSpan w:val="2"/>
            <w:tcBorders>
              <w:top w:val="nil"/>
              <w:left w:val="nil"/>
              <w:bottom w:val="single" w:color="auto" w:sz="4" w:space="0"/>
              <w:right w:val="single" w:color="auto" w:sz="4" w:space="0"/>
            </w:tcBorders>
            <w:noWrap w:val="0"/>
            <w:vAlign w:val="center"/>
          </w:tcPr>
          <w:p w14:paraId="140967A1">
            <w:pPr>
              <w:widowControl/>
              <w:jc w:val="center"/>
              <w:rPr>
                <w:rFonts w:hint="default" w:ascii="Times New Roman" w:hAnsi="Times New Roman" w:eastAsia="宋体" w:cs="Times New Roman"/>
                <w:kern w:val="0"/>
                <w:sz w:val="20"/>
                <w:szCs w:val="20"/>
              </w:rPr>
            </w:pPr>
          </w:p>
        </w:tc>
        <w:tc>
          <w:tcPr>
            <w:tcW w:w="1134" w:type="dxa"/>
            <w:tcBorders>
              <w:top w:val="nil"/>
              <w:left w:val="single" w:color="auto" w:sz="4" w:space="0"/>
              <w:bottom w:val="single" w:color="auto" w:sz="4" w:space="0"/>
              <w:right w:val="nil"/>
            </w:tcBorders>
            <w:noWrap w:val="0"/>
            <w:vAlign w:val="center"/>
          </w:tcPr>
          <w:p w14:paraId="5EC296FF">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20177C3A">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14:paraId="17806376">
            <w:pPr>
              <w:widowControl/>
              <w:jc w:val="center"/>
              <w:rPr>
                <w:rFonts w:hint="default" w:ascii="Times New Roman" w:hAnsi="Times New Roman" w:eastAsia="宋体" w:cs="Times New Roman"/>
                <w:color w:val="000000"/>
                <w:kern w:val="0"/>
                <w:sz w:val="20"/>
                <w:szCs w:val="20"/>
              </w:rPr>
            </w:pPr>
          </w:p>
        </w:tc>
        <w:tc>
          <w:tcPr>
            <w:tcW w:w="1182" w:type="dxa"/>
            <w:gridSpan w:val="2"/>
            <w:tcBorders>
              <w:top w:val="nil"/>
              <w:left w:val="nil"/>
              <w:bottom w:val="single" w:color="auto" w:sz="4" w:space="0"/>
              <w:right w:val="single" w:color="auto" w:sz="4" w:space="0"/>
            </w:tcBorders>
            <w:noWrap w:val="0"/>
            <w:vAlign w:val="center"/>
          </w:tcPr>
          <w:p w14:paraId="10A89831">
            <w:pPr>
              <w:widowControl/>
              <w:jc w:val="center"/>
              <w:rPr>
                <w:rFonts w:hint="default" w:ascii="Times New Roman" w:hAnsi="Times New Roman" w:eastAsia="宋体" w:cs="Times New Roman"/>
                <w:kern w:val="0"/>
                <w:sz w:val="20"/>
                <w:szCs w:val="20"/>
              </w:rPr>
            </w:pPr>
          </w:p>
        </w:tc>
        <w:tc>
          <w:tcPr>
            <w:tcW w:w="1158" w:type="dxa"/>
            <w:tcBorders>
              <w:top w:val="nil"/>
              <w:left w:val="nil"/>
              <w:bottom w:val="single" w:color="auto" w:sz="4" w:space="0"/>
              <w:right w:val="single" w:color="auto" w:sz="4" w:space="0"/>
            </w:tcBorders>
            <w:noWrap w:val="0"/>
            <w:vAlign w:val="center"/>
          </w:tcPr>
          <w:p w14:paraId="585F30EF">
            <w:pPr>
              <w:widowControl/>
              <w:jc w:val="center"/>
              <w:rPr>
                <w:rFonts w:eastAsia="宋体"/>
                <w:kern w:val="0"/>
                <w:sz w:val="20"/>
              </w:rPr>
            </w:pPr>
          </w:p>
        </w:tc>
      </w:tr>
      <w:tr w14:paraId="7BCFD213">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0E429EA8">
            <w:pPr>
              <w:jc w:val="both"/>
              <w:rPr>
                <w:rFonts w:hint="eastAsia" w:eastAsia="宋体"/>
                <w:sz w:val="20"/>
              </w:rPr>
            </w:pPr>
            <w:r>
              <w:rPr>
                <w:rFonts w:hint="eastAsia" w:eastAsia="宋体"/>
                <w:sz w:val="20"/>
              </w:rPr>
              <w:t>事业单位经营收入</w:t>
            </w:r>
          </w:p>
        </w:tc>
        <w:tc>
          <w:tcPr>
            <w:tcW w:w="1020" w:type="dxa"/>
            <w:tcBorders>
              <w:top w:val="nil"/>
              <w:left w:val="nil"/>
              <w:bottom w:val="single" w:color="auto" w:sz="4" w:space="0"/>
              <w:right w:val="single" w:color="auto" w:sz="4" w:space="0"/>
            </w:tcBorders>
            <w:noWrap w:val="0"/>
            <w:vAlign w:val="center"/>
          </w:tcPr>
          <w:p w14:paraId="1DBEEAC0">
            <w:pPr>
              <w:widowControl/>
              <w:jc w:val="center"/>
              <w:rPr>
                <w:rFonts w:hint="default" w:ascii="Times New Roman" w:hAnsi="Times New Roman" w:eastAsia="宋体" w:cs="Times New Roman"/>
                <w:kern w:val="0"/>
                <w:sz w:val="20"/>
                <w:szCs w:val="20"/>
              </w:rPr>
            </w:pPr>
          </w:p>
        </w:tc>
        <w:tc>
          <w:tcPr>
            <w:tcW w:w="984" w:type="dxa"/>
            <w:gridSpan w:val="2"/>
            <w:tcBorders>
              <w:top w:val="nil"/>
              <w:left w:val="nil"/>
              <w:bottom w:val="single" w:color="auto" w:sz="4" w:space="0"/>
              <w:right w:val="single" w:color="auto" w:sz="4" w:space="0"/>
            </w:tcBorders>
            <w:noWrap w:val="0"/>
            <w:vAlign w:val="center"/>
          </w:tcPr>
          <w:p w14:paraId="2D7CD276">
            <w:pPr>
              <w:jc w:val="center"/>
              <w:rPr>
                <w:rFonts w:hint="default" w:ascii="Times New Roman" w:hAnsi="Times New Roman" w:eastAsia="宋体" w:cs="Times New Roman"/>
                <w:kern w:val="0"/>
                <w:sz w:val="20"/>
                <w:szCs w:val="20"/>
              </w:rPr>
            </w:pPr>
          </w:p>
        </w:tc>
        <w:tc>
          <w:tcPr>
            <w:tcW w:w="1134" w:type="dxa"/>
            <w:tcBorders>
              <w:top w:val="nil"/>
              <w:left w:val="single" w:color="auto" w:sz="4" w:space="0"/>
              <w:bottom w:val="single" w:color="auto" w:sz="4" w:space="0"/>
              <w:right w:val="nil"/>
            </w:tcBorders>
            <w:noWrap w:val="0"/>
            <w:vAlign w:val="center"/>
          </w:tcPr>
          <w:p w14:paraId="6689EC06">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26F06093">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14:paraId="4B8C2C28">
            <w:pPr>
              <w:widowControl/>
              <w:jc w:val="center"/>
              <w:rPr>
                <w:rFonts w:hint="default" w:ascii="Times New Roman" w:hAnsi="Times New Roman" w:eastAsia="宋体" w:cs="Times New Roman"/>
                <w:color w:val="000000"/>
                <w:kern w:val="0"/>
                <w:sz w:val="20"/>
                <w:szCs w:val="20"/>
              </w:rPr>
            </w:pPr>
          </w:p>
        </w:tc>
        <w:tc>
          <w:tcPr>
            <w:tcW w:w="1182" w:type="dxa"/>
            <w:gridSpan w:val="2"/>
            <w:tcBorders>
              <w:top w:val="nil"/>
              <w:left w:val="nil"/>
              <w:bottom w:val="single" w:color="auto" w:sz="4" w:space="0"/>
              <w:right w:val="single" w:color="auto" w:sz="4" w:space="0"/>
            </w:tcBorders>
            <w:noWrap w:val="0"/>
            <w:vAlign w:val="center"/>
          </w:tcPr>
          <w:p w14:paraId="5F15F953">
            <w:pPr>
              <w:jc w:val="center"/>
              <w:rPr>
                <w:rFonts w:hint="default" w:ascii="Times New Roman" w:hAnsi="Times New Roman" w:eastAsia="宋体" w:cs="Times New Roman"/>
                <w:kern w:val="0"/>
                <w:sz w:val="20"/>
                <w:szCs w:val="20"/>
              </w:rPr>
            </w:pPr>
          </w:p>
        </w:tc>
        <w:tc>
          <w:tcPr>
            <w:tcW w:w="1158" w:type="dxa"/>
            <w:tcBorders>
              <w:top w:val="nil"/>
              <w:left w:val="nil"/>
              <w:bottom w:val="single" w:color="auto" w:sz="4" w:space="0"/>
              <w:right w:val="single" w:color="auto" w:sz="4" w:space="0"/>
            </w:tcBorders>
            <w:noWrap w:val="0"/>
            <w:vAlign w:val="center"/>
          </w:tcPr>
          <w:p w14:paraId="57A81D8D">
            <w:pPr>
              <w:jc w:val="center"/>
              <w:rPr>
                <w:rFonts w:eastAsia="宋体"/>
                <w:kern w:val="0"/>
                <w:sz w:val="20"/>
              </w:rPr>
            </w:pPr>
          </w:p>
        </w:tc>
      </w:tr>
      <w:tr w14:paraId="58DFB06A">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29195129">
            <w:pPr>
              <w:jc w:val="center"/>
              <w:rPr>
                <w:rFonts w:hint="eastAsia" w:eastAsia="宋体"/>
                <w:sz w:val="20"/>
              </w:rPr>
            </w:pPr>
            <w:r>
              <w:rPr>
                <w:rFonts w:hint="eastAsia" w:eastAsia="宋体"/>
                <w:sz w:val="20"/>
              </w:rPr>
              <w:t>上级补助收入</w:t>
            </w:r>
          </w:p>
        </w:tc>
        <w:tc>
          <w:tcPr>
            <w:tcW w:w="1020" w:type="dxa"/>
            <w:tcBorders>
              <w:top w:val="nil"/>
              <w:left w:val="nil"/>
              <w:bottom w:val="single" w:color="auto" w:sz="4" w:space="0"/>
              <w:right w:val="single" w:color="auto" w:sz="4" w:space="0"/>
            </w:tcBorders>
            <w:noWrap w:val="0"/>
            <w:vAlign w:val="center"/>
          </w:tcPr>
          <w:p w14:paraId="6DAF354E">
            <w:pPr>
              <w:widowControl/>
              <w:jc w:val="center"/>
              <w:rPr>
                <w:rFonts w:hint="default" w:ascii="Times New Roman" w:hAnsi="Times New Roman" w:eastAsia="宋体" w:cs="Times New Roman"/>
                <w:kern w:val="0"/>
                <w:sz w:val="20"/>
                <w:szCs w:val="20"/>
              </w:rPr>
            </w:pPr>
          </w:p>
        </w:tc>
        <w:tc>
          <w:tcPr>
            <w:tcW w:w="984" w:type="dxa"/>
            <w:gridSpan w:val="2"/>
            <w:tcBorders>
              <w:top w:val="nil"/>
              <w:left w:val="nil"/>
              <w:bottom w:val="single" w:color="auto" w:sz="4" w:space="0"/>
              <w:right w:val="single" w:color="auto" w:sz="4" w:space="0"/>
            </w:tcBorders>
            <w:noWrap w:val="0"/>
            <w:vAlign w:val="center"/>
          </w:tcPr>
          <w:p w14:paraId="3F5B0875">
            <w:pPr>
              <w:jc w:val="center"/>
              <w:rPr>
                <w:rFonts w:hint="default" w:ascii="Times New Roman" w:hAnsi="Times New Roman" w:eastAsia="宋体" w:cs="Times New Roman"/>
                <w:kern w:val="0"/>
                <w:sz w:val="20"/>
                <w:szCs w:val="20"/>
              </w:rPr>
            </w:pPr>
          </w:p>
        </w:tc>
        <w:tc>
          <w:tcPr>
            <w:tcW w:w="1134" w:type="dxa"/>
            <w:tcBorders>
              <w:top w:val="nil"/>
              <w:left w:val="single" w:color="auto" w:sz="4" w:space="0"/>
              <w:bottom w:val="single" w:color="auto" w:sz="4" w:space="0"/>
              <w:right w:val="nil"/>
            </w:tcBorders>
            <w:noWrap w:val="0"/>
            <w:vAlign w:val="center"/>
          </w:tcPr>
          <w:p w14:paraId="0F02318A">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0EC504F5">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14:paraId="4865BAF4">
            <w:pPr>
              <w:widowControl/>
              <w:jc w:val="center"/>
              <w:rPr>
                <w:rFonts w:hint="default" w:ascii="Times New Roman" w:hAnsi="Times New Roman" w:eastAsia="宋体" w:cs="Times New Roman"/>
                <w:color w:val="000000"/>
                <w:kern w:val="0"/>
                <w:sz w:val="20"/>
                <w:szCs w:val="20"/>
              </w:rPr>
            </w:pPr>
          </w:p>
        </w:tc>
        <w:tc>
          <w:tcPr>
            <w:tcW w:w="1182" w:type="dxa"/>
            <w:gridSpan w:val="2"/>
            <w:tcBorders>
              <w:top w:val="nil"/>
              <w:left w:val="nil"/>
              <w:bottom w:val="single" w:color="auto" w:sz="4" w:space="0"/>
              <w:right w:val="single" w:color="auto" w:sz="4" w:space="0"/>
            </w:tcBorders>
            <w:noWrap w:val="0"/>
            <w:vAlign w:val="center"/>
          </w:tcPr>
          <w:p w14:paraId="25B0CC7F">
            <w:pPr>
              <w:jc w:val="center"/>
              <w:rPr>
                <w:rFonts w:hint="default" w:ascii="Times New Roman" w:hAnsi="Times New Roman" w:eastAsia="宋体" w:cs="Times New Roman"/>
                <w:kern w:val="0"/>
                <w:sz w:val="20"/>
                <w:szCs w:val="20"/>
              </w:rPr>
            </w:pPr>
          </w:p>
        </w:tc>
        <w:tc>
          <w:tcPr>
            <w:tcW w:w="1158" w:type="dxa"/>
            <w:tcBorders>
              <w:top w:val="nil"/>
              <w:left w:val="nil"/>
              <w:bottom w:val="single" w:color="auto" w:sz="4" w:space="0"/>
              <w:right w:val="single" w:color="auto" w:sz="4" w:space="0"/>
            </w:tcBorders>
            <w:noWrap w:val="0"/>
            <w:vAlign w:val="center"/>
          </w:tcPr>
          <w:p w14:paraId="7ABD75AF">
            <w:pPr>
              <w:jc w:val="center"/>
              <w:rPr>
                <w:rFonts w:eastAsia="宋体"/>
                <w:kern w:val="0"/>
                <w:sz w:val="20"/>
              </w:rPr>
            </w:pPr>
          </w:p>
        </w:tc>
      </w:tr>
      <w:tr w14:paraId="54A63304">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2CD819A3">
            <w:pPr>
              <w:jc w:val="center"/>
              <w:rPr>
                <w:rFonts w:hint="eastAsia" w:eastAsia="宋体"/>
                <w:sz w:val="20"/>
              </w:rPr>
            </w:pPr>
            <w:r>
              <w:rPr>
                <w:rFonts w:hint="eastAsia" w:eastAsia="宋体"/>
                <w:sz w:val="20"/>
              </w:rPr>
              <w:t>附属单位上缴收入</w:t>
            </w:r>
          </w:p>
        </w:tc>
        <w:tc>
          <w:tcPr>
            <w:tcW w:w="1020" w:type="dxa"/>
            <w:tcBorders>
              <w:top w:val="nil"/>
              <w:left w:val="nil"/>
              <w:bottom w:val="single" w:color="auto" w:sz="4" w:space="0"/>
              <w:right w:val="single" w:color="auto" w:sz="4" w:space="0"/>
            </w:tcBorders>
            <w:noWrap w:val="0"/>
            <w:vAlign w:val="center"/>
          </w:tcPr>
          <w:p w14:paraId="0683F66B">
            <w:pPr>
              <w:widowControl/>
              <w:jc w:val="center"/>
              <w:rPr>
                <w:rFonts w:hint="default" w:ascii="Times New Roman" w:hAnsi="Times New Roman" w:eastAsia="宋体" w:cs="Times New Roman"/>
                <w:kern w:val="0"/>
                <w:sz w:val="20"/>
                <w:szCs w:val="20"/>
              </w:rPr>
            </w:pPr>
          </w:p>
        </w:tc>
        <w:tc>
          <w:tcPr>
            <w:tcW w:w="984" w:type="dxa"/>
            <w:gridSpan w:val="2"/>
            <w:tcBorders>
              <w:top w:val="nil"/>
              <w:left w:val="nil"/>
              <w:bottom w:val="single" w:color="auto" w:sz="4" w:space="0"/>
              <w:right w:val="single" w:color="auto" w:sz="4" w:space="0"/>
            </w:tcBorders>
            <w:noWrap w:val="0"/>
            <w:vAlign w:val="center"/>
          </w:tcPr>
          <w:p w14:paraId="6B45E7CD">
            <w:pPr>
              <w:jc w:val="center"/>
              <w:rPr>
                <w:rFonts w:hint="default" w:ascii="Times New Roman" w:hAnsi="Times New Roman" w:eastAsia="宋体" w:cs="Times New Roman"/>
                <w:kern w:val="0"/>
                <w:sz w:val="20"/>
                <w:szCs w:val="20"/>
              </w:rPr>
            </w:pPr>
          </w:p>
        </w:tc>
        <w:tc>
          <w:tcPr>
            <w:tcW w:w="1134" w:type="dxa"/>
            <w:tcBorders>
              <w:top w:val="nil"/>
              <w:left w:val="single" w:color="auto" w:sz="4" w:space="0"/>
              <w:bottom w:val="single" w:color="auto" w:sz="4" w:space="0"/>
              <w:right w:val="nil"/>
            </w:tcBorders>
            <w:noWrap w:val="0"/>
            <w:vAlign w:val="center"/>
          </w:tcPr>
          <w:p w14:paraId="29AF3B93">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0C44703B">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14:paraId="26E7A4BE">
            <w:pPr>
              <w:widowControl/>
              <w:jc w:val="center"/>
              <w:rPr>
                <w:rFonts w:hint="default" w:ascii="Times New Roman" w:hAnsi="Times New Roman" w:eastAsia="宋体" w:cs="Times New Roman"/>
                <w:color w:val="000000"/>
                <w:kern w:val="0"/>
                <w:sz w:val="20"/>
                <w:szCs w:val="20"/>
              </w:rPr>
            </w:pPr>
          </w:p>
        </w:tc>
        <w:tc>
          <w:tcPr>
            <w:tcW w:w="1182" w:type="dxa"/>
            <w:gridSpan w:val="2"/>
            <w:tcBorders>
              <w:top w:val="nil"/>
              <w:left w:val="nil"/>
              <w:bottom w:val="single" w:color="auto" w:sz="4" w:space="0"/>
              <w:right w:val="single" w:color="auto" w:sz="4" w:space="0"/>
            </w:tcBorders>
            <w:noWrap w:val="0"/>
            <w:vAlign w:val="center"/>
          </w:tcPr>
          <w:p w14:paraId="1B488921">
            <w:pPr>
              <w:jc w:val="center"/>
              <w:rPr>
                <w:rFonts w:hint="default" w:ascii="Times New Roman" w:hAnsi="Times New Roman" w:eastAsia="宋体" w:cs="Times New Roman"/>
                <w:kern w:val="0"/>
                <w:sz w:val="20"/>
                <w:szCs w:val="20"/>
              </w:rPr>
            </w:pPr>
          </w:p>
        </w:tc>
        <w:tc>
          <w:tcPr>
            <w:tcW w:w="1158" w:type="dxa"/>
            <w:tcBorders>
              <w:top w:val="nil"/>
              <w:left w:val="nil"/>
              <w:bottom w:val="single" w:color="auto" w:sz="4" w:space="0"/>
              <w:right w:val="single" w:color="auto" w:sz="4" w:space="0"/>
            </w:tcBorders>
            <w:noWrap w:val="0"/>
            <w:vAlign w:val="center"/>
          </w:tcPr>
          <w:p w14:paraId="5828CFBB">
            <w:pPr>
              <w:jc w:val="center"/>
              <w:rPr>
                <w:rFonts w:eastAsia="宋体"/>
                <w:kern w:val="0"/>
                <w:sz w:val="20"/>
              </w:rPr>
            </w:pPr>
          </w:p>
        </w:tc>
      </w:tr>
      <w:tr w14:paraId="45ACCE71">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780695BE">
            <w:pPr>
              <w:jc w:val="center"/>
              <w:rPr>
                <w:rFonts w:hint="eastAsia" w:eastAsia="宋体"/>
                <w:sz w:val="20"/>
              </w:rPr>
            </w:pPr>
            <w:r>
              <w:rPr>
                <w:rFonts w:hint="eastAsia" w:eastAsia="宋体"/>
                <w:sz w:val="20"/>
              </w:rPr>
              <w:t>其他收入</w:t>
            </w:r>
          </w:p>
        </w:tc>
        <w:tc>
          <w:tcPr>
            <w:tcW w:w="1020" w:type="dxa"/>
            <w:tcBorders>
              <w:top w:val="nil"/>
              <w:left w:val="nil"/>
              <w:bottom w:val="single" w:color="auto" w:sz="4" w:space="0"/>
              <w:right w:val="single" w:color="auto" w:sz="4" w:space="0"/>
            </w:tcBorders>
            <w:noWrap w:val="0"/>
            <w:vAlign w:val="center"/>
          </w:tcPr>
          <w:p w14:paraId="7D6782BF">
            <w:pPr>
              <w:jc w:val="center"/>
              <w:rPr>
                <w:rFonts w:hint="default" w:ascii="Times New Roman" w:hAnsi="Times New Roman" w:eastAsia="宋体" w:cs="Times New Roman"/>
                <w:sz w:val="20"/>
                <w:szCs w:val="20"/>
              </w:rPr>
            </w:pPr>
          </w:p>
        </w:tc>
        <w:tc>
          <w:tcPr>
            <w:tcW w:w="984" w:type="dxa"/>
            <w:gridSpan w:val="2"/>
            <w:tcBorders>
              <w:top w:val="nil"/>
              <w:left w:val="nil"/>
              <w:bottom w:val="single" w:color="auto" w:sz="4" w:space="0"/>
              <w:right w:val="single" w:color="auto" w:sz="4" w:space="0"/>
            </w:tcBorders>
            <w:noWrap w:val="0"/>
            <w:vAlign w:val="center"/>
          </w:tcPr>
          <w:p w14:paraId="0603F8C7">
            <w:pPr>
              <w:jc w:val="center"/>
              <w:rPr>
                <w:rFonts w:hint="default" w:ascii="Times New Roman" w:hAnsi="Times New Roman" w:eastAsia="宋体" w:cs="Times New Roman"/>
                <w:sz w:val="20"/>
                <w:szCs w:val="20"/>
              </w:rPr>
            </w:pPr>
          </w:p>
        </w:tc>
        <w:tc>
          <w:tcPr>
            <w:tcW w:w="1134" w:type="dxa"/>
            <w:tcBorders>
              <w:top w:val="nil"/>
              <w:left w:val="single" w:color="auto" w:sz="4" w:space="0"/>
              <w:bottom w:val="single" w:color="auto" w:sz="4" w:space="0"/>
              <w:right w:val="nil"/>
            </w:tcBorders>
            <w:noWrap w:val="0"/>
            <w:vAlign w:val="center"/>
          </w:tcPr>
          <w:p w14:paraId="7A015951">
            <w:pPr>
              <w:jc w:val="center"/>
              <w:rPr>
                <w:rFonts w:hint="eastAsia" w:eastAsia="宋体"/>
                <w:sz w:val="20"/>
              </w:rPr>
            </w:pPr>
          </w:p>
        </w:tc>
        <w:tc>
          <w:tcPr>
            <w:tcW w:w="1342" w:type="dxa"/>
            <w:tcBorders>
              <w:top w:val="nil"/>
              <w:left w:val="single" w:color="auto" w:sz="4" w:space="0"/>
              <w:bottom w:val="single" w:color="auto" w:sz="4" w:space="0"/>
              <w:right w:val="single" w:color="auto" w:sz="4" w:space="0"/>
            </w:tcBorders>
            <w:noWrap w:val="0"/>
            <w:vAlign w:val="center"/>
          </w:tcPr>
          <w:p w14:paraId="71178432">
            <w:pPr>
              <w:jc w:val="center"/>
              <w:rPr>
                <w:rFonts w:hint="eastAsia" w:eastAsia="宋体"/>
                <w:sz w:val="20"/>
              </w:rPr>
            </w:pPr>
          </w:p>
        </w:tc>
        <w:tc>
          <w:tcPr>
            <w:tcW w:w="1156" w:type="dxa"/>
            <w:tcBorders>
              <w:top w:val="nil"/>
              <w:left w:val="single" w:color="auto" w:sz="4" w:space="0"/>
              <w:bottom w:val="single" w:color="auto" w:sz="4" w:space="0"/>
              <w:right w:val="single" w:color="auto" w:sz="4" w:space="0"/>
            </w:tcBorders>
            <w:noWrap w:val="0"/>
            <w:vAlign w:val="center"/>
          </w:tcPr>
          <w:p w14:paraId="74C5DF21">
            <w:pPr>
              <w:jc w:val="center"/>
              <w:rPr>
                <w:rFonts w:hint="default" w:ascii="Times New Roman" w:hAnsi="Times New Roman" w:eastAsia="宋体" w:cs="Times New Roman"/>
                <w:sz w:val="20"/>
                <w:szCs w:val="20"/>
              </w:rPr>
            </w:pPr>
          </w:p>
        </w:tc>
        <w:tc>
          <w:tcPr>
            <w:tcW w:w="1182" w:type="dxa"/>
            <w:gridSpan w:val="2"/>
            <w:tcBorders>
              <w:top w:val="nil"/>
              <w:left w:val="nil"/>
              <w:bottom w:val="single" w:color="auto" w:sz="4" w:space="0"/>
              <w:right w:val="single" w:color="auto" w:sz="4" w:space="0"/>
            </w:tcBorders>
            <w:noWrap w:val="0"/>
            <w:vAlign w:val="center"/>
          </w:tcPr>
          <w:p w14:paraId="0334B23F">
            <w:pPr>
              <w:jc w:val="center"/>
              <w:rPr>
                <w:rFonts w:hint="default" w:ascii="Times New Roman" w:hAnsi="Times New Roman" w:eastAsia="宋体" w:cs="Times New Roman"/>
                <w:sz w:val="20"/>
                <w:szCs w:val="20"/>
              </w:rPr>
            </w:pPr>
          </w:p>
        </w:tc>
        <w:tc>
          <w:tcPr>
            <w:tcW w:w="1158" w:type="dxa"/>
            <w:tcBorders>
              <w:top w:val="nil"/>
              <w:left w:val="nil"/>
              <w:bottom w:val="single" w:color="auto" w:sz="4" w:space="0"/>
              <w:right w:val="single" w:color="auto" w:sz="4" w:space="0"/>
            </w:tcBorders>
            <w:noWrap w:val="0"/>
            <w:vAlign w:val="center"/>
          </w:tcPr>
          <w:p w14:paraId="5CAE824F">
            <w:pPr>
              <w:jc w:val="center"/>
              <w:rPr>
                <w:rFonts w:hint="eastAsia" w:eastAsia="宋体"/>
                <w:sz w:val="20"/>
              </w:rPr>
            </w:pPr>
          </w:p>
        </w:tc>
      </w:tr>
      <w:tr w14:paraId="332FC10C">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62D05159">
            <w:pPr>
              <w:widowControl/>
              <w:jc w:val="center"/>
              <w:rPr>
                <w:rFonts w:eastAsia="宋体"/>
                <w:b/>
                <w:bCs/>
                <w:kern w:val="0"/>
                <w:sz w:val="20"/>
              </w:rPr>
            </w:pPr>
            <w:r>
              <w:rPr>
                <w:rFonts w:eastAsia="宋体"/>
                <w:b/>
                <w:bCs/>
                <w:kern w:val="0"/>
                <w:sz w:val="20"/>
              </w:rPr>
              <w:t>本年收入</w:t>
            </w:r>
            <w:r>
              <w:rPr>
                <w:rFonts w:hint="eastAsia" w:eastAsia="宋体"/>
                <w:b/>
                <w:bCs/>
                <w:kern w:val="0"/>
                <w:sz w:val="20"/>
                <w:lang w:val="en-US" w:eastAsia="zh-CN"/>
              </w:rPr>
              <w:t xml:space="preserve">         </w:t>
            </w:r>
            <w:r>
              <w:rPr>
                <w:rFonts w:eastAsia="宋体"/>
                <w:b/>
                <w:bCs/>
                <w:kern w:val="0"/>
                <w:sz w:val="20"/>
              </w:rPr>
              <w:t>合计</w:t>
            </w:r>
          </w:p>
        </w:tc>
        <w:tc>
          <w:tcPr>
            <w:tcW w:w="1020" w:type="dxa"/>
            <w:tcBorders>
              <w:top w:val="nil"/>
              <w:left w:val="nil"/>
              <w:bottom w:val="single" w:color="auto" w:sz="4" w:space="0"/>
              <w:right w:val="single" w:color="auto" w:sz="4" w:space="0"/>
            </w:tcBorders>
            <w:noWrap w:val="0"/>
            <w:vAlign w:val="center"/>
          </w:tcPr>
          <w:p w14:paraId="7861F4F7">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390.98</w:t>
            </w:r>
          </w:p>
        </w:tc>
        <w:tc>
          <w:tcPr>
            <w:tcW w:w="984" w:type="dxa"/>
            <w:gridSpan w:val="2"/>
            <w:tcBorders>
              <w:top w:val="nil"/>
              <w:left w:val="nil"/>
              <w:bottom w:val="single" w:color="auto" w:sz="4" w:space="0"/>
              <w:right w:val="single" w:color="auto" w:sz="4" w:space="0"/>
            </w:tcBorders>
            <w:noWrap w:val="0"/>
            <w:vAlign w:val="center"/>
          </w:tcPr>
          <w:p w14:paraId="2DBB9F84">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390.98</w:t>
            </w:r>
          </w:p>
        </w:tc>
        <w:tc>
          <w:tcPr>
            <w:tcW w:w="1134" w:type="dxa"/>
            <w:tcBorders>
              <w:top w:val="nil"/>
              <w:left w:val="single" w:color="auto" w:sz="4" w:space="0"/>
              <w:bottom w:val="single" w:color="auto" w:sz="4" w:space="0"/>
              <w:right w:val="nil"/>
            </w:tcBorders>
            <w:noWrap w:val="0"/>
            <w:vAlign w:val="center"/>
          </w:tcPr>
          <w:p w14:paraId="1981812B">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18EBF2F1">
            <w:pPr>
              <w:widowControl/>
              <w:jc w:val="center"/>
              <w:rPr>
                <w:rFonts w:eastAsia="宋体"/>
                <w:b/>
                <w:bCs/>
                <w:kern w:val="0"/>
                <w:sz w:val="20"/>
              </w:rPr>
            </w:pPr>
            <w:r>
              <w:rPr>
                <w:rFonts w:eastAsia="宋体"/>
                <w:b/>
                <w:bCs/>
                <w:kern w:val="0"/>
                <w:sz w:val="20"/>
              </w:rPr>
              <w:t>本年支出</w:t>
            </w:r>
            <w:r>
              <w:rPr>
                <w:rFonts w:hint="eastAsia" w:eastAsia="宋体"/>
                <w:b/>
                <w:bCs/>
                <w:kern w:val="0"/>
                <w:sz w:val="20"/>
                <w:lang w:val="en-US" w:eastAsia="zh-CN"/>
              </w:rPr>
              <w:t xml:space="preserve">  </w:t>
            </w:r>
            <w:r>
              <w:rPr>
                <w:rFonts w:eastAsia="宋体"/>
                <w:b/>
                <w:bCs/>
                <w:kern w:val="0"/>
                <w:sz w:val="20"/>
              </w:rPr>
              <w:t>合计</w:t>
            </w:r>
          </w:p>
        </w:tc>
        <w:tc>
          <w:tcPr>
            <w:tcW w:w="1156" w:type="dxa"/>
            <w:tcBorders>
              <w:top w:val="nil"/>
              <w:left w:val="single" w:color="auto" w:sz="4" w:space="0"/>
              <w:bottom w:val="single" w:color="auto" w:sz="4" w:space="0"/>
              <w:right w:val="single" w:color="auto" w:sz="4" w:space="0"/>
            </w:tcBorders>
            <w:noWrap w:val="0"/>
            <w:vAlign w:val="center"/>
          </w:tcPr>
          <w:p w14:paraId="7E2DAEED">
            <w:pPr>
              <w:keepNext w:val="0"/>
              <w:keepLines w:val="0"/>
              <w:widowControl/>
              <w:suppressLineNumbers w:val="0"/>
              <w:jc w:val="right"/>
              <w:textAlignment w:val="center"/>
              <w:rPr>
                <w:rFonts w:hint="default" w:ascii="Times New Roman" w:hAnsi="Times New Roman" w:eastAsia="宋体" w:cs="Times New Roman"/>
                <w:b/>
                <w:bCs/>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390.98</w:t>
            </w:r>
          </w:p>
        </w:tc>
        <w:tc>
          <w:tcPr>
            <w:tcW w:w="1182" w:type="dxa"/>
            <w:gridSpan w:val="2"/>
            <w:tcBorders>
              <w:top w:val="nil"/>
              <w:left w:val="nil"/>
              <w:bottom w:val="single" w:color="auto" w:sz="4" w:space="0"/>
              <w:right w:val="single" w:color="auto" w:sz="4" w:space="0"/>
            </w:tcBorders>
            <w:noWrap w:val="0"/>
            <w:vAlign w:val="center"/>
          </w:tcPr>
          <w:p w14:paraId="4F33C3D8">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390.98</w:t>
            </w:r>
          </w:p>
        </w:tc>
        <w:tc>
          <w:tcPr>
            <w:tcW w:w="1158" w:type="dxa"/>
            <w:tcBorders>
              <w:top w:val="nil"/>
              <w:left w:val="nil"/>
              <w:bottom w:val="single" w:color="auto" w:sz="4" w:space="0"/>
              <w:right w:val="single" w:color="auto" w:sz="4" w:space="0"/>
            </w:tcBorders>
            <w:noWrap w:val="0"/>
            <w:vAlign w:val="center"/>
          </w:tcPr>
          <w:p w14:paraId="163C17C4">
            <w:pPr>
              <w:widowControl/>
              <w:jc w:val="center"/>
              <w:rPr>
                <w:rFonts w:eastAsia="宋体"/>
                <w:kern w:val="0"/>
                <w:sz w:val="20"/>
              </w:rPr>
            </w:pPr>
          </w:p>
        </w:tc>
      </w:tr>
      <w:tr w14:paraId="72509BDC">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741B168F">
            <w:pPr>
              <w:jc w:val="center"/>
              <w:rPr>
                <w:rFonts w:eastAsia="宋体"/>
                <w:sz w:val="20"/>
              </w:rPr>
            </w:pPr>
            <w:r>
              <w:rPr>
                <w:rFonts w:hint="eastAsia" w:eastAsia="宋体"/>
                <w:sz w:val="20"/>
              </w:rPr>
              <w:t>财政拨款结转</w:t>
            </w:r>
          </w:p>
        </w:tc>
        <w:tc>
          <w:tcPr>
            <w:tcW w:w="1020" w:type="dxa"/>
            <w:tcBorders>
              <w:top w:val="nil"/>
              <w:left w:val="nil"/>
              <w:bottom w:val="single" w:color="auto" w:sz="4" w:space="0"/>
              <w:right w:val="single" w:color="auto" w:sz="4" w:space="0"/>
            </w:tcBorders>
            <w:noWrap w:val="0"/>
            <w:vAlign w:val="center"/>
          </w:tcPr>
          <w:p w14:paraId="7F412E6E">
            <w:pPr>
              <w:widowControl/>
              <w:jc w:val="right"/>
              <w:rPr>
                <w:rFonts w:hint="default" w:ascii="Times New Roman" w:hAnsi="Times New Roman" w:eastAsia="宋体" w:cs="Times New Roman"/>
                <w:kern w:val="0"/>
                <w:sz w:val="20"/>
                <w:szCs w:val="20"/>
              </w:rPr>
            </w:pPr>
          </w:p>
        </w:tc>
        <w:tc>
          <w:tcPr>
            <w:tcW w:w="984" w:type="dxa"/>
            <w:gridSpan w:val="2"/>
            <w:tcBorders>
              <w:top w:val="nil"/>
              <w:left w:val="nil"/>
              <w:bottom w:val="single" w:color="auto" w:sz="4" w:space="0"/>
              <w:right w:val="single" w:color="auto" w:sz="4" w:space="0"/>
            </w:tcBorders>
            <w:noWrap w:val="0"/>
            <w:vAlign w:val="center"/>
          </w:tcPr>
          <w:p w14:paraId="70F95988">
            <w:pPr>
              <w:jc w:val="right"/>
              <w:rPr>
                <w:rFonts w:hint="default" w:ascii="Times New Roman" w:hAnsi="Times New Roman" w:eastAsia="宋体" w:cs="Times New Roman"/>
                <w:kern w:val="0"/>
                <w:sz w:val="20"/>
                <w:szCs w:val="20"/>
              </w:rPr>
            </w:pPr>
          </w:p>
        </w:tc>
        <w:tc>
          <w:tcPr>
            <w:tcW w:w="1134" w:type="dxa"/>
            <w:tcBorders>
              <w:top w:val="nil"/>
              <w:left w:val="single" w:color="auto" w:sz="4" w:space="0"/>
              <w:bottom w:val="single" w:color="auto" w:sz="4" w:space="0"/>
              <w:right w:val="nil"/>
            </w:tcBorders>
            <w:noWrap w:val="0"/>
            <w:vAlign w:val="center"/>
          </w:tcPr>
          <w:p w14:paraId="174223E2">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332FBA68">
            <w:pPr>
              <w:widowControl/>
              <w:jc w:val="center"/>
              <w:rPr>
                <w:rFonts w:eastAsia="宋体"/>
                <w:kern w:val="0"/>
                <w:sz w:val="20"/>
              </w:rPr>
            </w:pPr>
            <w:r>
              <w:rPr>
                <w:rFonts w:eastAsia="宋体"/>
                <w:kern w:val="0"/>
                <w:sz w:val="20"/>
              </w:rPr>
              <w:t>结转下年</w:t>
            </w:r>
            <w:r>
              <w:rPr>
                <w:rFonts w:hint="eastAsia" w:eastAsia="宋体"/>
                <w:kern w:val="0"/>
                <w:sz w:val="20"/>
                <w:lang w:val="en-US" w:eastAsia="zh-CN"/>
              </w:rPr>
              <w:t xml:space="preserve">  </w:t>
            </w:r>
            <w:r>
              <w:rPr>
                <w:rFonts w:hint="eastAsia" w:eastAsia="宋体"/>
                <w:kern w:val="0"/>
                <w:sz w:val="20"/>
              </w:rPr>
              <w:t>支出</w:t>
            </w:r>
          </w:p>
        </w:tc>
        <w:tc>
          <w:tcPr>
            <w:tcW w:w="1156" w:type="dxa"/>
            <w:tcBorders>
              <w:top w:val="nil"/>
              <w:left w:val="single" w:color="auto" w:sz="4" w:space="0"/>
              <w:bottom w:val="single" w:color="auto" w:sz="4" w:space="0"/>
              <w:right w:val="single" w:color="auto" w:sz="4" w:space="0"/>
            </w:tcBorders>
            <w:noWrap w:val="0"/>
            <w:vAlign w:val="center"/>
          </w:tcPr>
          <w:p w14:paraId="532E4A42">
            <w:pPr>
              <w:widowControl/>
              <w:jc w:val="center"/>
              <w:rPr>
                <w:rFonts w:hint="default" w:ascii="Times New Roman" w:hAnsi="Times New Roman" w:eastAsia="宋体" w:cs="Times New Roman"/>
                <w:kern w:val="0"/>
                <w:sz w:val="20"/>
                <w:szCs w:val="20"/>
              </w:rPr>
            </w:pPr>
          </w:p>
        </w:tc>
        <w:tc>
          <w:tcPr>
            <w:tcW w:w="1182" w:type="dxa"/>
            <w:gridSpan w:val="2"/>
            <w:tcBorders>
              <w:top w:val="nil"/>
              <w:left w:val="nil"/>
              <w:bottom w:val="single" w:color="auto" w:sz="4" w:space="0"/>
              <w:right w:val="single" w:color="auto" w:sz="4" w:space="0"/>
            </w:tcBorders>
            <w:noWrap w:val="0"/>
            <w:vAlign w:val="center"/>
          </w:tcPr>
          <w:p w14:paraId="1DE366D1">
            <w:pPr>
              <w:jc w:val="center"/>
              <w:rPr>
                <w:rFonts w:hint="default" w:ascii="Times New Roman" w:hAnsi="Times New Roman" w:eastAsia="宋体" w:cs="Times New Roman"/>
                <w:kern w:val="0"/>
                <w:sz w:val="20"/>
                <w:szCs w:val="20"/>
              </w:rPr>
            </w:pPr>
          </w:p>
        </w:tc>
        <w:tc>
          <w:tcPr>
            <w:tcW w:w="1158" w:type="dxa"/>
            <w:tcBorders>
              <w:top w:val="nil"/>
              <w:left w:val="nil"/>
              <w:bottom w:val="single" w:color="auto" w:sz="4" w:space="0"/>
              <w:right w:val="single" w:color="auto" w:sz="4" w:space="0"/>
            </w:tcBorders>
            <w:noWrap w:val="0"/>
            <w:vAlign w:val="center"/>
          </w:tcPr>
          <w:p w14:paraId="683D0417">
            <w:pPr>
              <w:jc w:val="center"/>
              <w:rPr>
                <w:rFonts w:eastAsia="宋体"/>
                <w:kern w:val="0"/>
                <w:sz w:val="20"/>
              </w:rPr>
            </w:pPr>
          </w:p>
        </w:tc>
      </w:tr>
      <w:tr w14:paraId="5C24C6EB">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78E19409">
            <w:pPr>
              <w:jc w:val="center"/>
              <w:rPr>
                <w:rFonts w:eastAsia="宋体"/>
                <w:sz w:val="20"/>
              </w:rPr>
            </w:pPr>
            <w:r>
              <w:rPr>
                <w:rFonts w:hint="eastAsia" w:eastAsia="宋体"/>
                <w:sz w:val="20"/>
                <w:lang w:eastAsia="zh-CN"/>
              </w:rPr>
              <w:t>非财政拨款</w:t>
            </w:r>
            <w:r>
              <w:rPr>
                <w:rFonts w:hint="eastAsia" w:eastAsia="宋体"/>
                <w:sz w:val="20"/>
                <w:lang w:val="en-US" w:eastAsia="zh-CN"/>
              </w:rPr>
              <w:t xml:space="preserve">      </w:t>
            </w:r>
            <w:r>
              <w:rPr>
                <w:rFonts w:hint="eastAsia" w:eastAsia="宋体"/>
                <w:sz w:val="20"/>
              </w:rPr>
              <w:t>结转结余</w:t>
            </w:r>
          </w:p>
        </w:tc>
        <w:tc>
          <w:tcPr>
            <w:tcW w:w="1020" w:type="dxa"/>
            <w:tcBorders>
              <w:top w:val="nil"/>
              <w:left w:val="nil"/>
              <w:bottom w:val="single" w:color="auto" w:sz="4" w:space="0"/>
              <w:right w:val="single" w:color="auto" w:sz="4" w:space="0"/>
            </w:tcBorders>
            <w:noWrap w:val="0"/>
            <w:vAlign w:val="center"/>
          </w:tcPr>
          <w:p w14:paraId="39259A0C">
            <w:pPr>
              <w:widowControl/>
              <w:jc w:val="right"/>
              <w:rPr>
                <w:rFonts w:hint="default" w:ascii="Times New Roman" w:hAnsi="Times New Roman" w:eastAsia="宋体" w:cs="Times New Roman"/>
                <w:kern w:val="0"/>
                <w:sz w:val="20"/>
                <w:szCs w:val="20"/>
              </w:rPr>
            </w:pPr>
          </w:p>
        </w:tc>
        <w:tc>
          <w:tcPr>
            <w:tcW w:w="984" w:type="dxa"/>
            <w:gridSpan w:val="2"/>
            <w:tcBorders>
              <w:top w:val="nil"/>
              <w:left w:val="nil"/>
              <w:bottom w:val="single" w:color="auto" w:sz="4" w:space="0"/>
              <w:right w:val="single" w:color="auto" w:sz="4" w:space="0"/>
            </w:tcBorders>
            <w:noWrap w:val="0"/>
            <w:vAlign w:val="center"/>
          </w:tcPr>
          <w:p w14:paraId="198DEED8">
            <w:pPr>
              <w:widowControl/>
              <w:jc w:val="right"/>
              <w:rPr>
                <w:rFonts w:hint="default" w:ascii="Times New Roman" w:hAnsi="Times New Roman" w:eastAsia="宋体" w:cs="Times New Roman"/>
                <w:kern w:val="0"/>
                <w:sz w:val="20"/>
                <w:szCs w:val="20"/>
              </w:rPr>
            </w:pPr>
          </w:p>
        </w:tc>
        <w:tc>
          <w:tcPr>
            <w:tcW w:w="1134" w:type="dxa"/>
            <w:tcBorders>
              <w:top w:val="nil"/>
              <w:left w:val="single" w:color="auto" w:sz="4" w:space="0"/>
              <w:bottom w:val="single" w:color="auto" w:sz="4" w:space="0"/>
              <w:right w:val="nil"/>
            </w:tcBorders>
            <w:noWrap w:val="0"/>
            <w:vAlign w:val="center"/>
          </w:tcPr>
          <w:p w14:paraId="1A0D6D8B">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776484C2">
            <w:pPr>
              <w:widowControl/>
              <w:jc w:val="center"/>
              <w:rPr>
                <w:rFonts w:eastAsia="宋体"/>
                <w:kern w:val="0"/>
                <w:sz w:val="20"/>
              </w:rPr>
            </w:pPr>
          </w:p>
        </w:tc>
        <w:tc>
          <w:tcPr>
            <w:tcW w:w="1156" w:type="dxa"/>
            <w:tcBorders>
              <w:top w:val="nil"/>
              <w:left w:val="single" w:color="auto" w:sz="4" w:space="0"/>
              <w:bottom w:val="single" w:color="auto" w:sz="4" w:space="0"/>
              <w:right w:val="single" w:color="auto" w:sz="4" w:space="0"/>
            </w:tcBorders>
            <w:noWrap w:val="0"/>
            <w:vAlign w:val="center"/>
          </w:tcPr>
          <w:p w14:paraId="0D9B94A1">
            <w:pPr>
              <w:widowControl/>
              <w:jc w:val="center"/>
              <w:rPr>
                <w:rFonts w:hint="default" w:ascii="Times New Roman" w:hAnsi="Times New Roman" w:eastAsia="宋体" w:cs="Times New Roman"/>
                <w:kern w:val="0"/>
                <w:sz w:val="20"/>
                <w:szCs w:val="20"/>
              </w:rPr>
            </w:pPr>
          </w:p>
        </w:tc>
        <w:tc>
          <w:tcPr>
            <w:tcW w:w="1182" w:type="dxa"/>
            <w:gridSpan w:val="2"/>
            <w:tcBorders>
              <w:top w:val="nil"/>
              <w:left w:val="nil"/>
              <w:bottom w:val="single" w:color="auto" w:sz="4" w:space="0"/>
              <w:right w:val="single" w:color="auto" w:sz="4" w:space="0"/>
            </w:tcBorders>
            <w:noWrap w:val="0"/>
            <w:vAlign w:val="center"/>
          </w:tcPr>
          <w:p w14:paraId="5667B16A">
            <w:pPr>
              <w:widowControl/>
              <w:jc w:val="center"/>
              <w:rPr>
                <w:rFonts w:hint="default" w:ascii="Times New Roman" w:hAnsi="Times New Roman" w:eastAsia="宋体" w:cs="Times New Roman"/>
                <w:kern w:val="0"/>
                <w:sz w:val="20"/>
                <w:szCs w:val="20"/>
              </w:rPr>
            </w:pPr>
          </w:p>
        </w:tc>
        <w:tc>
          <w:tcPr>
            <w:tcW w:w="1158" w:type="dxa"/>
            <w:tcBorders>
              <w:top w:val="nil"/>
              <w:left w:val="nil"/>
              <w:bottom w:val="single" w:color="auto" w:sz="4" w:space="0"/>
              <w:right w:val="single" w:color="auto" w:sz="4" w:space="0"/>
            </w:tcBorders>
            <w:noWrap w:val="0"/>
            <w:vAlign w:val="center"/>
          </w:tcPr>
          <w:p w14:paraId="62BD3DF1">
            <w:pPr>
              <w:widowControl/>
              <w:jc w:val="center"/>
              <w:rPr>
                <w:rFonts w:eastAsia="宋体"/>
                <w:kern w:val="0"/>
                <w:sz w:val="20"/>
              </w:rPr>
            </w:pPr>
          </w:p>
        </w:tc>
      </w:tr>
      <w:tr w14:paraId="46948FE1">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4B3D0687">
            <w:pPr>
              <w:jc w:val="center"/>
              <w:rPr>
                <w:rFonts w:eastAsia="宋体"/>
                <w:sz w:val="20"/>
              </w:rPr>
            </w:pPr>
            <w:r>
              <w:rPr>
                <w:rFonts w:eastAsia="黑体"/>
                <w:b/>
                <w:bCs/>
                <w:kern w:val="0"/>
                <w:sz w:val="20"/>
              </w:rPr>
              <w:t>收入总计</w:t>
            </w:r>
          </w:p>
        </w:tc>
        <w:tc>
          <w:tcPr>
            <w:tcW w:w="1020" w:type="dxa"/>
            <w:tcBorders>
              <w:top w:val="nil"/>
              <w:left w:val="nil"/>
              <w:bottom w:val="single" w:color="auto" w:sz="4" w:space="0"/>
              <w:right w:val="single" w:color="auto" w:sz="4" w:space="0"/>
            </w:tcBorders>
            <w:noWrap w:val="0"/>
            <w:vAlign w:val="center"/>
          </w:tcPr>
          <w:p w14:paraId="293CBFF3">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390.98</w:t>
            </w:r>
          </w:p>
        </w:tc>
        <w:tc>
          <w:tcPr>
            <w:tcW w:w="984" w:type="dxa"/>
            <w:gridSpan w:val="2"/>
            <w:tcBorders>
              <w:top w:val="nil"/>
              <w:left w:val="nil"/>
              <w:bottom w:val="single" w:color="auto" w:sz="4" w:space="0"/>
              <w:right w:val="single" w:color="auto" w:sz="4" w:space="0"/>
            </w:tcBorders>
            <w:noWrap w:val="0"/>
            <w:vAlign w:val="center"/>
          </w:tcPr>
          <w:p w14:paraId="348A210D">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390.98</w:t>
            </w:r>
          </w:p>
        </w:tc>
        <w:tc>
          <w:tcPr>
            <w:tcW w:w="1134" w:type="dxa"/>
            <w:tcBorders>
              <w:top w:val="nil"/>
              <w:left w:val="single" w:color="auto" w:sz="4" w:space="0"/>
              <w:bottom w:val="single" w:color="auto" w:sz="4" w:space="0"/>
              <w:right w:val="nil"/>
            </w:tcBorders>
            <w:noWrap w:val="0"/>
            <w:vAlign w:val="center"/>
          </w:tcPr>
          <w:p w14:paraId="4BA9238A">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657A99BE">
            <w:pPr>
              <w:widowControl/>
              <w:jc w:val="center"/>
              <w:rPr>
                <w:rFonts w:eastAsia="宋体"/>
                <w:kern w:val="0"/>
                <w:sz w:val="20"/>
              </w:rPr>
            </w:pPr>
            <w:r>
              <w:rPr>
                <w:rFonts w:eastAsia="黑体"/>
                <w:b/>
                <w:bCs/>
                <w:kern w:val="0"/>
                <w:sz w:val="20"/>
              </w:rPr>
              <w:t>支出总计</w:t>
            </w:r>
          </w:p>
        </w:tc>
        <w:tc>
          <w:tcPr>
            <w:tcW w:w="1156" w:type="dxa"/>
            <w:tcBorders>
              <w:top w:val="nil"/>
              <w:left w:val="single" w:color="auto" w:sz="4" w:space="0"/>
              <w:bottom w:val="single" w:color="auto" w:sz="4" w:space="0"/>
              <w:right w:val="single" w:color="auto" w:sz="4" w:space="0"/>
            </w:tcBorders>
            <w:noWrap w:val="0"/>
            <w:vAlign w:val="center"/>
          </w:tcPr>
          <w:p w14:paraId="4879425C">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390.98</w:t>
            </w:r>
          </w:p>
        </w:tc>
        <w:tc>
          <w:tcPr>
            <w:tcW w:w="1182" w:type="dxa"/>
            <w:gridSpan w:val="2"/>
            <w:tcBorders>
              <w:top w:val="nil"/>
              <w:left w:val="nil"/>
              <w:bottom w:val="single" w:color="auto" w:sz="4" w:space="0"/>
              <w:right w:val="single" w:color="auto" w:sz="4" w:space="0"/>
            </w:tcBorders>
            <w:noWrap w:val="0"/>
            <w:vAlign w:val="center"/>
          </w:tcPr>
          <w:p w14:paraId="7E633BDB">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390.98</w:t>
            </w:r>
          </w:p>
        </w:tc>
        <w:tc>
          <w:tcPr>
            <w:tcW w:w="1158" w:type="dxa"/>
            <w:tcBorders>
              <w:top w:val="nil"/>
              <w:left w:val="nil"/>
              <w:bottom w:val="single" w:color="auto" w:sz="4" w:space="0"/>
              <w:right w:val="single" w:color="auto" w:sz="4" w:space="0"/>
            </w:tcBorders>
            <w:noWrap w:val="0"/>
            <w:vAlign w:val="center"/>
          </w:tcPr>
          <w:p w14:paraId="63445547">
            <w:pPr>
              <w:widowControl/>
              <w:jc w:val="center"/>
              <w:rPr>
                <w:rFonts w:eastAsia="宋体"/>
                <w:kern w:val="0"/>
                <w:sz w:val="20"/>
              </w:rPr>
            </w:pPr>
          </w:p>
        </w:tc>
      </w:tr>
    </w:tbl>
    <w:p w14:paraId="02A26BBC">
      <w:pPr>
        <w:ind w:firstLine="640" w:firstLineChars="200"/>
        <w:rPr>
          <w:rFonts w:eastAsia="楷体_GB2312"/>
          <w:strike/>
        </w:rPr>
      </w:pPr>
    </w:p>
    <w:p w14:paraId="2FC39765">
      <w:pPr>
        <w:ind w:firstLine="640" w:firstLineChars="200"/>
        <w:rPr>
          <w:rFonts w:eastAsia="楷体_GB2312"/>
        </w:rPr>
      </w:pPr>
    </w:p>
    <w:p w14:paraId="591410DB">
      <w:pPr>
        <w:rPr>
          <w:rFonts w:hAnsi="楷体" w:eastAsia="楷体"/>
        </w:rPr>
      </w:pPr>
    </w:p>
    <w:p w14:paraId="4BA524FF">
      <w:pPr>
        <w:jc w:val="center"/>
        <w:rPr>
          <w:rFonts w:eastAsia="方正小标宋简体"/>
          <w:sz w:val="44"/>
        </w:rPr>
      </w:pPr>
      <w:r>
        <w:rPr>
          <w:rFonts w:hAnsi="楷体" w:eastAsia="楷体"/>
        </w:rPr>
        <w:br w:type="page"/>
      </w:r>
      <w:r>
        <w:rPr>
          <w:rFonts w:eastAsia="方正小标宋简体"/>
          <w:sz w:val="44"/>
        </w:rPr>
        <w:t>收入</w:t>
      </w:r>
      <w:r>
        <w:rPr>
          <w:rFonts w:hint="eastAsia" w:eastAsia="方正小标宋简体"/>
          <w:sz w:val="44"/>
          <w:lang w:eastAsia="zh-CN"/>
        </w:rPr>
        <w:t>预算</w:t>
      </w:r>
      <w:r>
        <w:rPr>
          <w:rFonts w:hint="eastAsia" w:eastAsia="方正小标宋简体"/>
          <w:sz w:val="44"/>
        </w:rPr>
        <w:t>总</w:t>
      </w:r>
      <w:r>
        <w:rPr>
          <w:rFonts w:eastAsia="方正小标宋简体"/>
          <w:sz w:val="44"/>
        </w:rPr>
        <w:t>表</w:t>
      </w:r>
    </w:p>
    <w:tbl>
      <w:tblPr>
        <w:tblStyle w:val="9"/>
        <w:tblW w:w="10488" w:type="dxa"/>
        <w:jc w:val="center"/>
        <w:tblLayout w:type="fixed"/>
        <w:tblCellMar>
          <w:top w:w="0" w:type="dxa"/>
          <w:left w:w="108" w:type="dxa"/>
          <w:bottom w:w="0" w:type="dxa"/>
          <w:right w:w="108" w:type="dxa"/>
        </w:tblCellMar>
      </w:tblPr>
      <w:tblGrid>
        <w:gridCol w:w="1258"/>
        <w:gridCol w:w="911"/>
        <w:gridCol w:w="850"/>
        <w:gridCol w:w="917"/>
        <w:gridCol w:w="467"/>
        <w:gridCol w:w="350"/>
        <w:gridCol w:w="400"/>
        <w:gridCol w:w="383"/>
        <w:gridCol w:w="443"/>
        <w:gridCol w:w="487"/>
        <w:gridCol w:w="488"/>
        <w:gridCol w:w="488"/>
        <w:gridCol w:w="486"/>
        <w:gridCol w:w="556"/>
        <w:gridCol w:w="492"/>
        <w:gridCol w:w="1"/>
        <w:gridCol w:w="504"/>
        <w:gridCol w:w="487"/>
        <w:gridCol w:w="520"/>
      </w:tblGrid>
      <w:tr w14:paraId="665C4F4E">
        <w:tblPrEx>
          <w:tblCellMar>
            <w:top w:w="0" w:type="dxa"/>
            <w:left w:w="108" w:type="dxa"/>
            <w:bottom w:w="0" w:type="dxa"/>
            <w:right w:w="108" w:type="dxa"/>
          </w:tblCellMar>
        </w:tblPrEx>
        <w:trPr>
          <w:trHeight w:val="335" w:hRule="atLeast"/>
          <w:jc w:val="center"/>
        </w:trPr>
        <w:tc>
          <w:tcPr>
            <w:tcW w:w="1258" w:type="dxa"/>
            <w:tcBorders>
              <w:bottom w:val="single" w:color="000000" w:sz="4" w:space="0"/>
            </w:tcBorders>
            <w:noWrap w:val="0"/>
            <w:vAlign w:val="top"/>
          </w:tcPr>
          <w:p w14:paraId="6D1F0AD7">
            <w:pPr>
              <w:autoSpaceDN w:val="0"/>
              <w:jc w:val="left"/>
              <w:textAlignment w:val="center"/>
              <w:rPr>
                <w:rFonts w:eastAsia="华文细黑"/>
                <w:color w:val="000000"/>
                <w:sz w:val="20"/>
              </w:rPr>
            </w:pPr>
          </w:p>
        </w:tc>
        <w:tc>
          <w:tcPr>
            <w:tcW w:w="4721" w:type="dxa"/>
            <w:gridSpan w:val="8"/>
            <w:tcBorders>
              <w:bottom w:val="single" w:color="000000" w:sz="4" w:space="0"/>
            </w:tcBorders>
            <w:noWrap w:val="0"/>
            <w:vAlign w:val="center"/>
          </w:tcPr>
          <w:p w14:paraId="6C52EE97">
            <w:pPr>
              <w:autoSpaceDN w:val="0"/>
              <w:jc w:val="left"/>
              <w:textAlignment w:val="center"/>
              <w:rPr>
                <w:rFonts w:eastAsia="华文细黑"/>
                <w:color w:val="000000"/>
                <w:sz w:val="20"/>
              </w:rPr>
            </w:pPr>
          </w:p>
        </w:tc>
        <w:tc>
          <w:tcPr>
            <w:tcW w:w="1463" w:type="dxa"/>
            <w:gridSpan w:val="3"/>
            <w:noWrap w:val="0"/>
            <w:vAlign w:val="center"/>
          </w:tcPr>
          <w:p w14:paraId="362F37FF">
            <w:pPr>
              <w:autoSpaceDN w:val="0"/>
              <w:jc w:val="left"/>
              <w:textAlignment w:val="center"/>
              <w:rPr>
                <w:rFonts w:eastAsia="华文细黑"/>
                <w:color w:val="000000"/>
                <w:sz w:val="20"/>
              </w:rPr>
            </w:pPr>
          </w:p>
        </w:tc>
        <w:tc>
          <w:tcPr>
            <w:tcW w:w="486" w:type="dxa"/>
            <w:noWrap w:val="0"/>
            <w:vAlign w:val="center"/>
          </w:tcPr>
          <w:p w14:paraId="5FBACA03">
            <w:pPr>
              <w:autoSpaceDN w:val="0"/>
              <w:jc w:val="left"/>
              <w:textAlignment w:val="center"/>
              <w:rPr>
                <w:rFonts w:eastAsia="华文细黑"/>
                <w:color w:val="000000"/>
                <w:sz w:val="20"/>
              </w:rPr>
            </w:pPr>
          </w:p>
        </w:tc>
        <w:tc>
          <w:tcPr>
            <w:tcW w:w="556" w:type="dxa"/>
            <w:noWrap w:val="0"/>
            <w:vAlign w:val="center"/>
          </w:tcPr>
          <w:p w14:paraId="15A87509">
            <w:pPr>
              <w:autoSpaceDN w:val="0"/>
              <w:jc w:val="left"/>
              <w:textAlignment w:val="center"/>
              <w:rPr>
                <w:rFonts w:eastAsia="华文细黑"/>
                <w:color w:val="000000"/>
                <w:sz w:val="20"/>
              </w:rPr>
            </w:pPr>
          </w:p>
        </w:tc>
        <w:tc>
          <w:tcPr>
            <w:tcW w:w="493" w:type="dxa"/>
            <w:gridSpan w:val="2"/>
            <w:noWrap w:val="0"/>
            <w:vAlign w:val="bottom"/>
          </w:tcPr>
          <w:p w14:paraId="7214B67E">
            <w:pPr>
              <w:autoSpaceDN w:val="0"/>
              <w:jc w:val="right"/>
              <w:textAlignment w:val="bottom"/>
              <w:rPr>
                <w:rFonts w:eastAsia="宋体"/>
                <w:color w:val="000000"/>
                <w:sz w:val="20"/>
              </w:rPr>
            </w:pPr>
          </w:p>
        </w:tc>
        <w:tc>
          <w:tcPr>
            <w:tcW w:w="1511" w:type="dxa"/>
            <w:gridSpan w:val="3"/>
            <w:noWrap w:val="0"/>
            <w:vAlign w:val="bottom"/>
          </w:tcPr>
          <w:p w14:paraId="6F79BE70">
            <w:pPr>
              <w:wordWrap/>
              <w:autoSpaceDN w:val="0"/>
              <w:jc w:val="right"/>
              <w:textAlignment w:val="center"/>
              <w:rPr>
                <w:rFonts w:eastAsia="宋体"/>
                <w:color w:val="000000"/>
                <w:sz w:val="20"/>
              </w:rPr>
            </w:pPr>
            <w:r>
              <w:rPr>
                <w:rFonts w:eastAsia="宋体"/>
                <w:color w:val="000000"/>
                <w:sz w:val="20"/>
              </w:rPr>
              <w:t>单位：万元</w:t>
            </w:r>
          </w:p>
        </w:tc>
      </w:tr>
      <w:tr w14:paraId="1ACBC703">
        <w:tblPrEx>
          <w:tblCellMar>
            <w:top w:w="0" w:type="dxa"/>
            <w:left w:w="108" w:type="dxa"/>
            <w:bottom w:w="0" w:type="dxa"/>
            <w:right w:w="108" w:type="dxa"/>
          </w:tblCellMar>
        </w:tblPrEx>
        <w:trPr>
          <w:trHeight w:val="517" w:hRule="atLeast"/>
          <w:jc w:val="center"/>
        </w:trPr>
        <w:tc>
          <w:tcPr>
            <w:tcW w:w="1258" w:type="dxa"/>
            <w:vMerge w:val="restart"/>
            <w:tcBorders>
              <w:left w:val="single" w:color="000000" w:sz="4" w:space="0"/>
              <w:right w:val="single" w:color="000000" w:sz="4" w:space="0"/>
            </w:tcBorders>
            <w:noWrap w:val="0"/>
            <w:vAlign w:val="center"/>
          </w:tcPr>
          <w:p w14:paraId="5409B47B">
            <w:pPr>
              <w:widowControl/>
              <w:jc w:val="center"/>
              <w:rPr>
                <w:rFonts w:hint="eastAsia" w:eastAsia="宋体"/>
                <w:color w:val="000000"/>
                <w:sz w:val="20"/>
                <w:shd w:val="clear" w:color="auto" w:fill="FFFFFF"/>
                <w:lang w:eastAsia="zh-CN"/>
              </w:rPr>
            </w:pPr>
            <w:r>
              <w:rPr>
                <w:rFonts w:hint="eastAsia" w:eastAsia="宋体"/>
                <w:color w:val="000000"/>
                <w:sz w:val="20"/>
                <w:shd w:val="clear" w:color="auto" w:fill="FFFFFF"/>
                <w:lang w:eastAsia="zh-CN"/>
              </w:rPr>
              <w:t>部门（单位）</w:t>
            </w:r>
          </w:p>
          <w:p w14:paraId="4657B929">
            <w:pPr>
              <w:widowControl/>
              <w:jc w:val="center"/>
              <w:rPr>
                <w:rFonts w:hint="eastAsia" w:eastAsia="宋体"/>
                <w:color w:val="000000"/>
                <w:sz w:val="20"/>
                <w:shd w:val="clear" w:color="auto" w:fill="FFFFFF"/>
                <w:lang w:eastAsia="zh-CN"/>
              </w:rPr>
            </w:pPr>
            <w:r>
              <w:rPr>
                <w:rFonts w:hint="eastAsia" w:eastAsia="宋体"/>
                <w:color w:val="000000"/>
                <w:sz w:val="20"/>
                <w:shd w:val="clear" w:color="auto" w:fill="FFFFFF"/>
                <w:lang w:eastAsia="zh-CN"/>
              </w:rPr>
              <w:t>名称</w:t>
            </w:r>
          </w:p>
        </w:tc>
        <w:tc>
          <w:tcPr>
            <w:tcW w:w="911" w:type="dxa"/>
            <w:vMerge w:val="restart"/>
            <w:tcBorders>
              <w:top w:val="single" w:color="000000" w:sz="4" w:space="0"/>
              <w:left w:val="single" w:color="000000" w:sz="4" w:space="0"/>
              <w:right w:val="single" w:color="000000" w:sz="4" w:space="0"/>
            </w:tcBorders>
            <w:noWrap w:val="0"/>
            <w:vAlign w:val="center"/>
          </w:tcPr>
          <w:p w14:paraId="75C746D5">
            <w:pPr>
              <w:widowControl/>
              <w:jc w:val="center"/>
              <w:rPr>
                <w:rFonts w:hint="eastAsia" w:eastAsia="宋体"/>
                <w:color w:val="000000"/>
                <w:sz w:val="20"/>
                <w:shd w:val="clear" w:color="auto" w:fill="FFFFFF"/>
                <w:lang w:eastAsia="zh-CN"/>
              </w:rPr>
            </w:pPr>
            <w:r>
              <w:rPr>
                <w:rFonts w:hint="eastAsia" w:eastAsia="宋体"/>
                <w:color w:val="000000"/>
                <w:sz w:val="20"/>
                <w:shd w:val="clear" w:color="auto" w:fill="FFFFFF"/>
                <w:lang w:eastAsia="zh-CN"/>
              </w:rPr>
              <w:t>总计</w:t>
            </w:r>
          </w:p>
        </w:tc>
        <w:tc>
          <w:tcPr>
            <w:tcW w:w="5273" w:type="dxa"/>
            <w:gridSpan w:val="10"/>
            <w:tcBorders>
              <w:top w:val="single" w:color="000000" w:sz="4" w:space="0"/>
              <w:left w:val="single" w:color="000000" w:sz="4" w:space="0"/>
              <w:right w:val="single" w:color="000000" w:sz="4" w:space="0"/>
            </w:tcBorders>
            <w:noWrap w:val="0"/>
            <w:vAlign w:val="center"/>
          </w:tcPr>
          <w:p w14:paraId="6FA9DD8D">
            <w:pPr>
              <w:widowControl/>
              <w:jc w:val="center"/>
              <w:rPr>
                <w:rFonts w:hint="eastAsia" w:eastAsia="宋体"/>
                <w:color w:val="000000"/>
                <w:sz w:val="20"/>
                <w:shd w:val="clear" w:color="auto" w:fill="FFFFFF"/>
                <w:lang w:eastAsia="zh-CN"/>
              </w:rPr>
            </w:pPr>
            <w:r>
              <w:rPr>
                <w:rFonts w:hint="eastAsia" w:eastAsia="宋体"/>
                <w:color w:val="000000"/>
                <w:sz w:val="20"/>
                <w:shd w:val="clear" w:color="auto" w:fill="FFFFFF"/>
                <w:lang w:eastAsia="zh-CN"/>
              </w:rPr>
              <w:t>本年收入</w:t>
            </w:r>
          </w:p>
        </w:tc>
        <w:tc>
          <w:tcPr>
            <w:tcW w:w="3046" w:type="dxa"/>
            <w:gridSpan w:val="7"/>
            <w:tcBorders>
              <w:top w:val="single" w:color="000000" w:sz="4" w:space="0"/>
              <w:left w:val="single" w:color="000000" w:sz="4" w:space="0"/>
              <w:right w:val="single" w:color="000000" w:sz="4" w:space="0"/>
            </w:tcBorders>
            <w:noWrap w:val="0"/>
            <w:vAlign w:val="center"/>
          </w:tcPr>
          <w:p w14:paraId="4077A7E4">
            <w:pPr>
              <w:widowControl/>
              <w:jc w:val="center"/>
              <w:rPr>
                <w:rFonts w:hint="eastAsia" w:eastAsia="宋体"/>
                <w:color w:val="000000"/>
                <w:sz w:val="20"/>
                <w:shd w:val="clear" w:color="auto" w:fill="FFFFFF"/>
                <w:lang w:eastAsia="zh-CN"/>
              </w:rPr>
            </w:pPr>
            <w:r>
              <w:rPr>
                <w:rFonts w:hint="eastAsia" w:eastAsia="宋体"/>
                <w:color w:val="000000"/>
                <w:sz w:val="20"/>
                <w:shd w:val="clear" w:color="auto" w:fill="FFFFFF"/>
                <w:lang w:eastAsia="zh-CN"/>
              </w:rPr>
              <w:t>上年结转结余</w:t>
            </w:r>
          </w:p>
        </w:tc>
      </w:tr>
      <w:tr w14:paraId="1AE7A70B">
        <w:tblPrEx>
          <w:tblCellMar>
            <w:top w:w="0" w:type="dxa"/>
            <w:left w:w="108" w:type="dxa"/>
            <w:bottom w:w="0" w:type="dxa"/>
            <w:right w:w="108" w:type="dxa"/>
          </w:tblCellMar>
        </w:tblPrEx>
        <w:trPr>
          <w:trHeight w:val="517" w:hRule="atLeast"/>
          <w:jc w:val="center"/>
        </w:trPr>
        <w:tc>
          <w:tcPr>
            <w:tcW w:w="1258" w:type="dxa"/>
            <w:vMerge w:val="continue"/>
            <w:tcBorders>
              <w:left w:val="single" w:color="000000" w:sz="4" w:space="0"/>
              <w:right w:val="single" w:color="000000" w:sz="4" w:space="0"/>
            </w:tcBorders>
            <w:noWrap w:val="0"/>
            <w:vAlign w:val="center"/>
          </w:tcPr>
          <w:p w14:paraId="775A3ECD">
            <w:pPr>
              <w:widowControl/>
              <w:jc w:val="center"/>
              <w:rPr>
                <w:rFonts w:hint="eastAsia" w:eastAsia="宋体"/>
                <w:color w:val="000000"/>
                <w:sz w:val="20"/>
                <w:shd w:val="clear" w:color="auto" w:fill="FFFFFF"/>
                <w:lang w:eastAsia="zh-CN"/>
              </w:rPr>
            </w:pPr>
          </w:p>
        </w:tc>
        <w:tc>
          <w:tcPr>
            <w:tcW w:w="911" w:type="dxa"/>
            <w:vMerge w:val="continue"/>
            <w:tcBorders>
              <w:left w:val="single" w:color="000000" w:sz="4" w:space="0"/>
              <w:right w:val="single" w:color="000000" w:sz="4" w:space="0"/>
            </w:tcBorders>
            <w:noWrap w:val="0"/>
            <w:vAlign w:val="center"/>
          </w:tcPr>
          <w:p w14:paraId="6612264F">
            <w:pPr>
              <w:widowControl/>
              <w:jc w:val="center"/>
              <w:rPr>
                <w:rFonts w:hint="eastAsia" w:eastAsia="宋体"/>
                <w:color w:val="000000"/>
                <w:sz w:val="20"/>
                <w:shd w:val="clear" w:color="auto" w:fill="FFFFFF"/>
                <w:lang w:eastAsia="zh-CN"/>
              </w:rPr>
            </w:pPr>
          </w:p>
        </w:tc>
        <w:tc>
          <w:tcPr>
            <w:tcW w:w="850" w:type="dxa"/>
            <w:vMerge w:val="restart"/>
            <w:tcBorders>
              <w:top w:val="single" w:color="000000" w:sz="4" w:space="0"/>
              <w:left w:val="single" w:color="000000" w:sz="4" w:space="0"/>
              <w:right w:val="single" w:color="auto" w:sz="4" w:space="0"/>
            </w:tcBorders>
            <w:noWrap w:val="0"/>
            <w:vAlign w:val="center"/>
          </w:tcPr>
          <w:p w14:paraId="6079D2BA">
            <w:pPr>
              <w:widowControl/>
              <w:jc w:val="center"/>
              <w:rPr>
                <w:rFonts w:hint="eastAsia" w:eastAsia="宋体"/>
                <w:color w:val="000000"/>
                <w:sz w:val="21"/>
                <w:szCs w:val="21"/>
                <w:shd w:val="clear" w:color="auto" w:fill="FFFFFF"/>
                <w:lang w:eastAsia="zh-CN"/>
              </w:rPr>
            </w:pPr>
            <w:r>
              <w:rPr>
                <w:rFonts w:hint="eastAsia" w:eastAsia="宋体"/>
                <w:color w:val="000000"/>
                <w:sz w:val="21"/>
                <w:szCs w:val="21"/>
                <w:shd w:val="clear" w:color="auto" w:fill="FFFFFF"/>
                <w:lang w:eastAsia="zh-CN"/>
              </w:rPr>
              <w:t>合计</w:t>
            </w:r>
          </w:p>
        </w:tc>
        <w:tc>
          <w:tcPr>
            <w:tcW w:w="1734" w:type="dxa"/>
            <w:gridSpan w:val="3"/>
            <w:tcBorders>
              <w:top w:val="single" w:color="000000" w:sz="4" w:space="0"/>
              <w:left w:val="single" w:color="auto" w:sz="4" w:space="0"/>
              <w:right w:val="single" w:color="auto" w:sz="4" w:space="0"/>
            </w:tcBorders>
            <w:noWrap w:val="0"/>
            <w:vAlign w:val="center"/>
          </w:tcPr>
          <w:p w14:paraId="30451584">
            <w:pPr>
              <w:widowControl/>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财政拨款</w:t>
            </w:r>
          </w:p>
          <w:p w14:paraId="4F6E783C">
            <w:pPr>
              <w:widowControl/>
              <w:jc w:val="center"/>
              <w:rPr>
                <w:rFonts w:hint="eastAsia" w:eastAsia="宋体"/>
                <w:color w:val="000000"/>
                <w:sz w:val="21"/>
                <w:szCs w:val="21"/>
                <w:shd w:val="clear" w:color="auto" w:fill="FFFFFF"/>
                <w:lang w:eastAsia="zh-CN"/>
              </w:rPr>
            </w:pPr>
            <w:r>
              <w:rPr>
                <w:rFonts w:hint="eastAsia" w:eastAsia="宋体"/>
                <w:color w:val="000000"/>
                <w:sz w:val="20"/>
                <w:szCs w:val="20"/>
                <w:shd w:val="clear" w:color="auto" w:fill="FFFFFF"/>
                <w:lang w:eastAsia="zh-CN"/>
              </w:rPr>
              <w:t>收入</w:t>
            </w:r>
          </w:p>
        </w:tc>
        <w:tc>
          <w:tcPr>
            <w:tcW w:w="400" w:type="dxa"/>
            <w:vMerge w:val="restart"/>
            <w:tcBorders>
              <w:top w:val="single" w:color="000000" w:sz="4" w:space="0"/>
              <w:left w:val="single" w:color="auto" w:sz="4" w:space="0"/>
              <w:right w:val="single" w:color="auto" w:sz="4" w:space="0"/>
            </w:tcBorders>
            <w:noWrap w:val="0"/>
            <w:vAlign w:val="center"/>
          </w:tcPr>
          <w:p w14:paraId="39FF43B1">
            <w:pPr>
              <w:widowControl/>
              <w:jc w:val="center"/>
              <w:rPr>
                <w:rFonts w:hint="eastAsia" w:eastAsia="宋体"/>
                <w:color w:val="000000"/>
                <w:sz w:val="21"/>
                <w:szCs w:val="21"/>
                <w:shd w:val="clear" w:color="auto" w:fill="FFFFFF"/>
                <w:lang w:eastAsia="zh-CN"/>
              </w:rPr>
            </w:pPr>
            <w:r>
              <w:rPr>
                <w:rFonts w:hint="eastAsia" w:eastAsia="宋体"/>
                <w:color w:val="000000"/>
                <w:sz w:val="21"/>
                <w:szCs w:val="21"/>
                <w:shd w:val="clear" w:color="auto" w:fill="FFFFFF"/>
                <w:lang w:eastAsia="zh-CN"/>
              </w:rPr>
              <w:t>财政专户管理资金收入</w:t>
            </w:r>
          </w:p>
        </w:tc>
        <w:tc>
          <w:tcPr>
            <w:tcW w:w="2289" w:type="dxa"/>
            <w:gridSpan w:val="5"/>
            <w:tcBorders>
              <w:top w:val="single" w:color="000000" w:sz="4" w:space="0"/>
              <w:left w:val="single" w:color="auto" w:sz="4" w:space="0"/>
              <w:right w:val="single" w:color="000000" w:sz="4" w:space="0"/>
            </w:tcBorders>
            <w:noWrap w:val="0"/>
            <w:vAlign w:val="center"/>
          </w:tcPr>
          <w:p w14:paraId="70BE50DB">
            <w:pPr>
              <w:widowControl/>
              <w:jc w:val="center"/>
              <w:rPr>
                <w:rFonts w:hint="eastAsia" w:eastAsia="宋体"/>
                <w:color w:val="000000"/>
                <w:sz w:val="21"/>
                <w:szCs w:val="21"/>
                <w:shd w:val="clear" w:color="auto" w:fill="FFFFFF"/>
                <w:lang w:eastAsia="zh-CN"/>
              </w:rPr>
            </w:pPr>
            <w:r>
              <w:rPr>
                <w:rFonts w:hint="eastAsia" w:eastAsia="宋体"/>
                <w:color w:val="000000"/>
                <w:sz w:val="21"/>
                <w:szCs w:val="21"/>
                <w:shd w:val="clear" w:color="auto" w:fill="FFFFFF"/>
                <w:lang w:eastAsia="zh-CN"/>
              </w:rPr>
              <w:t>单位资金收入</w:t>
            </w:r>
          </w:p>
        </w:tc>
        <w:tc>
          <w:tcPr>
            <w:tcW w:w="486" w:type="dxa"/>
            <w:vMerge w:val="restart"/>
            <w:tcBorders>
              <w:top w:val="single" w:color="000000" w:sz="4" w:space="0"/>
              <w:left w:val="single" w:color="000000" w:sz="4" w:space="0"/>
              <w:right w:val="single" w:color="auto" w:sz="4" w:space="0"/>
            </w:tcBorders>
            <w:noWrap w:val="0"/>
            <w:vAlign w:val="center"/>
          </w:tcPr>
          <w:p w14:paraId="1AA654B7">
            <w:pPr>
              <w:widowControl/>
              <w:jc w:val="center"/>
              <w:rPr>
                <w:rFonts w:hint="eastAsia" w:eastAsia="宋体"/>
                <w:color w:val="000000"/>
                <w:sz w:val="21"/>
                <w:szCs w:val="21"/>
                <w:shd w:val="clear" w:color="auto" w:fill="FFFFFF"/>
                <w:lang w:eastAsia="zh-CN"/>
              </w:rPr>
            </w:pPr>
            <w:r>
              <w:rPr>
                <w:rFonts w:hint="eastAsia" w:eastAsia="宋体"/>
                <w:color w:val="000000"/>
                <w:sz w:val="21"/>
                <w:szCs w:val="21"/>
                <w:shd w:val="clear" w:color="auto" w:fill="FFFFFF"/>
                <w:lang w:eastAsia="zh-CN"/>
              </w:rPr>
              <w:t>合计</w:t>
            </w:r>
          </w:p>
        </w:tc>
        <w:tc>
          <w:tcPr>
            <w:tcW w:w="1553" w:type="dxa"/>
            <w:gridSpan w:val="4"/>
            <w:tcBorders>
              <w:top w:val="single" w:color="000000" w:sz="4" w:space="0"/>
              <w:left w:val="single" w:color="auto" w:sz="4" w:space="0"/>
              <w:right w:val="single" w:color="auto" w:sz="4" w:space="0"/>
            </w:tcBorders>
            <w:noWrap w:val="0"/>
            <w:vAlign w:val="center"/>
          </w:tcPr>
          <w:p w14:paraId="092F6B93">
            <w:pPr>
              <w:widowControl/>
              <w:jc w:val="center"/>
              <w:rPr>
                <w:rFonts w:hint="eastAsia" w:eastAsia="宋体"/>
                <w:color w:val="000000"/>
                <w:sz w:val="21"/>
                <w:szCs w:val="21"/>
                <w:shd w:val="clear" w:color="auto" w:fill="FFFFFF"/>
                <w:lang w:eastAsia="zh-CN"/>
              </w:rPr>
            </w:pPr>
            <w:r>
              <w:rPr>
                <w:rFonts w:hint="eastAsia" w:eastAsia="宋体"/>
                <w:color w:val="000000"/>
                <w:sz w:val="21"/>
                <w:szCs w:val="21"/>
                <w:shd w:val="clear" w:color="auto" w:fill="FFFFFF"/>
                <w:lang w:eastAsia="zh-CN"/>
              </w:rPr>
              <w:t>财政拨款结转</w:t>
            </w:r>
          </w:p>
        </w:tc>
        <w:tc>
          <w:tcPr>
            <w:tcW w:w="1007" w:type="dxa"/>
            <w:gridSpan w:val="2"/>
            <w:tcBorders>
              <w:top w:val="single" w:color="000000" w:sz="4" w:space="0"/>
              <w:left w:val="single" w:color="auto" w:sz="4" w:space="0"/>
              <w:right w:val="single" w:color="000000" w:sz="4" w:space="0"/>
            </w:tcBorders>
            <w:noWrap w:val="0"/>
            <w:vAlign w:val="center"/>
          </w:tcPr>
          <w:p w14:paraId="256118A9">
            <w:pPr>
              <w:widowControl/>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非财政拨款结转结余</w:t>
            </w:r>
          </w:p>
        </w:tc>
      </w:tr>
      <w:tr w14:paraId="62819DE0">
        <w:tblPrEx>
          <w:tblCellMar>
            <w:top w:w="0" w:type="dxa"/>
            <w:left w:w="108" w:type="dxa"/>
            <w:bottom w:w="0" w:type="dxa"/>
            <w:right w:w="108" w:type="dxa"/>
          </w:tblCellMar>
        </w:tblPrEx>
        <w:trPr>
          <w:trHeight w:val="6089" w:hRule="atLeast"/>
          <w:jc w:val="center"/>
        </w:trPr>
        <w:tc>
          <w:tcPr>
            <w:tcW w:w="1258" w:type="dxa"/>
            <w:vMerge w:val="continue"/>
            <w:tcBorders>
              <w:left w:val="single" w:color="000000" w:sz="4" w:space="0"/>
              <w:bottom w:val="single" w:color="000000" w:sz="4" w:space="0"/>
              <w:right w:val="single" w:color="000000" w:sz="4" w:space="0"/>
            </w:tcBorders>
            <w:shd w:val="solid" w:color="FFFFFF" w:fill="auto"/>
            <w:noWrap w:val="0"/>
            <w:textDirection w:val="tbLrV"/>
            <w:vAlign w:val="center"/>
          </w:tcPr>
          <w:p w14:paraId="19A817A5">
            <w:pPr>
              <w:widowControl/>
              <w:ind w:left="113" w:right="113"/>
              <w:jc w:val="center"/>
              <w:rPr>
                <w:rFonts w:hint="eastAsia" w:eastAsia="宋体"/>
                <w:color w:val="000000"/>
                <w:sz w:val="20"/>
                <w:shd w:val="clear" w:color="auto" w:fill="FFFFFF"/>
              </w:rPr>
            </w:pPr>
          </w:p>
        </w:tc>
        <w:tc>
          <w:tcPr>
            <w:tcW w:w="911" w:type="dxa"/>
            <w:vMerge w:val="continue"/>
            <w:tcBorders>
              <w:left w:val="single" w:color="000000" w:sz="4" w:space="0"/>
              <w:bottom w:val="single" w:color="000000" w:sz="4" w:space="0"/>
              <w:right w:val="single" w:color="000000" w:sz="4" w:space="0"/>
            </w:tcBorders>
            <w:shd w:val="solid" w:color="FFFFFF" w:fill="auto"/>
            <w:noWrap w:val="0"/>
            <w:textDirection w:val="tbLrV"/>
            <w:vAlign w:val="center"/>
          </w:tcPr>
          <w:p w14:paraId="6F27C5CF">
            <w:pPr>
              <w:widowControl/>
              <w:ind w:left="113" w:right="113"/>
              <w:jc w:val="center"/>
              <w:rPr>
                <w:rFonts w:hint="eastAsia" w:eastAsia="宋体"/>
                <w:color w:val="000000"/>
                <w:sz w:val="20"/>
                <w:shd w:val="clear" w:color="auto" w:fill="FFFFFF"/>
                <w:lang w:eastAsia="zh-CN"/>
              </w:rPr>
            </w:pPr>
          </w:p>
        </w:tc>
        <w:tc>
          <w:tcPr>
            <w:tcW w:w="850" w:type="dxa"/>
            <w:vMerge w:val="continue"/>
            <w:tcBorders>
              <w:left w:val="single" w:color="000000" w:sz="4" w:space="0"/>
              <w:bottom w:val="single" w:color="000000" w:sz="4" w:space="0"/>
              <w:right w:val="single" w:color="auto" w:sz="4" w:space="0"/>
            </w:tcBorders>
            <w:shd w:val="solid" w:color="FFFFFF" w:fill="auto"/>
            <w:noWrap w:val="0"/>
            <w:textDirection w:val="tbLrV"/>
            <w:vAlign w:val="center"/>
          </w:tcPr>
          <w:p w14:paraId="63A43D78">
            <w:pPr>
              <w:widowControl/>
              <w:ind w:left="113" w:right="113"/>
              <w:jc w:val="center"/>
              <w:rPr>
                <w:rFonts w:hint="eastAsia" w:eastAsia="宋体"/>
                <w:color w:val="000000"/>
                <w:sz w:val="21"/>
                <w:szCs w:val="21"/>
                <w:shd w:val="clear" w:color="auto" w:fill="FFFFFF"/>
                <w:lang w:eastAsia="zh-CN"/>
              </w:rPr>
            </w:pPr>
          </w:p>
        </w:tc>
        <w:tc>
          <w:tcPr>
            <w:tcW w:w="917" w:type="dxa"/>
            <w:tcBorders>
              <w:top w:val="single" w:color="000000" w:sz="4" w:space="0"/>
              <w:left w:val="single" w:color="auto" w:sz="4" w:space="0"/>
              <w:bottom w:val="single" w:color="000000" w:sz="4" w:space="0"/>
              <w:right w:val="single" w:color="000000" w:sz="4" w:space="0"/>
            </w:tcBorders>
            <w:shd w:val="solid" w:color="FFFFFF" w:fill="auto"/>
            <w:noWrap w:val="0"/>
            <w:textDirection w:val="tbLrV"/>
            <w:vAlign w:val="center"/>
          </w:tcPr>
          <w:p w14:paraId="13C0ABFF">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auto"/>
                <w:lang w:eastAsia="zh-CN"/>
              </w:rPr>
              <w:t>一般公共预算收入</w:t>
            </w:r>
          </w:p>
        </w:tc>
        <w:tc>
          <w:tcPr>
            <w:tcW w:w="467" w:type="dxa"/>
            <w:tcBorders>
              <w:top w:val="single" w:color="000000" w:sz="4" w:space="0"/>
              <w:left w:val="single" w:color="000000" w:sz="4" w:space="0"/>
              <w:bottom w:val="single" w:color="000000" w:sz="4" w:space="0"/>
            </w:tcBorders>
            <w:shd w:val="solid" w:color="FFFFFF" w:fill="auto"/>
            <w:noWrap w:val="0"/>
            <w:textDirection w:val="tbLrV"/>
            <w:vAlign w:val="center"/>
          </w:tcPr>
          <w:p w14:paraId="723A9575">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政府性基金预算收入</w:t>
            </w:r>
          </w:p>
        </w:tc>
        <w:tc>
          <w:tcPr>
            <w:tcW w:w="350"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27519C52">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国有资本经营预算收入</w:t>
            </w:r>
          </w:p>
        </w:tc>
        <w:tc>
          <w:tcPr>
            <w:tcW w:w="400" w:type="dxa"/>
            <w:vMerge w:val="continue"/>
            <w:tcBorders>
              <w:left w:val="single" w:color="auto" w:sz="4" w:space="0"/>
              <w:bottom w:val="single" w:color="000000" w:sz="4" w:space="0"/>
              <w:right w:val="single" w:color="auto" w:sz="4" w:space="0"/>
            </w:tcBorders>
            <w:shd w:val="solid" w:color="FFFFFF" w:fill="auto"/>
            <w:noWrap w:val="0"/>
            <w:textDirection w:val="tbLrV"/>
            <w:vAlign w:val="center"/>
          </w:tcPr>
          <w:p w14:paraId="6FD313F9">
            <w:pPr>
              <w:widowControl/>
              <w:ind w:left="113" w:right="113"/>
              <w:jc w:val="center"/>
              <w:rPr>
                <w:rFonts w:hint="eastAsia" w:eastAsia="宋体"/>
                <w:color w:val="000000"/>
                <w:sz w:val="20"/>
                <w:szCs w:val="20"/>
                <w:shd w:val="clear" w:color="auto" w:fill="FFFFFF"/>
                <w:lang w:eastAsia="zh-CN"/>
              </w:rPr>
            </w:pPr>
          </w:p>
        </w:tc>
        <w:tc>
          <w:tcPr>
            <w:tcW w:w="383"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2F43BDC3">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事业收入</w:t>
            </w:r>
          </w:p>
        </w:tc>
        <w:tc>
          <w:tcPr>
            <w:tcW w:w="443"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3CC9900B">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事业单位经营收入</w:t>
            </w:r>
          </w:p>
        </w:tc>
        <w:tc>
          <w:tcPr>
            <w:tcW w:w="487"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737419E6">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上级补助收入</w:t>
            </w:r>
          </w:p>
        </w:tc>
        <w:tc>
          <w:tcPr>
            <w:tcW w:w="488"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3282D027">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附属单位上缴收入</w:t>
            </w:r>
          </w:p>
        </w:tc>
        <w:tc>
          <w:tcPr>
            <w:tcW w:w="488"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19996075">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其他收入</w:t>
            </w:r>
          </w:p>
        </w:tc>
        <w:tc>
          <w:tcPr>
            <w:tcW w:w="486" w:type="dxa"/>
            <w:vMerge w:val="continue"/>
            <w:tcBorders>
              <w:left w:val="single" w:color="000000" w:sz="4" w:space="0"/>
              <w:bottom w:val="single" w:color="000000" w:sz="4" w:space="0"/>
              <w:right w:val="single" w:color="auto" w:sz="4" w:space="0"/>
            </w:tcBorders>
            <w:shd w:val="solid" w:color="FFFFFF" w:fill="auto"/>
            <w:noWrap w:val="0"/>
            <w:textDirection w:val="tbLrV"/>
            <w:vAlign w:val="center"/>
          </w:tcPr>
          <w:p w14:paraId="27D38038">
            <w:pPr>
              <w:widowControl/>
              <w:ind w:left="113" w:right="113"/>
              <w:jc w:val="center"/>
              <w:rPr>
                <w:rFonts w:hint="eastAsia" w:eastAsia="宋体"/>
                <w:color w:val="000000"/>
                <w:sz w:val="20"/>
                <w:szCs w:val="20"/>
                <w:shd w:val="clear" w:color="auto" w:fill="FFFFFF"/>
                <w:lang w:eastAsia="zh-CN"/>
              </w:rPr>
            </w:pPr>
          </w:p>
        </w:tc>
        <w:tc>
          <w:tcPr>
            <w:tcW w:w="556"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2710C6D5">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一般公共预算拨款结转</w:t>
            </w:r>
          </w:p>
        </w:tc>
        <w:tc>
          <w:tcPr>
            <w:tcW w:w="492"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49660E85">
            <w:pPr>
              <w:widowControl/>
              <w:ind w:left="113" w:right="113"/>
              <w:jc w:val="left"/>
              <w:rPr>
                <w:rFonts w:hint="eastAsia" w:eastAsia="宋体"/>
                <w:color w:val="000000"/>
                <w:sz w:val="20"/>
                <w:szCs w:val="20"/>
                <w:shd w:val="clear" w:color="auto" w:fill="FFFFFF"/>
                <w:lang w:eastAsia="zh-CN"/>
              </w:rPr>
            </w:pPr>
          </w:p>
          <w:p w14:paraId="6249E790">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政府性基金预算拨款结转</w:t>
            </w:r>
          </w:p>
          <w:p w14:paraId="6E0C3EB3">
            <w:pPr>
              <w:widowControl/>
              <w:ind w:left="113" w:right="113"/>
              <w:jc w:val="center"/>
              <w:rPr>
                <w:rFonts w:hint="eastAsia" w:eastAsia="宋体"/>
                <w:color w:val="000000"/>
                <w:sz w:val="20"/>
                <w:szCs w:val="20"/>
                <w:shd w:val="clear" w:color="auto" w:fill="FFFFFF"/>
                <w:lang w:eastAsia="zh-CN"/>
              </w:rPr>
            </w:pPr>
          </w:p>
        </w:tc>
        <w:tc>
          <w:tcPr>
            <w:tcW w:w="505" w:type="dxa"/>
            <w:gridSpan w:val="2"/>
            <w:tcBorders>
              <w:top w:val="single" w:color="000000" w:sz="4" w:space="0"/>
              <w:left w:val="single" w:color="000000" w:sz="4" w:space="0"/>
              <w:bottom w:val="single" w:color="000000" w:sz="4" w:space="0"/>
              <w:right w:val="single" w:color="auto" w:sz="4" w:space="0"/>
            </w:tcBorders>
            <w:shd w:val="solid" w:color="FFFFFF" w:fill="auto"/>
            <w:noWrap w:val="0"/>
            <w:textDirection w:val="tbLrV"/>
            <w:vAlign w:val="center"/>
          </w:tcPr>
          <w:p w14:paraId="3B52A181">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国有资本经营预算拨款结转</w:t>
            </w:r>
          </w:p>
        </w:tc>
        <w:tc>
          <w:tcPr>
            <w:tcW w:w="487" w:type="dxa"/>
            <w:tcBorders>
              <w:top w:val="single" w:color="000000" w:sz="4" w:space="0"/>
              <w:left w:val="single" w:color="auto" w:sz="4" w:space="0"/>
              <w:bottom w:val="single" w:color="000000" w:sz="4" w:space="0"/>
              <w:right w:val="single" w:color="000000" w:sz="4" w:space="0"/>
            </w:tcBorders>
            <w:shd w:val="solid" w:color="FFFFFF" w:fill="auto"/>
            <w:noWrap w:val="0"/>
            <w:textDirection w:val="tbLrV"/>
            <w:vAlign w:val="center"/>
          </w:tcPr>
          <w:p w14:paraId="7DCE5420">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财政专户管理资金结转结余</w:t>
            </w:r>
          </w:p>
        </w:tc>
        <w:tc>
          <w:tcPr>
            <w:tcW w:w="520"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2ECBFB0F">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单位资金结转结余</w:t>
            </w:r>
          </w:p>
        </w:tc>
      </w:tr>
      <w:tr w14:paraId="3ACA568B">
        <w:tblPrEx>
          <w:tblCellMar>
            <w:top w:w="0" w:type="dxa"/>
            <w:left w:w="108" w:type="dxa"/>
            <w:bottom w:w="0" w:type="dxa"/>
            <w:right w:w="108" w:type="dxa"/>
          </w:tblCellMar>
        </w:tblPrEx>
        <w:trPr>
          <w:trHeight w:val="517" w:hRule="atLeast"/>
          <w:jc w:val="center"/>
        </w:trPr>
        <w:tc>
          <w:tcPr>
            <w:tcW w:w="1258" w:type="dxa"/>
            <w:tcBorders>
              <w:top w:val="single" w:color="000000" w:sz="4" w:space="0"/>
              <w:left w:val="single" w:color="000000" w:sz="4" w:space="0"/>
              <w:bottom w:val="single" w:color="000000" w:sz="4" w:space="0"/>
            </w:tcBorders>
            <w:shd w:val="solid" w:color="FFFFFF" w:fill="auto"/>
            <w:noWrap w:val="0"/>
            <w:vAlign w:val="center"/>
          </w:tcPr>
          <w:p w14:paraId="67225A0E">
            <w:pPr>
              <w:widowControl/>
              <w:jc w:val="left"/>
              <w:rPr>
                <w:rFonts w:hint="eastAsia" w:eastAsia="宋体"/>
                <w:color w:val="000000"/>
                <w:sz w:val="20"/>
                <w:shd w:val="clear" w:color="auto" w:fill="FFFFFF"/>
                <w:lang w:eastAsia="zh-CN"/>
              </w:rPr>
            </w:pPr>
            <w:r>
              <w:rPr>
                <w:rFonts w:hint="eastAsia" w:ascii="宋体" w:hAnsi="宋体" w:eastAsia="宋体" w:cs="宋体"/>
                <w:sz w:val="20"/>
                <w:szCs w:val="20"/>
              </w:rPr>
              <w:t>通化市统计局</w:t>
            </w:r>
            <w:r>
              <w:rPr>
                <w:rFonts w:hint="eastAsia" w:ascii="宋体" w:hAnsi="宋体" w:eastAsia="宋体" w:cs="宋体"/>
                <w:sz w:val="20"/>
                <w:szCs w:val="20"/>
                <w:lang w:eastAsia="zh-CN"/>
              </w:rPr>
              <w:t>普查中心</w:t>
            </w:r>
          </w:p>
        </w:tc>
        <w:tc>
          <w:tcPr>
            <w:tcW w:w="91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115B057">
            <w:pPr>
              <w:keepNext w:val="0"/>
              <w:keepLines w:val="0"/>
              <w:widowControl/>
              <w:suppressLineNumbers w:val="0"/>
              <w:jc w:val="right"/>
              <w:textAlignment w:val="center"/>
              <w:rPr>
                <w:rFonts w:hint="default" w:ascii="Times New Roman" w:hAnsi="Times New Roman" w:eastAsia="宋体" w:cs="Times New Roman"/>
                <w:color w:val="000000"/>
                <w:sz w:val="20"/>
                <w:szCs w:val="20"/>
                <w:shd w:val="clear" w:color="auto" w:fill="FFFFFF"/>
              </w:rPr>
            </w:pPr>
            <w:r>
              <w:rPr>
                <w:rFonts w:hint="default" w:ascii="Times New Roman" w:hAnsi="Times New Roman" w:eastAsia="宋体" w:cs="Times New Roman"/>
                <w:i w:val="0"/>
                <w:iCs w:val="0"/>
                <w:color w:val="000000"/>
                <w:kern w:val="0"/>
                <w:sz w:val="20"/>
                <w:szCs w:val="20"/>
                <w:u w:val="none"/>
                <w:lang w:val="en-US" w:eastAsia="zh-CN" w:bidi="ar"/>
              </w:rPr>
              <w:t>390.98</w:t>
            </w:r>
          </w:p>
        </w:tc>
        <w:tc>
          <w:tcPr>
            <w:tcW w:w="85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339BD362">
            <w:pPr>
              <w:keepNext w:val="0"/>
              <w:keepLines w:val="0"/>
              <w:widowControl/>
              <w:suppressLineNumbers w:val="0"/>
              <w:jc w:val="right"/>
              <w:textAlignment w:val="center"/>
              <w:rPr>
                <w:rFonts w:hint="default" w:ascii="Times New Roman" w:hAnsi="Times New Roman" w:eastAsia="宋体" w:cs="Times New Roman"/>
                <w:color w:val="000000"/>
                <w:sz w:val="20"/>
                <w:szCs w:val="20"/>
                <w:shd w:val="clear" w:color="auto" w:fill="FFFFFF"/>
              </w:rPr>
            </w:pPr>
            <w:r>
              <w:rPr>
                <w:rFonts w:hint="default" w:ascii="Times New Roman" w:hAnsi="Times New Roman" w:eastAsia="宋体" w:cs="Times New Roman"/>
                <w:i w:val="0"/>
                <w:iCs w:val="0"/>
                <w:color w:val="000000"/>
                <w:kern w:val="0"/>
                <w:sz w:val="20"/>
                <w:szCs w:val="20"/>
                <w:u w:val="none"/>
                <w:lang w:val="en-US" w:eastAsia="zh-CN" w:bidi="ar"/>
              </w:rPr>
              <w:t>390.98</w:t>
            </w:r>
          </w:p>
        </w:tc>
        <w:tc>
          <w:tcPr>
            <w:tcW w:w="91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56AD7751">
            <w:pPr>
              <w:keepNext w:val="0"/>
              <w:keepLines w:val="0"/>
              <w:widowControl/>
              <w:suppressLineNumbers w:val="0"/>
              <w:jc w:val="right"/>
              <w:textAlignment w:val="center"/>
              <w:rPr>
                <w:rFonts w:hint="default" w:ascii="Times New Roman" w:hAnsi="Times New Roman" w:eastAsia="宋体" w:cs="Times New Roman"/>
                <w:color w:val="000000"/>
                <w:sz w:val="20"/>
                <w:szCs w:val="20"/>
                <w:shd w:val="clear" w:color="auto" w:fill="FFFFFF"/>
              </w:rPr>
            </w:pPr>
            <w:r>
              <w:rPr>
                <w:rFonts w:hint="default" w:ascii="Times New Roman" w:hAnsi="Times New Roman" w:eastAsia="宋体" w:cs="Times New Roman"/>
                <w:i w:val="0"/>
                <w:iCs w:val="0"/>
                <w:color w:val="000000"/>
                <w:kern w:val="0"/>
                <w:sz w:val="20"/>
                <w:szCs w:val="20"/>
                <w:u w:val="none"/>
                <w:lang w:val="en-US" w:eastAsia="zh-CN" w:bidi="ar"/>
              </w:rPr>
              <w:t>390.98</w:t>
            </w:r>
          </w:p>
        </w:tc>
        <w:tc>
          <w:tcPr>
            <w:tcW w:w="467" w:type="dxa"/>
            <w:tcBorders>
              <w:top w:val="single" w:color="000000" w:sz="4" w:space="0"/>
              <w:left w:val="single" w:color="000000" w:sz="4" w:space="0"/>
              <w:bottom w:val="single" w:color="000000" w:sz="4" w:space="0"/>
            </w:tcBorders>
            <w:shd w:val="solid" w:color="FFFFFF" w:fill="auto"/>
            <w:noWrap w:val="0"/>
            <w:vAlign w:val="center"/>
          </w:tcPr>
          <w:p w14:paraId="146F9DE3">
            <w:pPr>
              <w:shd w:val="solid" w:color="FFFFFF" w:fill="auto"/>
              <w:autoSpaceDN w:val="0"/>
              <w:jc w:val="right"/>
              <w:textAlignment w:val="center"/>
              <w:rPr>
                <w:rFonts w:eastAsia="宋体"/>
                <w:color w:val="000000"/>
                <w:sz w:val="20"/>
                <w:shd w:val="clear" w:color="auto" w:fill="FFFFFF"/>
              </w:rPr>
            </w:pPr>
          </w:p>
        </w:tc>
        <w:tc>
          <w:tcPr>
            <w:tcW w:w="35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2B0539E">
            <w:pPr>
              <w:shd w:val="solid" w:color="FFFFFF" w:fill="auto"/>
              <w:autoSpaceDN w:val="0"/>
              <w:jc w:val="right"/>
              <w:textAlignment w:val="center"/>
              <w:rPr>
                <w:rFonts w:eastAsia="宋体"/>
                <w:color w:val="000000"/>
                <w:sz w:val="20"/>
                <w:shd w:val="clear" w:color="auto" w:fill="FFFFFF"/>
              </w:rPr>
            </w:pPr>
          </w:p>
        </w:tc>
        <w:tc>
          <w:tcPr>
            <w:tcW w:w="400" w:type="dxa"/>
            <w:tcBorders>
              <w:top w:val="single" w:color="000000" w:sz="4" w:space="0"/>
              <w:bottom w:val="single" w:color="000000" w:sz="4" w:space="0"/>
              <w:right w:val="single" w:color="000000" w:sz="4" w:space="0"/>
            </w:tcBorders>
            <w:shd w:val="solid" w:color="FFFFFF" w:fill="auto"/>
            <w:noWrap w:val="0"/>
            <w:vAlign w:val="top"/>
          </w:tcPr>
          <w:p w14:paraId="1C971101">
            <w:pPr>
              <w:shd w:val="solid" w:color="FFFFFF" w:fill="auto"/>
              <w:autoSpaceDN w:val="0"/>
              <w:jc w:val="right"/>
              <w:textAlignment w:val="center"/>
              <w:rPr>
                <w:rFonts w:eastAsia="宋体"/>
                <w:color w:val="000000"/>
                <w:sz w:val="20"/>
                <w:shd w:val="clear" w:color="auto" w:fill="FFFFFF"/>
              </w:rPr>
            </w:pPr>
          </w:p>
        </w:tc>
        <w:tc>
          <w:tcPr>
            <w:tcW w:w="383"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212C6E43">
            <w:pPr>
              <w:shd w:val="solid" w:color="FFFFFF" w:fill="auto"/>
              <w:autoSpaceDN w:val="0"/>
              <w:jc w:val="right"/>
              <w:textAlignment w:val="center"/>
              <w:rPr>
                <w:rFonts w:eastAsia="宋体"/>
                <w:color w:val="000000"/>
                <w:sz w:val="20"/>
                <w:shd w:val="clear" w:color="auto" w:fill="FFFFFF"/>
              </w:rPr>
            </w:pPr>
          </w:p>
        </w:tc>
        <w:tc>
          <w:tcPr>
            <w:tcW w:w="443"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24882A6">
            <w:pPr>
              <w:shd w:val="solid" w:color="FFFFFF" w:fill="auto"/>
              <w:autoSpaceDN w:val="0"/>
              <w:jc w:val="right"/>
              <w:textAlignment w:val="center"/>
              <w:rPr>
                <w:rFonts w:eastAsia="宋体"/>
                <w:color w:val="000000"/>
                <w:sz w:val="20"/>
                <w:shd w:val="clear" w:color="auto" w:fill="FFFFFF"/>
              </w:rPr>
            </w:pPr>
          </w:p>
        </w:tc>
        <w:tc>
          <w:tcPr>
            <w:tcW w:w="48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544BFD41">
            <w:pPr>
              <w:shd w:val="solid" w:color="FFFFFF" w:fill="auto"/>
              <w:autoSpaceDN w:val="0"/>
              <w:jc w:val="right"/>
              <w:textAlignment w:val="center"/>
              <w:rPr>
                <w:rFonts w:eastAsia="宋体"/>
                <w:color w:val="000000"/>
                <w:sz w:val="20"/>
                <w:shd w:val="clear" w:color="auto" w:fill="FFFFFF"/>
              </w:rPr>
            </w:pPr>
          </w:p>
        </w:tc>
        <w:tc>
          <w:tcPr>
            <w:tcW w:w="48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56C4E609">
            <w:pPr>
              <w:shd w:val="solid" w:color="FFFFFF" w:fill="auto"/>
              <w:autoSpaceDN w:val="0"/>
              <w:jc w:val="right"/>
              <w:textAlignment w:val="center"/>
              <w:rPr>
                <w:rFonts w:eastAsia="宋体"/>
                <w:color w:val="000000"/>
                <w:sz w:val="20"/>
                <w:shd w:val="clear" w:color="auto" w:fill="FFFFFF"/>
              </w:rPr>
            </w:pPr>
          </w:p>
        </w:tc>
        <w:tc>
          <w:tcPr>
            <w:tcW w:w="48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28B36C1D">
            <w:pPr>
              <w:shd w:val="solid" w:color="FFFFFF" w:fill="auto"/>
              <w:autoSpaceDN w:val="0"/>
              <w:jc w:val="right"/>
              <w:textAlignment w:val="center"/>
              <w:rPr>
                <w:rFonts w:eastAsia="宋体"/>
                <w:color w:val="000000"/>
                <w:sz w:val="20"/>
                <w:shd w:val="clear" w:color="auto" w:fill="FFFFFF"/>
              </w:rPr>
            </w:pPr>
          </w:p>
        </w:tc>
        <w:tc>
          <w:tcPr>
            <w:tcW w:w="48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41CA0755">
            <w:pPr>
              <w:shd w:val="solid" w:color="FFFFFF" w:fill="auto"/>
              <w:autoSpaceDN w:val="0"/>
              <w:jc w:val="right"/>
              <w:textAlignment w:val="center"/>
              <w:rPr>
                <w:rFonts w:eastAsia="宋体"/>
                <w:color w:val="000000"/>
                <w:sz w:val="20"/>
                <w:shd w:val="clear" w:color="auto" w:fill="FFFFFF"/>
              </w:rPr>
            </w:pPr>
          </w:p>
        </w:tc>
        <w:tc>
          <w:tcPr>
            <w:tcW w:w="55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AE6B620">
            <w:pPr>
              <w:shd w:val="solid" w:color="FFFFFF" w:fill="auto"/>
              <w:autoSpaceDN w:val="0"/>
              <w:jc w:val="right"/>
              <w:textAlignment w:val="center"/>
              <w:rPr>
                <w:rFonts w:eastAsia="宋体"/>
                <w:color w:val="000000"/>
                <w:sz w:val="20"/>
                <w:shd w:val="clear" w:color="auto" w:fill="FFFFFF"/>
              </w:rPr>
            </w:pPr>
          </w:p>
        </w:tc>
        <w:tc>
          <w:tcPr>
            <w:tcW w:w="492" w:type="dxa"/>
            <w:tcBorders>
              <w:top w:val="single" w:color="000000" w:sz="4" w:space="0"/>
              <w:left w:val="single" w:color="000000" w:sz="4" w:space="0"/>
              <w:bottom w:val="single" w:color="000000" w:sz="4" w:space="0"/>
              <w:right w:val="single" w:color="000000" w:sz="4" w:space="0"/>
            </w:tcBorders>
            <w:shd w:val="solid" w:color="FFFFFF" w:fill="auto"/>
            <w:noWrap w:val="0"/>
            <w:vAlign w:val="top"/>
          </w:tcPr>
          <w:p w14:paraId="7C184D21">
            <w:pPr>
              <w:shd w:val="solid" w:color="FFFFFF" w:fill="auto"/>
              <w:autoSpaceDN w:val="0"/>
              <w:jc w:val="right"/>
              <w:textAlignment w:val="center"/>
              <w:rPr>
                <w:rFonts w:eastAsia="宋体"/>
                <w:color w:val="000000"/>
                <w:sz w:val="20"/>
                <w:shd w:val="clear" w:color="auto" w:fill="FFFFFF"/>
              </w:rPr>
            </w:pPr>
          </w:p>
        </w:tc>
        <w:tc>
          <w:tcPr>
            <w:tcW w:w="505"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562ED97">
            <w:pPr>
              <w:shd w:val="solid" w:color="FFFFFF" w:fill="auto"/>
              <w:autoSpaceDN w:val="0"/>
              <w:jc w:val="right"/>
              <w:textAlignment w:val="center"/>
              <w:rPr>
                <w:rFonts w:eastAsia="宋体"/>
                <w:color w:val="000000"/>
                <w:sz w:val="20"/>
                <w:shd w:val="clear" w:color="auto" w:fill="FFFFFF"/>
              </w:rPr>
            </w:pPr>
          </w:p>
        </w:tc>
        <w:tc>
          <w:tcPr>
            <w:tcW w:w="48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535EBE6F">
            <w:pPr>
              <w:shd w:val="solid" w:color="FFFFFF" w:fill="auto"/>
              <w:autoSpaceDN w:val="0"/>
              <w:jc w:val="right"/>
              <w:textAlignment w:val="center"/>
              <w:rPr>
                <w:rFonts w:eastAsia="宋体"/>
                <w:color w:val="000000"/>
                <w:sz w:val="20"/>
                <w:shd w:val="clear" w:color="auto" w:fill="FFFFFF"/>
              </w:rPr>
            </w:pPr>
          </w:p>
        </w:tc>
        <w:tc>
          <w:tcPr>
            <w:tcW w:w="52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3321778E">
            <w:pPr>
              <w:shd w:val="solid" w:color="FFFFFF" w:fill="auto"/>
              <w:autoSpaceDN w:val="0"/>
              <w:jc w:val="right"/>
              <w:textAlignment w:val="center"/>
              <w:rPr>
                <w:rFonts w:eastAsia="宋体"/>
                <w:color w:val="000000"/>
                <w:sz w:val="20"/>
                <w:shd w:val="clear" w:color="auto" w:fill="FFFFFF"/>
              </w:rPr>
            </w:pPr>
          </w:p>
        </w:tc>
      </w:tr>
      <w:tr w14:paraId="34662259">
        <w:tblPrEx>
          <w:tblCellMar>
            <w:top w:w="0" w:type="dxa"/>
            <w:left w:w="108" w:type="dxa"/>
            <w:bottom w:w="0" w:type="dxa"/>
            <w:right w:w="108" w:type="dxa"/>
          </w:tblCellMar>
        </w:tblPrEx>
        <w:trPr>
          <w:trHeight w:val="517" w:hRule="atLeast"/>
          <w:jc w:val="center"/>
        </w:trPr>
        <w:tc>
          <w:tcPr>
            <w:tcW w:w="1258" w:type="dxa"/>
            <w:tcBorders>
              <w:top w:val="single" w:color="000000" w:sz="4" w:space="0"/>
              <w:left w:val="single" w:color="000000" w:sz="4" w:space="0"/>
              <w:bottom w:val="single" w:color="000000" w:sz="4" w:space="0"/>
            </w:tcBorders>
            <w:shd w:val="solid" w:color="FFFFFF" w:fill="auto"/>
            <w:noWrap w:val="0"/>
            <w:vAlign w:val="center"/>
          </w:tcPr>
          <w:p w14:paraId="689C852C">
            <w:pPr>
              <w:widowControl/>
              <w:jc w:val="left"/>
              <w:rPr>
                <w:rFonts w:eastAsia="宋体"/>
                <w:color w:val="000000"/>
                <w:sz w:val="20"/>
                <w:shd w:val="clear" w:color="auto" w:fill="FFFFFF"/>
              </w:rPr>
            </w:pPr>
          </w:p>
        </w:tc>
        <w:tc>
          <w:tcPr>
            <w:tcW w:w="91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24B47E16">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85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0590A72C">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91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765CC0B">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467" w:type="dxa"/>
            <w:tcBorders>
              <w:top w:val="single" w:color="000000" w:sz="4" w:space="0"/>
              <w:left w:val="single" w:color="000000" w:sz="4" w:space="0"/>
              <w:bottom w:val="single" w:color="000000" w:sz="4" w:space="0"/>
            </w:tcBorders>
            <w:shd w:val="solid" w:color="FFFFFF" w:fill="auto"/>
            <w:noWrap w:val="0"/>
            <w:vAlign w:val="center"/>
          </w:tcPr>
          <w:p w14:paraId="64674CC8">
            <w:pPr>
              <w:shd w:val="solid" w:color="FFFFFF" w:fill="auto"/>
              <w:autoSpaceDN w:val="0"/>
              <w:jc w:val="right"/>
              <w:textAlignment w:val="center"/>
              <w:rPr>
                <w:rFonts w:eastAsia="宋体"/>
                <w:color w:val="000000"/>
                <w:sz w:val="20"/>
                <w:shd w:val="clear" w:color="auto" w:fill="FFFFFF"/>
              </w:rPr>
            </w:pPr>
          </w:p>
        </w:tc>
        <w:tc>
          <w:tcPr>
            <w:tcW w:w="35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4033DFF9">
            <w:pPr>
              <w:shd w:val="solid" w:color="FFFFFF" w:fill="auto"/>
              <w:autoSpaceDN w:val="0"/>
              <w:jc w:val="right"/>
              <w:textAlignment w:val="center"/>
              <w:rPr>
                <w:rFonts w:eastAsia="宋体"/>
                <w:color w:val="000000"/>
                <w:sz w:val="20"/>
                <w:shd w:val="clear" w:color="auto" w:fill="FFFFFF"/>
              </w:rPr>
            </w:pPr>
          </w:p>
        </w:tc>
        <w:tc>
          <w:tcPr>
            <w:tcW w:w="400" w:type="dxa"/>
            <w:tcBorders>
              <w:top w:val="single" w:color="000000" w:sz="4" w:space="0"/>
              <w:bottom w:val="single" w:color="000000" w:sz="4" w:space="0"/>
              <w:right w:val="single" w:color="000000" w:sz="4" w:space="0"/>
            </w:tcBorders>
            <w:shd w:val="solid" w:color="FFFFFF" w:fill="auto"/>
            <w:noWrap w:val="0"/>
            <w:vAlign w:val="top"/>
          </w:tcPr>
          <w:p w14:paraId="73D97EA6">
            <w:pPr>
              <w:shd w:val="solid" w:color="FFFFFF" w:fill="auto"/>
              <w:autoSpaceDN w:val="0"/>
              <w:jc w:val="right"/>
              <w:textAlignment w:val="center"/>
              <w:rPr>
                <w:rFonts w:eastAsia="宋体"/>
                <w:color w:val="000000"/>
                <w:sz w:val="20"/>
                <w:shd w:val="clear" w:color="auto" w:fill="FFFFFF"/>
              </w:rPr>
            </w:pPr>
          </w:p>
        </w:tc>
        <w:tc>
          <w:tcPr>
            <w:tcW w:w="383"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68419E0C">
            <w:pPr>
              <w:shd w:val="solid" w:color="FFFFFF" w:fill="auto"/>
              <w:autoSpaceDN w:val="0"/>
              <w:jc w:val="right"/>
              <w:textAlignment w:val="center"/>
              <w:rPr>
                <w:rFonts w:eastAsia="宋体"/>
                <w:color w:val="000000"/>
                <w:sz w:val="20"/>
                <w:shd w:val="clear" w:color="auto" w:fill="FFFFFF"/>
              </w:rPr>
            </w:pPr>
          </w:p>
        </w:tc>
        <w:tc>
          <w:tcPr>
            <w:tcW w:w="443"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3F60244A">
            <w:pPr>
              <w:shd w:val="solid" w:color="FFFFFF" w:fill="auto"/>
              <w:autoSpaceDN w:val="0"/>
              <w:jc w:val="right"/>
              <w:textAlignment w:val="center"/>
              <w:rPr>
                <w:rFonts w:eastAsia="宋体"/>
                <w:color w:val="000000"/>
                <w:sz w:val="20"/>
                <w:shd w:val="clear" w:color="auto" w:fill="FFFFFF"/>
              </w:rPr>
            </w:pPr>
          </w:p>
        </w:tc>
        <w:tc>
          <w:tcPr>
            <w:tcW w:w="48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4E3419CC">
            <w:pPr>
              <w:shd w:val="solid" w:color="FFFFFF" w:fill="auto"/>
              <w:autoSpaceDN w:val="0"/>
              <w:jc w:val="right"/>
              <w:textAlignment w:val="center"/>
              <w:rPr>
                <w:rFonts w:eastAsia="宋体"/>
                <w:color w:val="000000"/>
                <w:sz w:val="20"/>
                <w:shd w:val="clear" w:color="auto" w:fill="FFFFFF"/>
              </w:rPr>
            </w:pPr>
          </w:p>
        </w:tc>
        <w:tc>
          <w:tcPr>
            <w:tcW w:w="48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3147A71">
            <w:pPr>
              <w:shd w:val="solid" w:color="FFFFFF" w:fill="auto"/>
              <w:autoSpaceDN w:val="0"/>
              <w:jc w:val="right"/>
              <w:textAlignment w:val="center"/>
              <w:rPr>
                <w:rFonts w:eastAsia="宋体"/>
                <w:color w:val="000000"/>
                <w:sz w:val="20"/>
                <w:shd w:val="clear" w:color="auto" w:fill="FFFFFF"/>
              </w:rPr>
            </w:pPr>
          </w:p>
        </w:tc>
        <w:tc>
          <w:tcPr>
            <w:tcW w:w="48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58BB8D7">
            <w:pPr>
              <w:shd w:val="solid" w:color="FFFFFF" w:fill="auto"/>
              <w:autoSpaceDN w:val="0"/>
              <w:jc w:val="right"/>
              <w:textAlignment w:val="center"/>
              <w:rPr>
                <w:rFonts w:eastAsia="宋体"/>
                <w:color w:val="000000"/>
                <w:sz w:val="20"/>
                <w:shd w:val="clear" w:color="auto" w:fill="FFFFFF"/>
              </w:rPr>
            </w:pPr>
          </w:p>
        </w:tc>
        <w:tc>
          <w:tcPr>
            <w:tcW w:w="48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489B2AD6">
            <w:pPr>
              <w:shd w:val="solid" w:color="FFFFFF" w:fill="auto"/>
              <w:autoSpaceDN w:val="0"/>
              <w:jc w:val="right"/>
              <w:textAlignment w:val="center"/>
              <w:rPr>
                <w:rFonts w:eastAsia="宋体"/>
                <w:color w:val="000000"/>
                <w:sz w:val="20"/>
                <w:shd w:val="clear" w:color="auto" w:fill="FFFFFF"/>
              </w:rPr>
            </w:pPr>
          </w:p>
        </w:tc>
        <w:tc>
          <w:tcPr>
            <w:tcW w:w="55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58FD6572">
            <w:pPr>
              <w:shd w:val="solid" w:color="FFFFFF" w:fill="auto"/>
              <w:autoSpaceDN w:val="0"/>
              <w:jc w:val="right"/>
              <w:textAlignment w:val="center"/>
              <w:rPr>
                <w:rFonts w:eastAsia="宋体"/>
                <w:color w:val="000000"/>
                <w:sz w:val="20"/>
                <w:shd w:val="clear" w:color="auto" w:fill="FFFFFF"/>
              </w:rPr>
            </w:pPr>
          </w:p>
        </w:tc>
        <w:tc>
          <w:tcPr>
            <w:tcW w:w="492" w:type="dxa"/>
            <w:tcBorders>
              <w:top w:val="single" w:color="000000" w:sz="4" w:space="0"/>
              <w:left w:val="single" w:color="000000" w:sz="4" w:space="0"/>
              <w:bottom w:val="single" w:color="000000" w:sz="4" w:space="0"/>
              <w:right w:val="single" w:color="000000" w:sz="4" w:space="0"/>
            </w:tcBorders>
            <w:shd w:val="solid" w:color="FFFFFF" w:fill="auto"/>
            <w:noWrap w:val="0"/>
            <w:vAlign w:val="top"/>
          </w:tcPr>
          <w:p w14:paraId="333394BB">
            <w:pPr>
              <w:shd w:val="solid" w:color="FFFFFF" w:fill="auto"/>
              <w:autoSpaceDN w:val="0"/>
              <w:jc w:val="right"/>
              <w:textAlignment w:val="center"/>
              <w:rPr>
                <w:rFonts w:eastAsia="宋体"/>
                <w:color w:val="000000"/>
                <w:sz w:val="20"/>
                <w:shd w:val="clear" w:color="auto" w:fill="FFFFFF"/>
              </w:rPr>
            </w:pPr>
          </w:p>
        </w:tc>
        <w:tc>
          <w:tcPr>
            <w:tcW w:w="505"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F9155C1">
            <w:pPr>
              <w:shd w:val="solid" w:color="FFFFFF" w:fill="auto"/>
              <w:autoSpaceDN w:val="0"/>
              <w:jc w:val="right"/>
              <w:textAlignment w:val="center"/>
              <w:rPr>
                <w:rFonts w:eastAsia="宋体"/>
                <w:color w:val="000000"/>
                <w:sz w:val="20"/>
                <w:shd w:val="clear" w:color="auto" w:fill="FFFFFF"/>
              </w:rPr>
            </w:pPr>
          </w:p>
        </w:tc>
        <w:tc>
          <w:tcPr>
            <w:tcW w:w="48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2181282">
            <w:pPr>
              <w:shd w:val="solid" w:color="FFFFFF" w:fill="auto"/>
              <w:autoSpaceDN w:val="0"/>
              <w:jc w:val="right"/>
              <w:textAlignment w:val="center"/>
              <w:rPr>
                <w:rFonts w:eastAsia="宋体"/>
                <w:color w:val="000000"/>
                <w:sz w:val="20"/>
                <w:shd w:val="clear" w:color="auto" w:fill="FFFFFF"/>
              </w:rPr>
            </w:pPr>
          </w:p>
        </w:tc>
        <w:tc>
          <w:tcPr>
            <w:tcW w:w="52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E82CD28">
            <w:pPr>
              <w:shd w:val="solid" w:color="FFFFFF" w:fill="auto"/>
              <w:autoSpaceDN w:val="0"/>
              <w:jc w:val="right"/>
              <w:textAlignment w:val="center"/>
              <w:rPr>
                <w:rFonts w:eastAsia="宋体"/>
                <w:color w:val="000000"/>
                <w:sz w:val="20"/>
                <w:shd w:val="clear" w:color="auto" w:fill="FFFFFF"/>
              </w:rPr>
            </w:pPr>
          </w:p>
        </w:tc>
      </w:tr>
      <w:tr w14:paraId="6D410D58">
        <w:tblPrEx>
          <w:tblCellMar>
            <w:top w:w="0" w:type="dxa"/>
            <w:left w:w="108" w:type="dxa"/>
            <w:bottom w:w="0" w:type="dxa"/>
            <w:right w:w="108" w:type="dxa"/>
          </w:tblCellMar>
        </w:tblPrEx>
        <w:trPr>
          <w:trHeight w:val="530" w:hRule="atLeast"/>
          <w:jc w:val="center"/>
        </w:trPr>
        <w:tc>
          <w:tcPr>
            <w:tcW w:w="1258" w:type="dxa"/>
            <w:tcBorders>
              <w:top w:val="single" w:color="000000" w:sz="4" w:space="0"/>
              <w:left w:val="single" w:color="000000" w:sz="4" w:space="0"/>
              <w:bottom w:val="single" w:color="000000" w:sz="4" w:space="0"/>
            </w:tcBorders>
            <w:shd w:val="solid" w:color="FFFFFF" w:fill="auto"/>
            <w:noWrap w:val="0"/>
            <w:vAlign w:val="center"/>
          </w:tcPr>
          <w:p w14:paraId="3BCC778E">
            <w:pPr>
              <w:shd w:val="solid" w:color="FFFFFF" w:fill="auto"/>
              <w:autoSpaceDN w:val="0"/>
              <w:jc w:val="center"/>
              <w:textAlignment w:val="center"/>
              <w:rPr>
                <w:rFonts w:eastAsia="华文细黑"/>
                <w:color w:val="000000"/>
                <w:sz w:val="20"/>
                <w:shd w:val="clear" w:color="auto" w:fill="FFFFFF"/>
              </w:rPr>
            </w:pPr>
            <w:r>
              <w:rPr>
                <w:rFonts w:eastAsia="宋体"/>
                <w:kern w:val="0"/>
                <w:sz w:val="20"/>
              </w:rPr>
              <w:t>合计</w:t>
            </w:r>
          </w:p>
        </w:tc>
        <w:tc>
          <w:tcPr>
            <w:tcW w:w="91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67B3A5FB">
            <w:pPr>
              <w:keepNext w:val="0"/>
              <w:keepLines w:val="0"/>
              <w:widowControl/>
              <w:suppressLineNumbers w:val="0"/>
              <w:jc w:val="right"/>
              <w:textAlignment w:val="center"/>
              <w:rPr>
                <w:rFonts w:hint="default" w:ascii="Times New Roman" w:hAnsi="Times New Roman" w:cs="Times New Roman"/>
                <w:color w:val="000000"/>
                <w:sz w:val="20"/>
                <w:szCs w:val="20"/>
                <w:shd w:val="clear" w:color="auto" w:fill="FFFFFF"/>
              </w:rPr>
            </w:pPr>
            <w:r>
              <w:rPr>
                <w:rFonts w:hint="default" w:ascii="Times New Roman" w:hAnsi="Times New Roman" w:eastAsia="宋体" w:cs="Times New Roman"/>
                <w:i w:val="0"/>
                <w:iCs w:val="0"/>
                <w:color w:val="000000"/>
                <w:kern w:val="0"/>
                <w:sz w:val="20"/>
                <w:szCs w:val="20"/>
                <w:u w:val="none"/>
                <w:lang w:val="en-US" w:eastAsia="zh-CN" w:bidi="ar"/>
              </w:rPr>
              <w:t>390.98</w:t>
            </w:r>
          </w:p>
        </w:tc>
        <w:tc>
          <w:tcPr>
            <w:tcW w:w="85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3F671EE">
            <w:pPr>
              <w:keepNext w:val="0"/>
              <w:keepLines w:val="0"/>
              <w:widowControl/>
              <w:suppressLineNumbers w:val="0"/>
              <w:jc w:val="right"/>
              <w:textAlignment w:val="center"/>
              <w:rPr>
                <w:rFonts w:hint="default" w:ascii="Times New Roman" w:hAnsi="Times New Roman" w:cs="Times New Roman"/>
                <w:color w:val="000000"/>
                <w:sz w:val="20"/>
                <w:szCs w:val="20"/>
                <w:shd w:val="clear" w:color="auto" w:fill="FFFFFF"/>
              </w:rPr>
            </w:pPr>
            <w:r>
              <w:rPr>
                <w:rFonts w:hint="default" w:ascii="Times New Roman" w:hAnsi="Times New Roman" w:eastAsia="宋体" w:cs="Times New Roman"/>
                <w:i w:val="0"/>
                <w:iCs w:val="0"/>
                <w:color w:val="000000"/>
                <w:kern w:val="0"/>
                <w:sz w:val="20"/>
                <w:szCs w:val="20"/>
                <w:u w:val="none"/>
                <w:lang w:val="en-US" w:eastAsia="zh-CN" w:bidi="ar"/>
              </w:rPr>
              <w:t>390.98</w:t>
            </w:r>
          </w:p>
        </w:tc>
        <w:tc>
          <w:tcPr>
            <w:tcW w:w="91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2CE2582">
            <w:pPr>
              <w:keepNext w:val="0"/>
              <w:keepLines w:val="0"/>
              <w:widowControl/>
              <w:suppressLineNumbers w:val="0"/>
              <w:jc w:val="right"/>
              <w:textAlignment w:val="center"/>
              <w:rPr>
                <w:rFonts w:hint="default" w:ascii="Times New Roman" w:hAnsi="Times New Roman" w:cs="Times New Roman"/>
                <w:color w:val="000000"/>
                <w:sz w:val="20"/>
                <w:szCs w:val="20"/>
                <w:shd w:val="clear" w:color="auto" w:fill="FFFFFF"/>
              </w:rPr>
            </w:pPr>
            <w:r>
              <w:rPr>
                <w:rFonts w:hint="default" w:ascii="Times New Roman" w:hAnsi="Times New Roman" w:eastAsia="宋体" w:cs="Times New Roman"/>
                <w:i w:val="0"/>
                <w:iCs w:val="0"/>
                <w:color w:val="000000"/>
                <w:kern w:val="0"/>
                <w:sz w:val="20"/>
                <w:szCs w:val="20"/>
                <w:u w:val="none"/>
                <w:lang w:val="en-US" w:eastAsia="zh-CN" w:bidi="ar"/>
              </w:rPr>
              <w:t>390.98</w:t>
            </w:r>
          </w:p>
        </w:tc>
        <w:tc>
          <w:tcPr>
            <w:tcW w:w="467" w:type="dxa"/>
            <w:tcBorders>
              <w:top w:val="single" w:color="000000" w:sz="4" w:space="0"/>
              <w:left w:val="single" w:color="000000" w:sz="4" w:space="0"/>
              <w:bottom w:val="single" w:color="000000" w:sz="4" w:space="0"/>
            </w:tcBorders>
            <w:shd w:val="solid" w:color="FFFFFF" w:fill="auto"/>
            <w:noWrap w:val="0"/>
            <w:vAlign w:val="center"/>
          </w:tcPr>
          <w:p w14:paraId="0EFD7D6B">
            <w:pPr>
              <w:shd w:val="solid" w:color="FFFFFF" w:fill="auto"/>
              <w:autoSpaceDN w:val="0"/>
              <w:jc w:val="right"/>
              <w:textAlignment w:val="center"/>
              <w:rPr>
                <w:color w:val="000000"/>
                <w:sz w:val="20"/>
                <w:shd w:val="clear" w:color="auto" w:fill="FFFFFF"/>
              </w:rPr>
            </w:pPr>
          </w:p>
        </w:tc>
        <w:tc>
          <w:tcPr>
            <w:tcW w:w="35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256B7E15">
            <w:pPr>
              <w:shd w:val="solid" w:color="FFFFFF" w:fill="auto"/>
              <w:autoSpaceDN w:val="0"/>
              <w:jc w:val="right"/>
              <w:textAlignment w:val="center"/>
              <w:rPr>
                <w:color w:val="000000"/>
                <w:sz w:val="20"/>
                <w:shd w:val="clear" w:color="auto" w:fill="FFFFFF"/>
              </w:rPr>
            </w:pPr>
          </w:p>
        </w:tc>
        <w:tc>
          <w:tcPr>
            <w:tcW w:w="400" w:type="dxa"/>
            <w:tcBorders>
              <w:top w:val="single" w:color="000000" w:sz="4" w:space="0"/>
              <w:bottom w:val="single" w:color="000000" w:sz="4" w:space="0"/>
              <w:right w:val="single" w:color="000000" w:sz="4" w:space="0"/>
            </w:tcBorders>
            <w:shd w:val="solid" w:color="FFFFFF" w:fill="auto"/>
            <w:noWrap w:val="0"/>
            <w:vAlign w:val="top"/>
          </w:tcPr>
          <w:p w14:paraId="5A18AE65">
            <w:pPr>
              <w:shd w:val="solid" w:color="FFFFFF" w:fill="auto"/>
              <w:autoSpaceDN w:val="0"/>
              <w:jc w:val="right"/>
              <w:textAlignment w:val="center"/>
              <w:rPr>
                <w:color w:val="000000"/>
                <w:sz w:val="20"/>
                <w:shd w:val="clear" w:color="auto" w:fill="FFFFFF"/>
              </w:rPr>
            </w:pPr>
          </w:p>
        </w:tc>
        <w:tc>
          <w:tcPr>
            <w:tcW w:w="383"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278B48B6">
            <w:pPr>
              <w:shd w:val="solid" w:color="FFFFFF" w:fill="auto"/>
              <w:autoSpaceDN w:val="0"/>
              <w:jc w:val="right"/>
              <w:textAlignment w:val="center"/>
              <w:rPr>
                <w:color w:val="000000"/>
                <w:sz w:val="20"/>
                <w:shd w:val="clear" w:color="auto" w:fill="FFFFFF"/>
              </w:rPr>
            </w:pPr>
          </w:p>
        </w:tc>
        <w:tc>
          <w:tcPr>
            <w:tcW w:w="443"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38EAE4E">
            <w:pPr>
              <w:shd w:val="solid" w:color="FFFFFF" w:fill="auto"/>
              <w:autoSpaceDN w:val="0"/>
              <w:jc w:val="right"/>
              <w:textAlignment w:val="center"/>
              <w:rPr>
                <w:color w:val="000000"/>
                <w:sz w:val="20"/>
                <w:shd w:val="clear" w:color="auto" w:fill="FFFFFF"/>
              </w:rPr>
            </w:pPr>
          </w:p>
        </w:tc>
        <w:tc>
          <w:tcPr>
            <w:tcW w:w="48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46282480">
            <w:pPr>
              <w:shd w:val="solid" w:color="FFFFFF" w:fill="auto"/>
              <w:autoSpaceDN w:val="0"/>
              <w:jc w:val="right"/>
              <w:textAlignment w:val="center"/>
              <w:rPr>
                <w:color w:val="000000"/>
                <w:sz w:val="20"/>
                <w:shd w:val="clear" w:color="auto" w:fill="FFFFFF"/>
              </w:rPr>
            </w:pPr>
          </w:p>
        </w:tc>
        <w:tc>
          <w:tcPr>
            <w:tcW w:w="48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E462E2A">
            <w:pPr>
              <w:shd w:val="solid" w:color="FFFFFF" w:fill="auto"/>
              <w:autoSpaceDN w:val="0"/>
              <w:jc w:val="right"/>
              <w:textAlignment w:val="center"/>
              <w:rPr>
                <w:color w:val="000000"/>
                <w:sz w:val="20"/>
                <w:shd w:val="clear" w:color="auto" w:fill="FFFFFF"/>
              </w:rPr>
            </w:pPr>
          </w:p>
        </w:tc>
        <w:tc>
          <w:tcPr>
            <w:tcW w:w="48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6E34F5AD">
            <w:pPr>
              <w:shd w:val="solid" w:color="FFFFFF" w:fill="auto"/>
              <w:autoSpaceDN w:val="0"/>
              <w:jc w:val="right"/>
              <w:textAlignment w:val="center"/>
              <w:rPr>
                <w:color w:val="000000"/>
                <w:sz w:val="20"/>
                <w:shd w:val="clear" w:color="auto" w:fill="FFFFFF"/>
              </w:rPr>
            </w:pPr>
          </w:p>
        </w:tc>
        <w:tc>
          <w:tcPr>
            <w:tcW w:w="48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6E2F0E93">
            <w:pPr>
              <w:shd w:val="solid" w:color="FFFFFF" w:fill="auto"/>
              <w:autoSpaceDN w:val="0"/>
              <w:jc w:val="right"/>
              <w:textAlignment w:val="center"/>
              <w:rPr>
                <w:color w:val="000000"/>
                <w:sz w:val="20"/>
                <w:shd w:val="clear" w:color="auto" w:fill="FFFFFF"/>
              </w:rPr>
            </w:pPr>
          </w:p>
        </w:tc>
        <w:tc>
          <w:tcPr>
            <w:tcW w:w="55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0074162">
            <w:pPr>
              <w:shd w:val="solid" w:color="FFFFFF" w:fill="auto"/>
              <w:autoSpaceDN w:val="0"/>
              <w:jc w:val="right"/>
              <w:textAlignment w:val="center"/>
              <w:rPr>
                <w:color w:val="000000"/>
                <w:sz w:val="20"/>
                <w:shd w:val="clear" w:color="auto" w:fill="FFFFFF"/>
              </w:rPr>
            </w:pPr>
          </w:p>
        </w:tc>
        <w:tc>
          <w:tcPr>
            <w:tcW w:w="492" w:type="dxa"/>
            <w:tcBorders>
              <w:top w:val="single" w:color="000000" w:sz="4" w:space="0"/>
              <w:left w:val="single" w:color="000000" w:sz="4" w:space="0"/>
              <w:bottom w:val="single" w:color="000000" w:sz="4" w:space="0"/>
              <w:right w:val="single" w:color="000000" w:sz="4" w:space="0"/>
            </w:tcBorders>
            <w:shd w:val="solid" w:color="FFFFFF" w:fill="auto"/>
            <w:noWrap w:val="0"/>
            <w:vAlign w:val="top"/>
          </w:tcPr>
          <w:p w14:paraId="7CF41D40">
            <w:pPr>
              <w:shd w:val="solid" w:color="FFFFFF" w:fill="auto"/>
              <w:autoSpaceDN w:val="0"/>
              <w:jc w:val="right"/>
              <w:textAlignment w:val="center"/>
              <w:rPr>
                <w:color w:val="000000"/>
                <w:sz w:val="20"/>
                <w:shd w:val="clear" w:color="auto" w:fill="FFFFFF"/>
              </w:rPr>
            </w:pPr>
          </w:p>
        </w:tc>
        <w:tc>
          <w:tcPr>
            <w:tcW w:w="505"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2DCCBCC0">
            <w:pPr>
              <w:shd w:val="solid" w:color="FFFFFF" w:fill="auto"/>
              <w:autoSpaceDN w:val="0"/>
              <w:jc w:val="right"/>
              <w:textAlignment w:val="center"/>
              <w:rPr>
                <w:color w:val="000000"/>
                <w:sz w:val="20"/>
                <w:shd w:val="clear" w:color="auto" w:fill="FFFFFF"/>
              </w:rPr>
            </w:pPr>
          </w:p>
        </w:tc>
        <w:tc>
          <w:tcPr>
            <w:tcW w:w="48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E012D8D">
            <w:pPr>
              <w:shd w:val="solid" w:color="FFFFFF" w:fill="auto"/>
              <w:autoSpaceDN w:val="0"/>
              <w:jc w:val="right"/>
              <w:textAlignment w:val="center"/>
              <w:rPr>
                <w:color w:val="000000"/>
                <w:sz w:val="20"/>
                <w:shd w:val="clear" w:color="auto" w:fill="FFFFFF"/>
              </w:rPr>
            </w:pPr>
          </w:p>
        </w:tc>
        <w:tc>
          <w:tcPr>
            <w:tcW w:w="52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C5D7AD0">
            <w:pPr>
              <w:shd w:val="solid" w:color="FFFFFF" w:fill="auto"/>
              <w:autoSpaceDN w:val="0"/>
              <w:jc w:val="right"/>
              <w:textAlignment w:val="center"/>
              <w:rPr>
                <w:color w:val="000000"/>
                <w:sz w:val="20"/>
                <w:shd w:val="clear" w:color="auto" w:fill="FFFFFF"/>
              </w:rPr>
            </w:pPr>
          </w:p>
        </w:tc>
      </w:tr>
    </w:tbl>
    <w:p w14:paraId="3D60AC5B">
      <w:pPr>
        <w:rPr>
          <w:rFonts w:hAnsi="楷体" w:eastAsia="楷体"/>
        </w:rPr>
      </w:pPr>
    </w:p>
    <w:p w14:paraId="280F6848">
      <w:pPr>
        <w:rPr>
          <w:rFonts w:hAnsi="楷体" w:eastAsia="楷体"/>
        </w:rPr>
      </w:pPr>
    </w:p>
    <w:p w14:paraId="05DF2118">
      <w:pPr>
        <w:ind w:firstLine="640" w:firstLineChars="200"/>
        <w:rPr>
          <w:rFonts w:eastAsia="楷体"/>
        </w:rPr>
      </w:pPr>
      <w:r>
        <w:rPr>
          <w:rFonts w:hAnsi="楷体" w:eastAsia="楷体"/>
        </w:rPr>
        <w:br w:type="page"/>
      </w:r>
    </w:p>
    <w:tbl>
      <w:tblPr>
        <w:tblStyle w:val="9"/>
        <w:tblW w:w="10405" w:type="dxa"/>
        <w:jc w:val="center"/>
        <w:tblLayout w:type="fixed"/>
        <w:tblCellMar>
          <w:top w:w="0" w:type="dxa"/>
          <w:left w:w="108" w:type="dxa"/>
          <w:bottom w:w="0" w:type="dxa"/>
          <w:right w:w="108" w:type="dxa"/>
        </w:tblCellMar>
      </w:tblPr>
      <w:tblGrid>
        <w:gridCol w:w="10405"/>
      </w:tblGrid>
      <w:tr w14:paraId="4D72E625">
        <w:tblPrEx>
          <w:tblCellMar>
            <w:top w:w="0" w:type="dxa"/>
            <w:left w:w="108" w:type="dxa"/>
            <w:bottom w:w="0" w:type="dxa"/>
            <w:right w:w="108" w:type="dxa"/>
          </w:tblCellMar>
        </w:tblPrEx>
        <w:trPr>
          <w:trHeight w:val="615" w:hRule="atLeast"/>
          <w:jc w:val="center"/>
        </w:trPr>
        <w:tc>
          <w:tcPr>
            <w:tcW w:w="10405" w:type="dxa"/>
            <w:tcBorders>
              <w:top w:val="nil"/>
              <w:left w:val="nil"/>
              <w:bottom w:val="nil"/>
              <w:right w:val="nil"/>
            </w:tcBorders>
            <w:noWrap w:val="0"/>
            <w:vAlign w:val="bottom"/>
          </w:tcPr>
          <w:p w14:paraId="489540C9">
            <w:pPr>
              <w:widowControl/>
              <w:jc w:val="center"/>
              <w:rPr>
                <w:rFonts w:eastAsia="方正小标宋简体"/>
                <w:kern w:val="0"/>
                <w:sz w:val="44"/>
                <w:szCs w:val="44"/>
              </w:rPr>
            </w:pPr>
            <w:r>
              <w:rPr>
                <w:rFonts w:eastAsia="方正小标宋简体"/>
                <w:kern w:val="0"/>
                <w:sz w:val="44"/>
                <w:szCs w:val="44"/>
              </w:rPr>
              <w:t>支出</w:t>
            </w:r>
            <w:r>
              <w:rPr>
                <w:rFonts w:hint="eastAsia" w:eastAsia="方正小标宋简体"/>
                <w:kern w:val="0"/>
                <w:sz w:val="44"/>
                <w:szCs w:val="44"/>
                <w:lang w:eastAsia="zh-CN"/>
              </w:rPr>
              <w:t>预算</w:t>
            </w:r>
            <w:r>
              <w:rPr>
                <w:rFonts w:hint="eastAsia" w:eastAsia="方正小标宋简体"/>
                <w:kern w:val="0"/>
                <w:sz w:val="44"/>
                <w:szCs w:val="44"/>
              </w:rPr>
              <w:t>总</w:t>
            </w:r>
            <w:r>
              <w:rPr>
                <w:rFonts w:eastAsia="方正小标宋简体"/>
                <w:kern w:val="0"/>
                <w:sz w:val="44"/>
                <w:szCs w:val="44"/>
              </w:rPr>
              <w:t>表</w:t>
            </w:r>
          </w:p>
          <w:tbl>
            <w:tblPr>
              <w:tblStyle w:val="9"/>
              <w:tblW w:w="9840" w:type="dxa"/>
              <w:tblInd w:w="445" w:type="dxa"/>
              <w:tblLayout w:type="fixed"/>
              <w:tblCellMar>
                <w:top w:w="15" w:type="dxa"/>
                <w:left w:w="15" w:type="dxa"/>
                <w:bottom w:w="15" w:type="dxa"/>
                <w:right w:w="15" w:type="dxa"/>
              </w:tblCellMar>
            </w:tblPr>
            <w:tblGrid>
              <w:gridCol w:w="2572"/>
              <w:gridCol w:w="844"/>
              <w:gridCol w:w="1306"/>
              <w:gridCol w:w="1090"/>
              <w:gridCol w:w="1297"/>
              <w:gridCol w:w="1266"/>
              <w:gridCol w:w="30"/>
              <w:gridCol w:w="1297"/>
              <w:gridCol w:w="138"/>
            </w:tblGrid>
            <w:tr w14:paraId="504B4FB7">
              <w:tblPrEx>
                <w:tblCellMar>
                  <w:top w:w="15" w:type="dxa"/>
                  <w:left w:w="15" w:type="dxa"/>
                  <w:bottom w:w="15" w:type="dxa"/>
                  <w:right w:w="15" w:type="dxa"/>
                </w:tblCellMar>
              </w:tblPrEx>
              <w:trPr>
                <w:gridAfter w:val="1"/>
                <w:wAfter w:w="138" w:type="dxa"/>
                <w:trHeight w:val="636" w:hRule="atLeast"/>
              </w:trPr>
              <w:tc>
                <w:tcPr>
                  <w:tcW w:w="5812" w:type="dxa"/>
                  <w:gridSpan w:val="4"/>
                  <w:tcBorders>
                    <w:bottom w:val="single" w:color="000000" w:sz="4" w:space="0"/>
                  </w:tcBorders>
                  <w:noWrap w:val="0"/>
                  <w:vAlign w:val="center"/>
                </w:tcPr>
                <w:p w14:paraId="58574437">
                  <w:pPr>
                    <w:widowControl/>
                    <w:jc w:val="left"/>
                    <w:rPr>
                      <w:rFonts w:eastAsia="华文细黑"/>
                      <w:color w:val="000000"/>
                      <w:kern w:val="0"/>
                      <w:sz w:val="20"/>
                    </w:rPr>
                  </w:pPr>
                </w:p>
              </w:tc>
              <w:tc>
                <w:tcPr>
                  <w:tcW w:w="1297" w:type="dxa"/>
                  <w:tcBorders>
                    <w:bottom w:val="single" w:color="000000" w:sz="4" w:space="0"/>
                  </w:tcBorders>
                  <w:noWrap w:val="0"/>
                  <w:vAlign w:val="center"/>
                </w:tcPr>
                <w:p w14:paraId="763ACC72">
                  <w:pPr>
                    <w:widowControl/>
                    <w:jc w:val="right"/>
                    <w:rPr>
                      <w:rFonts w:eastAsia="华文细黑"/>
                      <w:color w:val="000000"/>
                      <w:kern w:val="0"/>
                      <w:sz w:val="20"/>
                    </w:rPr>
                  </w:pPr>
                </w:p>
              </w:tc>
              <w:tc>
                <w:tcPr>
                  <w:tcW w:w="1296" w:type="dxa"/>
                  <w:gridSpan w:val="2"/>
                  <w:tcBorders>
                    <w:bottom w:val="single" w:color="000000" w:sz="4" w:space="0"/>
                  </w:tcBorders>
                  <w:noWrap w:val="0"/>
                  <w:vAlign w:val="center"/>
                </w:tcPr>
                <w:p w14:paraId="58117BAF">
                  <w:pPr>
                    <w:widowControl/>
                    <w:jc w:val="right"/>
                    <w:rPr>
                      <w:rFonts w:eastAsia="华文细黑"/>
                      <w:color w:val="000000"/>
                      <w:kern w:val="0"/>
                      <w:sz w:val="20"/>
                    </w:rPr>
                  </w:pPr>
                </w:p>
              </w:tc>
              <w:tc>
                <w:tcPr>
                  <w:tcW w:w="1297" w:type="dxa"/>
                  <w:tcBorders>
                    <w:bottom w:val="single" w:color="000000" w:sz="4" w:space="0"/>
                  </w:tcBorders>
                  <w:noWrap w:val="0"/>
                  <w:vAlign w:val="bottom"/>
                </w:tcPr>
                <w:p w14:paraId="58D591DB">
                  <w:pPr>
                    <w:widowControl/>
                    <w:jc w:val="right"/>
                    <w:rPr>
                      <w:rFonts w:eastAsia="华文细黑"/>
                      <w:color w:val="000000"/>
                      <w:kern w:val="0"/>
                      <w:sz w:val="20"/>
                    </w:rPr>
                  </w:pPr>
                  <w:r>
                    <w:rPr>
                      <w:rFonts w:eastAsia="华文细黑"/>
                      <w:color w:val="000000"/>
                      <w:kern w:val="0"/>
                      <w:sz w:val="20"/>
                    </w:rPr>
                    <w:t>单位：万元</w:t>
                  </w:r>
                </w:p>
              </w:tc>
            </w:tr>
            <w:tr w14:paraId="638F2F20">
              <w:tblPrEx>
                <w:tblCellMar>
                  <w:top w:w="15" w:type="dxa"/>
                  <w:left w:w="15" w:type="dxa"/>
                  <w:bottom w:w="15" w:type="dxa"/>
                  <w:right w:w="15" w:type="dxa"/>
                </w:tblCellMar>
              </w:tblPrEx>
              <w:trPr>
                <w:trHeight w:val="951" w:hRule="atLeast"/>
              </w:trPr>
              <w:tc>
                <w:tcPr>
                  <w:tcW w:w="2572" w:type="dxa"/>
                  <w:tcBorders>
                    <w:left w:val="single" w:color="000000" w:sz="4" w:space="0"/>
                    <w:bottom w:val="single" w:color="000000" w:sz="4" w:space="0"/>
                    <w:right w:val="single" w:color="000000" w:sz="4" w:space="0"/>
                  </w:tcBorders>
                  <w:noWrap w:val="0"/>
                  <w:vAlign w:val="center"/>
                </w:tcPr>
                <w:p w14:paraId="14AD7E28">
                  <w:pPr>
                    <w:autoSpaceDN w:val="0"/>
                    <w:jc w:val="center"/>
                    <w:textAlignment w:val="center"/>
                    <w:rPr>
                      <w:rFonts w:eastAsia="宋体"/>
                      <w:color w:val="000000"/>
                      <w:sz w:val="20"/>
                    </w:rPr>
                  </w:pPr>
                  <w:r>
                    <w:rPr>
                      <w:rFonts w:eastAsia="宋体"/>
                      <w:color w:val="000000"/>
                      <w:sz w:val="20"/>
                    </w:rPr>
                    <w:t>功能分类</w:t>
                  </w:r>
                </w:p>
                <w:p w14:paraId="3F874652">
                  <w:pPr>
                    <w:widowControl/>
                    <w:jc w:val="center"/>
                    <w:rPr>
                      <w:rFonts w:eastAsia="华文细黑"/>
                      <w:color w:val="000000"/>
                      <w:kern w:val="0"/>
                      <w:sz w:val="20"/>
                    </w:rPr>
                  </w:pPr>
                  <w:r>
                    <w:rPr>
                      <w:rFonts w:eastAsia="宋体"/>
                      <w:color w:val="000000"/>
                      <w:sz w:val="20"/>
                    </w:rPr>
                    <w:t>科目名称</w:t>
                  </w:r>
                </w:p>
              </w:tc>
              <w:tc>
                <w:tcPr>
                  <w:tcW w:w="844" w:type="dxa"/>
                  <w:tcBorders>
                    <w:left w:val="single" w:color="000000" w:sz="4" w:space="0"/>
                    <w:bottom w:val="single" w:color="000000" w:sz="4" w:space="0"/>
                    <w:right w:val="single" w:color="000000" w:sz="4" w:space="0"/>
                  </w:tcBorders>
                  <w:noWrap w:val="0"/>
                  <w:vAlign w:val="center"/>
                </w:tcPr>
                <w:p w14:paraId="585F5327">
                  <w:pPr>
                    <w:widowControl/>
                    <w:jc w:val="center"/>
                    <w:rPr>
                      <w:rFonts w:eastAsia="华文细黑"/>
                      <w:color w:val="000000"/>
                      <w:kern w:val="0"/>
                      <w:sz w:val="20"/>
                    </w:rPr>
                  </w:pPr>
                  <w:r>
                    <w:rPr>
                      <w:rFonts w:hint="eastAsia" w:eastAsia="华文细黑"/>
                      <w:color w:val="000000"/>
                      <w:kern w:val="0"/>
                      <w:sz w:val="20"/>
                      <w:lang w:eastAsia="zh-CN"/>
                    </w:rPr>
                    <w:t>合</w:t>
                  </w:r>
                  <w:r>
                    <w:rPr>
                      <w:rFonts w:eastAsia="华文细黑"/>
                      <w:color w:val="000000"/>
                      <w:kern w:val="0"/>
                      <w:sz w:val="20"/>
                    </w:rPr>
                    <w:t>计</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14:paraId="1390D5EF">
                  <w:pPr>
                    <w:widowControl/>
                    <w:jc w:val="center"/>
                    <w:rPr>
                      <w:rFonts w:eastAsia="华文细黑"/>
                      <w:color w:val="000000"/>
                      <w:kern w:val="0"/>
                      <w:sz w:val="20"/>
                    </w:rPr>
                  </w:pPr>
                </w:p>
                <w:p w14:paraId="1F158EA7">
                  <w:pPr>
                    <w:widowControl/>
                    <w:jc w:val="center"/>
                    <w:rPr>
                      <w:rFonts w:eastAsia="华文细黑"/>
                      <w:color w:val="000000"/>
                      <w:kern w:val="0"/>
                      <w:sz w:val="20"/>
                    </w:rPr>
                  </w:pPr>
                  <w:r>
                    <w:rPr>
                      <w:rFonts w:eastAsia="华文细黑"/>
                      <w:color w:val="000000"/>
                      <w:kern w:val="0"/>
                      <w:sz w:val="20"/>
                    </w:rPr>
                    <w:t>基本</w:t>
                  </w:r>
                </w:p>
                <w:p w14:paraId="6010AA5F">
                  <w:pPr>
                    <w:widowControl/>
                    <w:jc w:val="center"/>
                    <w:rPr>
                      <w:rFonts w:eastAsia="华文细黑"/>
                      <w:color w:val="000000"/>
                      <w:kern w:val="0"/>
                      <w:sz w:val="20"/>
                    </w:rPr>
                  </w:pPr>
                  <w:r>
                    <w:rPr>
                      <w:rFonts w:eastAsia="华文细黑"/>
                      <w:color w:val="000000"/>
                      <w:kern w:val="0"/>
                      <w:sz w:val="20"/>
                    </w:rPr>
                    <w:t>支出</w:t>
                  </w:r>
                </w:p>
                <w:p w14:paraId="61270390">
                  <w:pPr>
                    <w:widowControl/>
                    <w:jc w:val="center"/>
                    <w:rPr>
                      <w:rFonts w:eastAsia="华文细黑"/>
                      <w:color w:val="000000"/>
                      <w:kern w:val="0"/>
                      <w:sz w:val="20"/>
                    </w:rPr>
                  </w:pPr>
                </w:p>
              </w:tc>
              <w:tc>
                <w:tcPr>
                  <w:tcW w:w="1090" w:type="dxa"/>
                  <w:tcBorders>
                    <w:top w:val="single" w:color="000000" w:sz="4" w:space="0"/>
                    <w:left w:val="single" w:color="000000" w:sz="4" w:space="0"/>
                    <w:bottom w:val="single" w:color="000000" w:sz="4" w:space="0"/>
                    <w:right w:val="single" w:color="000000" w:sz="4" w:space="0"/>
                  </w:tcBorders>
                  <w:noWrap w:val="0"/>
                  <w:vAlign w:val="center"/>
                </w:tcPr>
                <w:p w14:paraId="116FE981">
                  <w:pPr>
                    <w:widowControl/>
                    <w:jc w:val="center"/>
                    <w:rPr>
                      <w:rFonts w:eastAsia="华文细黑"/>
                      <w:color w:val="000000"/>
                      <w:kern w:val="0"/>
                      <w:sz w:val="20"/>
                    </w:rPr>
                  </w:pPr>
                  <w:r>
                    <w:rPr>
                      <w:rFonts w:eastAsia="华文细黑"/>
                      <w:color w:val="000000"/>
                      <w:kern w:val="0"/>
                      <w:sz w:val="20"/>
                    </w:rPr>
                    <w:t>项目                                                               支出</w:t>
                  </w:r>
                </w:p>
              </w:tc>
              <w:tc>
                <w:tcPr>
                  <w:tcW w:w="1297" w:type="dxa"/>
                  <w:tcBorders>
                    <w:top w:val="single" w:color="000000" w:sz="4" w:space="0"/>
                    <w:left w:val="single" w:color="000000" w:sz="4" w:space="0"/>
                    <w:bottom w:val="single" w:color="000000" w:sz="4" w:space="0"/>
                    <w:right w:val="single" w:color="000000" w:sz="4" w:space="0"/>
                  </w:tcBorders>
                  <w:noWrap w:val="0"/>
                  <w:vAlign w:val="center"/>
                </w:tcPr>
                <w:p w14:paraId="4DF56A5D">
                  <w:pPr>
                    <w:widowControl/>
                    <w:jc w:val="center"/>
                    <w:rPr>
                      <w:rFonts w:hint="eastAsia" w:eastAsia="华文细黑"/>
                      <w:color w:val="000000"/>
                      <w:kern w:val="0"/>
                      <w:sz w:val="20"/>
                    </w:rPr>
                  </w:pPr>
                  <w:r>
                    <w:rPr>
                      <w:rFonts w:hint="eastAsia" w:eastAsia="华文细黑"/>
                      <w:color w:val="000000"/>
                      <w:kern w:val="0"/>
                      <w:sz w:val="20"/>
                    </w:rPr>
                    <w:t>事业单位</w:t>
                  </w:r>
                </w:p>
                <w:p w14:paraId="282E7ED9">
                  <w:pPr>
                    <w:widowControl/>
                    <w:jc w:val="center"/>
                    <w:rPr>
                      <w:rFonts w:hint="eastAsia" w:eastAsia="华文细黑"/>
                      <w:color w:val="000000"/>
                      <w:kern w:val="0"/>
                      <w:sz w:val="20"/>
                    </w:rPr>
                  </w:pPr>
                  <w:r>
                    <w:rPr>
                      <w:rFonts w:hint="eastAsia" w:eastAsia="华文细黑"/>
                      <w:color w:val="000000"/>
                      <w:kern w:val="0"/>
                      <w:sz w:val="20"/>
                    </w:rPr>
                    <w:t>经营支出</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19CB2EE0">
                  <w:pPr>
                    <w:widowControl/>
                    <w:jc w:val="center"/>
                    <w:rPr>
                      <w:rFonts w:eastAsia="华文细黑"/>
                      <w:color w:val="000000"/>
                      <w:kern w:val="0"/>
                      <w:sz w:val="20"/>
                    </w:rPr>
                  </w:pPr>
                  <w:r>
                    <w:rPr>
                      <w:rFonts w:eastAsia="华文细黑"/>
                      <w:color w:val="000000"/>
                      <w:kern w:val="0"/>
                      <w:sz w:val="20"/>
                    </w:rPr>
                    <w:t>上缴                                            上级                                                         支出</w:t>
                  </w:r>
                </w:p>
              </w:tc>
              <w:tc>
                <w:tcPr>
                  <w:tcW w:w="1465" w:type="dxa"/>
                  <w:gridSpan w:val="3"/>
                  <w:tcBorders>
                    <w:top w:val="single" w:color="000000" w:sz="4" w:space="0"/>
                    <w:left w:val="single" w:color="000000" w:sz="4" w:space="0"/>
                    <w:bottom w:val="single" w:color="000000" w:sz="4" w:space="0"/>
                    <w:right w:val="single" w:color="000000" w:sz="4" w:space="0"/>
                  </w:tcBorders>
                  <w:noWrap w:val="0"/>
                  <w:vAlign w:val="center"/>
                </w:tcPr>
                <w:p w14:paraId="21DB15E6">
                  <w:pPr>
                    <w:widowControl/>
                    <w:jc w:val="center"/>
                    <w:rPr>
                      <w:rFonts w:eastAsia="华文细黑"/>
                      <w:color w:val="000000"/>
                      <w:kern w:val="0"/>
                      <w:sz w:val="20"/>
                    </w:rPr>
                  </w:pPr>
                  <w:r>
                    <w:rPr>
                      <w:rFonts w:eastAsia="华文细黑"/>
                      <w:color w:val="000000"/>
                      <w:kern w:val="0"/>
                      <w:sz w:val="20"/>
                    </w:rPr>
                    <w:t>对附属                                           单位补                                      助支出</w:t>
                  </w:r>
                </w:p>
              </w:tc>
            </w:tr>
            <w:tr w14:paraId="124C6243">
              <w:tblPrEx>
                <w:tblCellMar>
                  <w:top w:w="15" w:type="dxa"/>
                  <w:left w:w="15" w:type="dxa"/>
                  <w:bottom w:w="15" w:type="dxa"/>
                  <w:right w:w="15" w:type="dxa"/>
                </w:tblCellMar>
              </w:tblPrEx>
              <w:trPr>
                <w:trHeight w:val="466" w:hRule="atLeast"/>
              </w:trPr>
              <w:tc>
                <w:tcPr>
                  <w:tcW w:w="2572" w:type="dxa"/>
                  <w:tcBorders>
                    <w:top w:val="single" w:color="000000" w:sz="4" w:space="0"/>
                    <w:left w:val="single" w:color="000000" w:sz="4" w:space="0"/>
                    <w:bottom w:val="single" w:color="000000" w:sz="4" w:space="0"/>
                  </w:tcBorders>
                  <w:shd w:val="clear" w:color="000000" w:fill="FFFFFF"/>
                  <w:noWrap w:val="0"/>
                  <w:vAlign w:val="center"/>
                </w:tcPr>
                <w:p w14:paraId="0D221E98">
                  <w:pPr>
                    <w:widowControl/>
                    <w:jc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一、一般公共服务</w:t>
                  </w:r>
                  <w:r>
                    <w:rPr>
                      <w:rFonts w:hint="eastAsia" w:ascii="宋体" w:hAnsi="宋体" w:eastAsia="宋体" w:cs="宋体"/>
                      <w:color w:val="000000"/>
                      <w:kern w:val="0"/>
                      <w:sz w:val="20"/>
                      <w:szCs w:val="20"/>
                      <w:lang w:eastAsia="zh-CN"/>
                    </w:rPr>
                    <w:t>支出</w:t>
                  </w:r>
                </w:p>
              </w:tc>
              <w:tc>
                <w:tcPr>
                  <w:tcW w:w="84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6A4ABA4">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303.69</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7AB1DB8">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303.69</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AD6E710">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4C3D372">
                  <w:pPr>
                    <w:widowControl/>
                    <w:jc w:val="center"/>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C14562D">
                  <w:pPr>
                    <w:widowControl/>
                    <w:jc w:val="center"/>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200740D">
                  <w:pPr>
                    <w:widowControl/>
                    <w:jc w:val="center"/>
                    <w:rPr>
                      <w:rFonts w:eastAsia="宋体"/>
                      <w:color w:val="000000"/>
                      <w:kern w:val="0"/>
                      <w:sz w:val="20"/>
                    </w:rPr>
                  </w:pPr>
                </w:p>
              </w:tc>
            </w:tr>
            <w:tr w14:paraId="087609E7">
              <w:tblPrEx>
                <w:tblCellMar>
                  <w:top w:w="15" w:type="dxa"/>
                  <w:left w:w="15" w:type="dxa"/>
                  <w:bottom w:w="15" w:type="dxa"/>
                  <w:right w:w="15" w:type="dxa"/>
                </w:tblCellMar>
              </w:tblPrEx>
              <w:trPr>
                <w:trHeight w:val="475" w:hRule="atLeast"/>
              </w:trPr>
              <w:tc>
                <w:tcPr>
                  <w:tcW w:w="2572" w:type="dxa"/>
                  <w:tcBorders>
                    <w:top w:val="single" w:color="000000" w:sz="4" w:space="0"/>
                    <w:left w:val="single" w:color="000000" w:sz="4" w:space="0"/>
                    <w:bottom w:val="single" w:color="000000" w:sz="4" w:space="0"/>
                  </w:tcBorders>
                  <w:shd w:val="clear" w:color="000000" w:fill="FFFFFF"/>
                  <w:noWrap w:val="0"/>
                  <w:vAlign w:val="center"/>
                </w:tcPr>
                <w:p w14:paraId="487D1EB4">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　     统计信息事务</w:t>
                  </w:r>
                </w:p>
              </w:tc>
              <w:tc>
                <w:tcPr>
                  <w:tcW w:w="84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F11EFB6">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303.69</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7B97034">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303.69</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A1B3515">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4A8ACBB">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80F735B">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FC04438">
                  <w:pPr>
                    <w:widowControl/>
                    <w:jc w:val="right"/>
                    <w:rPr>
                      <w:rFonts w:eastAsia="宋体"/>
                      <w:color w:val="000000"/>
                      <w:kern w:val="0"/>
                      <w:sz w:val="20"/>
                    </w:rPr>
                  </w:pPr>
                </w:p>
              </w:tc>
            </w:tr>
            <w:tr w14:paraId="0BC18560">
              <w:tblPrEx>
                <w:tblCellMar>
                  <w:top w:w="15" w:type="dxa"/>
                  <w:left w:w="15" w:type="dxa"/>
                  <w:bottom w:w="15" w:type="dxa"/>
                  <w:right w:w="15" w:type="dxa"/>
                </w:tblCellMar>
              </w:tblPrEx>
              <w:trPr>
                <w:trHeight w:val="560" w:hRule="atLeast"/>
              </w:trPr>
              <w:tc>
                <w:tcPr>
                  <w:tcW w:w="2572" w:type="dxa"/>
                  <w:tcBorders>
                    <w:top w:val="single" w:color="000000" w:sz="4" w:space="0"/>
                    <w:left w:val="single" w:color="000000" w:sz="4" w:space="0"/>
                    <w:bottom w:val="single" w:color="000000" w:sz="4" w:space="0"/>
                  </w:tcBorders>
                  <w:shd w:val="clear" w:color="000000" w:fill="FFFFFF"/>
                  <w:noWrap w:val="0"/>
                  <w:vAlign w:val="center"/>
                </w:tcPr>
                <w:p w14:paraId="1C949F25">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　   　  事业运行</w:t>
                  </w:r>
                </w:p>
              </w:tc>
              <w:tc>
                <w:tcPr>
                  <w:tcW w:w="84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4F2DB4B">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303.69</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4C0F5D8">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303.69</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8A33542">
                  <w:pPr>
                    <w:jc w:val="right"/>
                    <w:rPr>
                      <w:rFonts w:hint="default" w:ascii="Times New Roman" w:hAnsi="Times New Roman" w:eastAsia="宋体" w:cs="Times New Roman"/>
                      <w:color w:val="000000"/>
                      <w:kern w:val="0"/>
                      <w:sz w:val="20"/>
                      <w:szCs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9F9F459">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96BF065">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4BA3BF0">
                  <w:pPr>
                    <w:widowControl/>
                    <w:jc w:val="right"/>
                    <w:rPr>
                      <w:rFonts w:eastAsia="宋体"/>
                      <w:color w:val="000000"/>
                      <w:kern w:val="0"/>
                      <w:sz w:val="20"/>
                    </w:rPr>
                  </w:pPr>
                </w:p>
              </w:tc>
            </w:tr>
            <w:tr w14:paraId="76B3FAD9">
              <w:tblPrEx>
                <w:tblCellMar>
                  <w:top w:w="15" w:type="dxa"/>
                  <w:left w:w="15" w:type="dxa"/>
                  <w:bottom w:w="15" w:type="dxa"/>
                  <w:right w:w="15" w:type="dxa"/>
                </w:tblCellMar>
              </w:tblPrEx>
              <w:trPr>
                <w:trHeight w:val="560" w:hRule="atLeast"/>
              </w:trPr>
              <w:tc>
                <w:tcPr>
                  <w:tcW w:w="2572" w:type="dxa"/>
                  <w:tcBorders>
                    <w:top w:val="single" w:color="000000" w:sz="4" w:space="0"/>
                    <w:left w:val="single" w:color="000000" w:sz="4" w:space="0"/>
                    <w:bottom w:val="single" w:color="000000" w:sz="4" w:space="0"/>
                  </w:tcBorders>
                  <w:shd w:val="clear" w:color="000000" w:fill="FFFFFF"/>
                  <w:noWrap w:val="0"/>
                  <w:vAlign w:val="center"/>
                </w:tcPr>
                <w:p w14:paraId="34C5A6CF">
                  <w:pPr>
                    <w:widowControl/>
                    <w:ind w:firstLine="100" w:firstLineChars="50"/>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二、</w:t>
                  </w:r>
                  <w:r>
                    <w:rPr>
                      <w:rFonts w:hint="eastAsia" w:ascii="宋体" w:hAnsi="宋体" w:eastAsia="宋体" w:cs="宋体"/>
                      <w:color w:val="000000"/>
                      <w:kern w:val="0"/>
                      <w:sz w:val="20"/>
                      <w:szCs w:val="20"/>
                      <w:lang w:eastAsia="zh-CN"/>
                    </w:rPr>
                    <w:t>社会保障和就业支出</w:t>
                  </w:r>
                </w:p>
              </w:tc>
              <w:tc>
                <w:tcPr>
                  <w:tcW w:w="84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B045678">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42.76</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DFB2400">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42.76</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7A00B2A">
                  <w:pPr>
                    <w:widowControl/>
                    <w:jc w:val="right"/>
                    <w:rPr>
                      <w:rFonts w:hint="default" w:ascii="Times New Roman" w:hAnsi="Times New Roman" w:eastAsia="宋体" w:cs="Times New Roman"/>
                      <w:color w:val="000000"/>
                      <w:kern w:val="0"/>
                      <w:sz w:val="20"/>
                      <w:szCs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78652E0">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012689E">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35B2C78">
                  <w:pPr>
                    <w:widowControl/>
                    <w:jc w:val="right"/>
                    <w:rPr>
                      <w:rFonts w:eastAsia="宋体"/>
                      <w:color w:val="000000"/>
                      <w:kern w:val="0"/>
                      <w:sz w:val="20"/>
                    </w:rPr>
                  </w:pPr>
                </w:p>
              </w:tc>
            </w:tr>
            <w:tr w14:paraId="3C807E0B">
              <w:tblPrEx>
                <w:tblCellMar>
                  <w:top w:w="15" w:type="dxa"/>
                  <w:left w:w="15" w:type="dxa"/>
                  <w:bottom w:w="15" w:type="dxa"/>
                  <w:right w:w="15" w:type="dxa"/>
                </w:tblCellMar>
              </w:tblPrEx>
              <w:trPr>
                <w:trHeight w:val="560" w:hRule="atLeast"/>
              </w:trPr>
              <w:tc>
                <w:tcPr>
                  <w:tcW w:w="2572" w:type="dxa"/>
                  <w:tcBorders>
                    <w:top w:val="single" w:color="000000" w:sz="4" w:space="0"/>
                    <w:left w:val="single" w:color="000000" w:sz="4" w:space="0"/>
                    <w:bottom w:val="single" w:color="000000" w:sz="4" w:space="0"/>
                  </w:tcBorders>
                  <w:shd w:val="clear" w:color="000000" w:fill="FFFFFF"/>
                  <w:noWrap w:val="0"/>
                  <w:vAlign w:val="center"/>
                </w:tcPr>
                <w:p w14:paraId="12B9BEB3">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　     行政事业单位养老支出</w:t>
                  </w:r>
                </w:p>
              </w:tc>
              <w:tc>
                <w:tcPr>
                  <w:tcW w:w="84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6A5DFB1">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42.76</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2061911">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42.76</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CC7561C">
                  <w:pPr>
                    <w:widowControl/>
                    <w:jc w:val="right"/>
                    <w:rPr>
                      <w:rFonts w:hint="default" w:ascii="Times New Roman" w:hAnsi="Times New Roman" w:eastAsia="宋体" w:cs="Times New Roman"/>
                      <w:color w:val="000000"/>
                      <w:kern w:val="0"/>
                      <w:sz w:val="20"/>
                      <w:szCs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678AA55">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A3422B1">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C7114E0">
                  <w:pPr>
                    <w:widowControl/>
                    <w:jc w:val="right"/>
                    <w:rPr>
                      <w:rFonts w:eastAsia="宋体"/>
                      <w:color w:val="000000"/>
                      <w:kern w:val="0"/>
                      <w:sz w:val="20"/>
                    </w:rPr>
                  </w:pPr>
                </w:p>
              </w:tc>
            </w:tr>
            <w:tr w14:paraId="390BF662">
              <w:tblPrEx>
                <w:tblCellMar>
                  <w:top w:w="15" w:type="dxa"/>
                  <w:left w:w="15" w:type="dxa"/>
                  <w:bottom w:w="15" w:type="dxa"/>
                  <w:right w:w="15" w:type="dxa"/>
                </w:tblCellMar>
              </w:tblPrEx>
              <w:trPr>
                <w:trHeight w:val="560" w:hRule="atLeast"/>
              </w:trPr>
              <w:tc>
                <w:tcPr>
                  <w:tcW w:w="2572" w:type="dxa"/>
                  <w:tcBorders>
                    <w:top w:val="single" w:color="000000" w:sz="4" w:space="0"/>
                    <w:left w:val="single" w:color="000000" w:sz="4" w:space="0"/>
                    <w:bottom w:val="single" w:color="000000" w:sz="4" w:space="0"/>
                  </w:tcBorders>
                  <w:shd w:val="clear" w:color="000000" w:fill="FFFFFF"/>
                  <w:noWrap w:val="0"/>
                  <w:vAlign w:val="center"/>
                </w:tcPr>
                <w:p w14:paraId="54D6C791">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　　     事业单位离退休</w:t>
                  </w:r>
                </w:p>
              </w:tc>
              <w:tc>
                <w:tcPr>
                  <w:tcW w:w="84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94F0CE2">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4.99</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AD05FA8">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4.99</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F48D5F3">
                  <w:pPr>
                    <w:widowControl/>
                    <w:jc w:val="right"/>
                    <w:rPr>
                      <w:rFonts w:hint="default" w:ascii="Times New Roman" w:hAnsi="Times New Roman" w:eastAsia="宋体" w:cs="Times New Roman"/>
                      <w:color w:val="000000"/>
                      <w:kern w:val="0"/>
                      <w:sz w:val="20"/>
                      <w:szCs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9194C71">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4396CD5">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8F255B3">
                  <w:pPr>
                    <w:widowControl/>
                    <w:jc w:val="right"/>
                    <w:rPr>
                      <w:rFonts w:eastAsia="宋体"/>
                      <w:color w:val="000000"/>
                      <w:kern w:val="0"/>
                      <w:sz w:val="20"/>
                    </w:rPr>
                  </w:pPr>
                </w:p>
              </w:tc>
            </w:tr>
            <w:tr w14:paraId="4CFBED20">
              <w:tblPrEx>
                <w:tblCellMar>
                  <w:top w:w="15" w:type="dxa"/>
                  <w:left w:w="15" w:type="dxa"/>
                  <w:bottom w:w="15" w:type="dxa"/>
                  <w:right w:w="15" w:type="dxa"/>
                </w:tblCellMar>
              </w:tblPrEx>
              <w:trPr>
                <w:trHeight w:val="560" w:hRule="atLeast"/>
              </w:trPr>
              <w:tc>
                <w:tcPr>
                  <w:tcW w:w="2572" w:type="dxa"/>
                  <w:tcBorders>
                    <w:top w:val="single" w:color="000000" w:sz="4" w:space="0"/>
                    <w:left w:val="single" w:color="000000" w:sz="4" w:space="0"/>
                    <w:bottom w:val="single" w:color="000000" w:sz="4" w:space="0"/>
                  </w:tcBorders>
                  <w:shd w:val="clear" w:color="000000" w:fill="FFFFFF"/>
                  <w:noWrap w:val="0"/>
                  <w:vAlign w:val="center"/>
                </w:tcPr>
                <w:p w14:paraId="2BD408F7">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　　     机关事业单位基本养老保险缴费支出</w:t>
                  </w:r>
                </w:p>
              </w:tc>
              <w:tc>
                <w:tcPr>
                  <w:tcW w:w="84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A079DD0">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37.77</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1659F88">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37.77</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707FED0">
                  <w:pPr>
                    <w:widowControl/>
                    <w:jc w:val="right"/>
                    <w:rPr>
                      <w:rFonts w:hint="default" w:ascii="Times New Roman" w:hAnsi="Times New Roman" w:eastAsia="宋体" w:cs="Times New Roman"/>
                      <w:color w:val="000000"/>
                      <w:kern w:val="0"/>
                      <w:sz w:val="20"/>
                      <w:szCs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37B7AA1">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95A9B34">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5866255">
                  <w:pPr>
                    <w:widowControl/>
                    <w:jc w:val="right"/>
                    <w:rPr>
                      <w:rFonts w:eastAsia="宋体"/>
                      <w:color w:val="000000"/>
                      <w:kern w:val="0"/>
                      <w:sz w:val="20"/>
                    </w:rPr>
                  </w:pPr>
                </w:p>
              </w:tc>
            </w:tr>
            <w:tr w14:paraId="1A80E818">
              <w:tblPrEx>
                <w:tblCellMar>
                  <w:top w:w="15" w:type="dxa"/>
                  <w:left w:w="15" w:type="dxa"/>
                  <w:bottom w:w="15" w:type="dxa"/>
                  <w:right w:w="15" w:type="dxa"/>
                </w:tblCellMar>
              </w:tblPrEx>
              <w:trPr>
                <w:trHeight w:val="560" w:hRule="atLeast"/>
              </w:trPr>
              <w:tc>
                <w:tcPr>
                  <w:tcW w:w="2572" w:type="dxa"/>
                  <w:tcBorders>
                    <w:top w:val="single" w:color="000000" w:sz="4" w:space="0"/>
                    <w:left w:val="single" w:color="000000" w:sz="4" w:space="0"/>
                    <w:bottom w:val="single" w:color="000000" w:sz="4" w:space="0"/>
                  </w:tcBorders>
                  <w:shd w:val="clear" w:color="000000" w:fill="FFFFFF"/>
                  <w:noWrap w:val="0"/>
                  <w:vAlign w:val="center"/>
                </w:tcPr>
                <w:p w14:paraId="2F3764AF">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三、卫生健康支出</w:t>
                  </w:r>
                </w:p>
              </w:tc>
              <w:tc>
                <w:tcPr>
                  <w:tcW w:w="84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4F88DC6">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13.62</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6C2042A">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13.62</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0AA569F">
                  <w:pPr>
                    <w:widowControl/>
                    <w:jc w:val="right"/>
                    <w:rPr>
                      <w:rFonts w:hint="default" w:ascii="Times New Roman" w:hAnsi="Times New Roman" w:eastAsia="宋体" w:cs="Times New Roman"/>
                      <w:color w:val="000000"/>
                      <w:kern w:val="0"/>
                      <w:sz w:val="20"/>
                      <w:szCs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72572D9">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D9BD6A8">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6408799">
                  <w:pPr>
                    <w:widowControl/>
                    <w:jc w:val="right"/>
                    <w:rPr>
                      <w:rFonts w:eastAsia="宋体"/>
                      <w:color w:val="000000"/>
                      <w:kern w:val="0"/>
                      <w:sz w:val="20"/>
                    </w:rPr>
                  </w:pPr>
                </w:p>
              </w:tc>
            </w:tr>
            <w:tr w14:paraId="5123415E">
              <w:tblPrEx>
                <w:tblCellMar>
                  <w:top w:w="15" w:type="dxa"/>
                  <w:left w:w="15" w:type="dxa"/>
                  <w:bottom w:w="15" w:type="dxa"/>
                  <w:right w:w="15" w:type="dxa"/>
                </w:tblCellMar>
              </w:tblPrEx>
              <w:trPr>
                <w:trHeight w:val="560" w:hRule="atLeast"/>
              </w:trPr>
              <w:tc>
                <w:tcPr>
                  <w:tcW w:w="2572" w:type="dxa"/>
                  <w:tcBorders>
                    <w:top w:val="single" w:color="000000" w:sz="4" w:space="0"/>
                    <w:left w:val="single" w:color="000000" w:sz="4" w:space="0"/>
                    <w:bottom w:val="single" w:color="000000" w:sz="4" w:space="0"/>
                  </w:tcBorders>
                  <w:shd w:val="clear" w:color="000000" w:fill="FFFFFF"/>
                  <w:noWrap w:val="0"/>
                  <w:vAlign w:val="center"/>
                </w:tcPr>
                <w:p w14:paraId="55163560">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　    行政事业单位医疗</w:t>
                  </w:r>
                </w:p>
              </w:tc>
              <w:tc>
                <w:tcPr>
                  <w:tcW w:w="84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28625C2">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13.62</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A28ED1C">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13.62</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E220D8E">
                  <w:pPr>
                    <w:widowControl/>
                    <w:jc w:val="right"/>
                    <w:rPr>
                      <w:rFonts w:hint="default" w:ascii="Times New Roman" w:hAnsi="Times New Roman" w:eastAsia="宋体" w:cs="Times New Roman"/>
                      <w:color w:val="000000"/>
                      <w:kern w:val="0"/>
                      <w:sz w:val="20"/>
                      <w:szCs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FF0372B">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7738D7E">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BE0B7DC">
                  <w:pPr>
                    <w:widowControl/>
                    <w:jc w:val="right"/>
                    <w:rPr>
                      <w:rFonts w:eastAsia="宋体"/>
                      <w:color w:val="000000"/>
                      <w:kern w:val="0"/>
                      <w:sz w:val="20"/>
                    </w:rPr>
                  </w:pPr>
                </w:p>
              </w:tc>
            </w:tr>
            <w:tr w14:paraId="0CC045B9">
              <w:tblPrEx>
                <w:tblCellMar>
                  <w:top w:w="15" w:type="dxa"/>
                  <w:left w:w="15" w:type="dxa"/>
                  <w:bottom w:w="15" w:type="dxa"/>
                  <w:right w:w="15" w:type="dxa"/>
                </w:tblCellMar>
              </w:tblPrEx>
              <w:trPr>
                <w:trHeight w:val="560" w:hRule="atLeast"/>
              </w:trPr>
              <w:tc>
                <w:tcPr>
                  <w:tcW w:w="2572" w:type="dxa"/>
                  <w:tcBorders>
                    <w:top w:val="single" w:color="000000" w:sz="4" w:space="0"/>
                    <w:left w:val="single" w:color="000000" w:sz="4" w:space="0"/>
                    <w:bottom w:val="single" w:color="000000" w:sz="4" w:space="0"/>
                  </w:tcBorders>
                  <w:shd w:val="clear" w:color="000000" w:fill="FFFFFF"/>
                  <w:noWrap w:val="0"/>
                  <w:vAlign w:val="center"/>
                </w:tcPr>
                <w:p w14:paraId="03165441">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　　    事业单位医疗</w:t>
                  </w:r>
                </w:p>
              </w:tc>
              <w:tc>
                <w:tcPr>
                  <w:tcW w:w="84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D500DD6">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13.62</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92B8A6F">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13.62</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3A0D0AC">
                  <w:pPr>
                    <w:widowControl/>
                    <w:jc w:val="right"/>
                    <w:rPr>
                      <w:rFonts w:hint="default" w:ascii="Times New Roman" w:hAnsi="Times New Roman" w:eastAsia="宋体" w:cs="Times New Roman"/>
                      <w:color w:val="000000"/>
                      <w:kern w:val="0"/>
                      <w:sz w:val="20"/>
                      <w:szCs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2B0373A">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2D1F6D3">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EA5B6D7">
                  <w:pPr>
                    <w:widowControl/>
                    <w:jc w:val="right"/>
                    <w:rPr>
                      <w:rFonts w:eastAsia="宋体"/>
                      <w:color w:val="000000"/>
                      <w:kern w:val="0"/>
                      <w:sz w:val="20"/>
                    </w:rPr>
                  </w:pPr>
                </w:p>
              </w:tc>
            </w:tr>
            <w:tr w14:paraId="66E2D365">
              <w:tblPrEx>
                <w:tblCellMar>
                  <w:top w:w="15" w:type="dxa"/>
                  <w:left w:w="15" w:type="dxa"/>
                  <w:bottom w:w="15" w:type="dxa"/>
                  <w:right w:w="15" w:type="dxa"/>
                </w:tblCellMar>
              </w:tblPrEx>
              <w:trPr>
                <w:trHeight w:val="560" w:hRule="atLeast"/>
              </w:trPr>
              <w:tc>
                <w:tcPr>
                  <w:tcW w:w="2572" w:type="dxa"/>
                  <w:tcBorders>
                    <w:top w:val="single" w:color="000000" w:sz="4" w:space="0"/>
                    <w:left w:val="single" w:color="000000" w:sz="4" w:space="0"/>
                    <w:bottom w:val="single" w:color="000000" w:sz="4" w:space="0"/>
                  </w:tcBorders>
                  <w:shd w:val="clear" w:color="000000" w:fill="FFFFFF"/>
                  <w:noWrap w:val="0"/>
                  <w:vAlign w:val="center"/>
                </w:tcPr>
                <w:p w14:paraId="5F362F15">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四、住房保障支出</w:t>
                  </w:r>
                </w:p>
              </w:tc>
              <w:tc>
                <w:tcPr>
                  <w:tcW w:w="84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29DCFA7">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30.91</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5C39029">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30.91</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FC453B0">
                  <w:pPr>
                    <w:widowControl/>
                    <w:jc w:val="right"/>
                    <w:rPr>
                      <w:rFonts w:hint="default" w:ascii="Times New Roman" w:hAnsi="Times New Roman" w:eastAsia="宋体" w:cs="Times New Roman"/>
                      <w:color w:val="000000"/>
                      <w:kern w:val="0"/>
                      <w:sz w:val="20"/>
                      <w:szCs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398FAE8">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ED974AD">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DC1C308">
                  <w:pPr>
                    <w:widowControl/>
                    <w:jc w:val="right"/>
                    <w:rPr>
                      <w:rFonts w:eastAsia="宋体"/>
                      <w:color w:val="000000"/>
                      <w:kern w:val="0"/>
                      <w:sz w:val="20"/>
                    </w:rPr>
                  </w:pPr>
                </w:p>
              </w:tc>
            </w:tr>
            <w:tr w14:paraId="6A307780">
              <w:tblPrEx>
                <w:tblCellMar>
                  <w:top w:w="15" w:type="dxa"/>
                  <w:left w:w="15" w:type="dxa"/>
                  <w:bottom w:w="15" w:type="dxa"/>
                  <w:right w:w="15" w:type="dxa"/>
                </w:tblCellMar>
              </w:tblPrEx>
              <w:trPr>
                <w:trHeight w:val="560" w:hRule="atLeast"/>
              </w:trPr>
              <w:tc>
                <w:tcPr>
                  <w:tcW w:w="2572" w:type="dxa"/>
                  <w:tcBorders>
                    <w:top w:val="single" w:color="000000" w:sz="4" w:space="0"/>
                    <w:left w:val="single" w:color="000000" w:sz="4" w:space="0"/>
                    <w:bottom w:val="single" w:color="000000" w:sz="4" w:space="0"/>
                  </w:tcBorders>
                  <w:shd w:val="clear" w:color="000000" w:fill="FFFFFF"/>
                  <w:noWrap w:val="0"/>
                  <w:vAlign w:val="center"/>
                </w:tcPr>
                <w:p w14:paraId="5C3B72B1">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　    住房改革支出</w:t>
                  </w:r>
                </w:p>
              </w:tc>
              <w:tc>
                <w:tcPr>
                  <w:tcW w:w="84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86AE8D5">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30.91</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958C44C">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30.91</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3ED544E">
                  <w:pPr>
                    <w:widowControl/>
                    <w:jc w:val="right"/>
                    <w:rPr>
                      <w:rFonts w:hint="default" w:ascii="Times New Roman" w:hAnsi="Times New Roman" w:eastAsia="宋体" w:cs="Times New Roman"/>
                      <w:color w:val="000000"/>
                      <w:kern w:val="0"/>
                      <w:sz w:val="20"/>
                      <w:szCs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741D0D9">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D37761A">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1D7CE8C">
                  <w:pPr>
                    <w:widowControl/>
                    <w:jc w:val="right"/>
                    <w:rPr>
                      <w:rFonts w:eastAsia="宋体"/>
                      <w:color w:val="000000"/>
                      <w:kern w:val="0"/>
                      <w:sz w:val="20"/>
                    </w:rPr>
                  </w:pPr>
                </w:p>
              </w:tc>
            </w:tr>
            <w:tr w14:paraId="5C1FF949">
              <w:tblPrEx>
                <w:tblCellMar>
                  <w:top w:w="15" w:type="dxa"/>
                  <w:left w:w="15" w:type="dxa"/>
                  <w:bottom w:w="15" w:type="dxa"/>
                  <w:right w:w="15" w:type="dxa"/>
                </w:tblCellMar>
              </w:tblPrEx>
              <w:trPr>
                <w:trHeight w:val="560" w:hRule="atLeast"/>
              </w:trPr>
              <w:tc>
                <w:tcPr>
                  <w:tcW w:w="2572" w:type="dxa"/>
                  <w:tcBorders>
                    <w:top w:val="single" w:color="000000" w:sz="4" w:space="0"/>
                    <w:left w:val="single" w:color="000000" w:sz="4" w:space="0"/>
                    <w:bottom w:val="single" w:color="000000" w:sz="4" w:space="0"/>
                  </w:tcBorders>
                  <w:shd w:val="clear" w:color="000000" w:fill="FFFFFF"/>
                  <w:noWrap w:val="0"/>
                  <w:vAlign w:val="center"/>
                </w:tcPr>
                <w:p w14:paraId="0517AAE9">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　　    住房公积金</w:t>
                  </w:r>
                </w:p>
              </w:tc>
              <w:tc>
                <w:tcPr>
                  <w:tcW w:w="84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1649093">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30.91</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008E34C">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30.91</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10AD93B">
                  <w:pPr>
                    <w:widowControl/>
                    <w:jc w:val="right"/>
                    <w:rPr>
                      <w:rFonts w:hint="default" w:ascii="Times New Roman" w:hAnsi="Times New Roman" w:eastAsia="宋体" w:cs="Times New Roman"/>
                      <w:color w:val="000000"/>
                      <w:kern w:val="0"/>
                      <w:sz w:val="20"/>
                      <w:szCs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AA3F3AD">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1286A7C">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57F8CAB">
                  <w:pPr>
                    <w:widowControl/>
                    <w:jc w:val="right"/>
                    <w:rPr>
                      <w:rFonts w:eastAsia="宋体"/>
                      <w:color w:val="000000"/>
                      <w:kern w:val="0"/>
                      <w:sz w:val="20"/>
                    </w:rPr>
                  </w:pPr>
                </w:p>
              </w:tc>
            </w:tr>
            <w:tr w14:paraId="2BE534AC">
              <w:tblPrEx>
                <w:tblCellMar>
                  <w:top w:w="15" w:type="dxa"/>
                  <w:left w:w="15" w:type="dxa"/>
                  <w:bottom w:w="15" w:type="dxa"/>
                  <w:right w:w="15" w:type="dxa"/>
                </w:tblCellMar>
              </w:tblPrEx>
              <w:trPr>
                <w:trHeight w:val="575" w:hRule="atLeast"/>
              </w:trPr>
              <w:tc>
                <w:tcPr>
                  <w:tcW w:w="2572" w:type="dxa"/>
                  <w:tcBorders>
                    <w:top w:val="single" w:color="000000" w:sz="4" w:space="0"/>
                    <w:left w:val="single" w:color="000000" w:sz="4" w:space="0"/>
                    <w:bottom w:val="single" w:color="000000" w:sz="4" w:space="0"/>
                  </w:tcBorders>
                  <w:shd w:val="clear" w:color="000000" w:fill="FFFFFF"/>
                  <w:noWrap w:val="0"/>
                  <w:vAlign w:val="center"/>
                </w:tcPr>
                <w:p w14:paraId="6438AE3A">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合计</w:t>
                  </w:r>
                </w:p>
              </w:tc>
              <w:tc>
                <w:tcPr>
                  <w:tcW w:w="84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46C3538">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390.98</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CFAFE27">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390.98</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D32684F">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C15E468">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EE739C3">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591C609">
                  <w:pPr>
                    <w:widowControl/>
                    <w:jc w:val="right"/>
                    <w:rPr>
                      <w:rFonts w:eastAsia="宋体"/>
                      <w:color w:val="000000"/>
                      <w:kern w:val="0"/>
                      <w:sz w:val="20"/>
                    </w:rPr>
                  </w:pPr>
                </w:p>
              </w:tc>
            </w:tr>
          </w:tbl>
          <w:p w14:paraId="206433CC">
            <w:pPr>
              <w:widowControl/>
              <w:jc w:val="center"/>
              <w:rPr>
                <w:rFonts w:eastAsia="方正小标宋简体"/>
                <w:kern w:val="0"/>
                <w:sz w:val="44"/>
                <w:szCs w:val="44"/>
              </w:rPr>
            </w:pPr>
          </w:p>
        </w:tc>
      </w:tr>
    </w:tbl>
    <w:p w14:paraId="41F1D5A0"/>
    <w:tbl>
      <w:tblPr>
        <w:tblStyle w:val="9"/>
        <w:tblW w:w="0" w:type="auto"/>
        <w:jc w:val="center"/>
        <w:tblLayout w:type="fixed"/>
        <w:tblCellMar>
          <w:top w:w="0" w:type="dxa"/>
          <w:left w:w="108" w:type="dxa"/>
          <w:bottom w:w="0" w:type="dxa"/>
          <w:right w:w="108" w:type="dxa"/>
        </w:tblCellMar>
      </w:tblPr>
      <w:tblGrid>
        <w:gridCol w:w="9960"/>
      </w:tblGrid>
      <w:tr w14:paraId="5CD2B907">
        <w:tblPrEx>
          <w:tblCellMar>
            <w:top w:w="0" w:type="dxa"/>
            <w:left w:w="108" w:type="dxa"/>
            <w:bottom w:w="0" w:type="dxa"/>
            <w:right w:w="108" w:type="dxa"/>
          </w:tblCellMar>
        </w:tblPrEx>
        <w:trPr>
          <w:trHeight w:val="11083" w:hRule="atLeast"/>
          <w:jc w:val="center"/>
        </w:trPr>
        <w:tc>
          <w:tcPr>
            <w:tcW w:w="9960" w:type="dxa"/>
            <w:tcBorders>
              <w:top w:val="nil"/>
              <w:left w:val="nil"/>
              <w:bottom w:val="nil"/>
              <w:right w:val="nil"/>
            </w:tcBorders>
            <w:noWrap w:val="0"/>
            <w:vAlign w:val="bottom"/>
          </w:tcPr>
          <w:tbl>
            <w:tblPr>
              <w:tblStyle w:val="9"/>
              <w:tblW w:w="0" w:type="auto"/>
              <w:jc w:val="center"/>
              <w:tblLayout w:type="fixed"/>
              <w:tblCellMar>
                <w:top w:w="0" w:type="dxa"/>
                <w:left w:w="108" w:type="dxa"/>
                <w:bottom w:w="0" w:type="dxa"/>
                <w:right w:w="108" w:type="dxa"/>
              </w:tblCellMar>
            </w:tblPr>
            <w:tblGrid>
              <w:gridCol w:w="9960"/>
            </w:tblGrid>
            <w:tr w14:paraId="471B0FB3">
              <w:tblPrEx>
                <w:tblCellMar>
                  <w:top w:w="0" w:type="dxa"/>
                  <w:left w:w="108" w:type="dxa"/>
                  <w:bottom w:w="0" w:type="dxa"/>
                  <w:right w:w="108" w:type="dxa"/>
                </w:tblCellMar>
              </w:tblPrEx>
              <w:trPr>
                <w:trHeight w:val="11083" w:hRule="atLeast"/>
                <w:jc w:val="center"/>
              </w:trPr>
              <w:tc>
                <w:tcPr>
                  <w:tcW w:w="9960" w:type="dxa"/>
                  <w:tcBorders>
                    <w:top w:val="nil"/>
                    <w:left w:val="nil"/>
                    <w:bottom w:val="nil"/>
                    <w:right w:val="nil"/>
                  </w:tcBorders>
                  <w:noWrap w:val="0"/>
                  <w:vAlign w:val="bottom"/>
                </w:tcPr>
                <w:tbl>
                  <w:tblPr>
                    <w:tblStyle w:val="9"/>
                    <w:tblpPr w:leftFromText="180" w:rightFromText="180" w:vertAnchor="page" w:horzAnchor="page" w:tblpX="114" w:tblpY="657"/>
                    <w:tblOverlap w:val="never"/>
                    <w:tblW w:w="0" w:type="auto"/>
                    <w:tblInd w:w="0" w:type="dxa"/>
                    <w:tblLayout w:type="fixed"/>
                    <w:tblCellMar>
                      <w:top w:w="0" w:type="dxa"/>
                      <w:left w:w="108" w:type="dxa"/>
                      <w:bottom w:w="0" w:type="dxa"/>
                      <w:right w:w="108" w:type="dxa"/>
                    </w:tblCellMar>
                  </w:tblPr>
                  <w:tblGrid>
                    <w:gridCol w:w="1442"/>
                    <w:gridCol w:w="1126"/>
                    <w:gridCol w:w="1126"/>
                    <w:gridCol w:w="1126"/>
                    <w:gridCol w:w="1374"/>
                    <w:gridCol w:w="1148"/>
                    <w:gridCol w:w="1148"/>
                    <w:gridCol w:w="1150"/>
                  </w:tblGrid>
                  <w:tr w14:paraId="0C081FC4">
                    <w:tblPrEx>
                      <w:tblCellMar>
                        <w:top w:w="0" w:type="dxa"/>
                        <w:left w:w="108" w:type="dxa"/>
                        <w:bottom w:w="0" w:type="dxa"/>
                        <w:right w:w="108" w:type="dxa"/>
                      </w:tblCellMar>
                    </w:tblPrEx>
                    <w:trPr>
                      <w:trHeight w:val="634" w:hRule="atLeast"/>
                    </w:trPr>
                    <w:tc>
                      <w:tcPr>
                        <w:tcW w:w="9640" w:type="dxa"/>
                        <w:gridSpan w:val="8"/>
                        <w:tcBorders>
                          <w:top w:val="nil"/>
                          <w:left w:val="nil"/>
                          <w:bottom w:val="nil"/>
                          <w:right w:val="nil"/>
                        </w:tcBorders>
                        <w:noWrap w:val="0"/>
                        <w:vAlign w:val="center"/>
                      </w:tcPr>
                      <w:p w14:paraId="48B46D3B">
                        <w:pPr>
                          <w:ind w:firstLine="2640" w:firstLineChars="600"/>
                          <w:rPr>
                            <w:rFonts w:eastAsia="方正小标宋简体"/>
                            <w:kern w:val="0"/>
                            <w:sz w:val="44"/>
                            <w:szCs w:val="44"/>
                          </w:rPr>
                        </w:pPr>
                        <w:r>
                          <w:rPr>
                            <w:rFonts w:eastAsia="方正小标宋简体"/>
                            <w:kern w:val="0"/>
                            <w:sz w:val="44"/>
                            <w:szCs w:val="44"/>
                          </w:rPr>
                          <w:t>财政拨款收支</w:t>
                        </w:r>
                        <w:r>
                          <w:rPr>
                            <w:rFonts w:hint="eastAsia" w:eastAsia="方正小标宋简体"/>
                            <w:kern w:val="0"/>
                            <w:sz w:val="44"/>
                            <w:szCs w:val="44"/>
                            <w:lang w:eastAsia="zh-CN"/>
                          </w:rPr>
                          <w:t>预算总</w:t>
                        </w:r>
                        <w:r>
                          <w:rPr>
                            <w:rFonts w:eastAsia="方正小标宋简体"/>
                            <w:kern w:val="0"/>
                            <w:sz w:val="44"/>
                            <w:szCs w:val="44"/>
                          </w:rPr>
                          <w:t>表</w:t>
                        </w:r>
                      </w:p>
                    </w:tc>
                  </w:tr>
                  <w:tr w14:paraId="3323D36C">
                    <w:tblPrEx>
                      <w:tblCellMar>
                        <w:top w:w="0" w:type="dxa"/>
                        <w:left w:w="108" w:type="dxa"/>
                        <w:bottom w:w="0" w:type="dxa"/>
                        <w:right w:w="108" w:type="dxa"/>
                      </w:tblCellMar>
                    </w:tblPrEx>
                    <w:trPr>
                      <w:trHeight w:val="502" w:hRule="atLeast"/>
                    </w:trPr>
                    <w:tc>
                      <w:tcPr>
                        <w:tcW w:w="9640" w:type="dxa"/>
                        <w:gridSpan w:val="8"/>
                        <w:tcBorders>
                          <w:top w:val="nil"/>
                          <w:left w:val="nil"/>
                          <w:bottom w:val="nil"/>
                          <w:right w:val="nil"/>
                        </w:tcBorders>
                        <w:noWrap w:val="0"/>
                        <w:vAlign w:val="bottom"/>
                      </w:tcPr>
                      <w:p w14:paraId="50E19C0E">
                        <w:pPr>
                          <w:widowControl/>
                          <w:jc w:val="right"/>
                          <w:rPr>
                            <w:rFonts w:eastAsia="华文细黑"/>
                            <w:color w:val="000000"/>
                            <w:kern w:val="0"/>
                            <w:sz w:val="20"/>
                          </w:rPr>
                        </w:pPr>
                        <w:r>
                          <w:rPr>
                            <w:rFonts w:hint="eastAsia" w:eastAsia="华文细黑"/>
                            <w:color w:val="000000"/>
                            <w:kern w:val="0"/>
                            <w:sz w:val="20"/>
                          </w:rPr>
                          <w:t xml:space="preserve"> </w:t>
                        </w:r>
                        <w:r>
                          <w:rPr>
                            <w:rFonts w:eastAsia="华文细黑"/>
                            <w:color w:val="000000"/>
                            <w:kern w:val="0"/>
                            <w:sz w:val="20"/>
                          </w:rPr>
                          <w:t>单位：万元</w:t>
                        </w:r>
                      </w:p>
                    </w:tc>
                  </w:tr>
                  <w:tr w14:paraId="681CEB0E">
                    <w:tblPrEx>
                      <w:tblCellMar>
                        <w:top w:w="0" w:type="dxa"/>
                        <w:left w:w="108" w:type="dxa"/>
                        <w:bottom w:w="0" w:type="dxa"/>
                        <w:right w:w="108" w:type="dxa"/>
                      </w:tblCellMar>
                    </w:tblPrEx>
                    <w:trPr>
                      <w:trHeight w:val="493" w:hRule="atLeast"/>
                    </w:trPr>
                    <w:tc>
                      <w:tcPr>
                        <w:tcW w:w="4820" w:type="dxa"/>
                        <w:gridSpan w:val="4"/>
                        <w:tcBorders>
                          <w:top w:val="single" w:color="auto" w:sz="4" w:space="0"/>
                          <w:left w:val="single" w:color="auto" w:sz="4" w:space="0"/>
                          <w:bottom w:val="single" w:color="auto" w:sz="4" w:space="0"/>
                          <w:right w:val="single" w:color="auto" w:sz="4" w:space="0"/>
                        </w:tcBorders>
                        <w:noWrap w:val="0"/>
                        <w:vAlign w:val="center"/>
                      </w:tcPr>
                      <w:p w14:paraId="74A9F54E">
                        <w:pPr>
                          <w:widowControl/>
                          <w:jc w:val="center"/>
                          <w:rPr>
                            <w:rFonts w:eastAsia="宋体"/>
                            <w:kern w:val="0"/>
                            <w:sz w:val="20"/>
                          </w:rPr>
                        </w:pPr>
                        <w:r>
                          <w:rPr>
                            <w:rFonts w:eastAsia="宋体"/>
                            <w:kern w:val="0"/>
                            <w:sz w:val="20"/>
                          </w:rPr>
                          <w:t>收      入</w:t>
                        </w:r>
                      </w:p>
                    </w:tc>
                    <w:tc>
                      <w:tcPr>
                        <w:tcW w:w="4820" w:type="dxa"/>
                        <w:gridSpan w:val="4"/>
                        <w:tcBorders>
                          <w:top w:val="single" w:color="auto" w:sz="4" w:space="0"/>
                          <w:left w:val="single" w:color="auto" w:sz="4" w:space="0"/>
                          <w:bottom w:val="single" w:color="auto" w:sz="4" w:space="0"/>
                          <w:right w:val="single" w:color="auto" w:sz="4" w:space="0"/>
                        </w:tcBorders>
                        <w:noWrap w:val="0"/>
                        <w:vAlign w:val="center"/>
                      </w:tcPr>
                      <w:p w14:paraId="34BA3E24">
                        <w:pPr>
                          <w:widowControl/>
                          <w:jc w:val="center"/>
                          <w:rPr>
                            <w:rFonts w:eastAsia="宋体"/>
                            <w:kern w:val="0"/>
                            <w:sz w:val="20"/>
                          </w:rPr>
                        </w:pPr>
                        <w:r>
                          <w:rPr>
                            <w:rFonts w:eastAsia="宋体"/>
                            <w:kern w:val="0"/>
                            <w:sz w:val="20"/>
                          </w:rPr>
                          <w:t>支      出</w:t>
                        </w:r>
                      </w:p>
                    </w:tc>
                  </w:tr>
                  <w:tr w14:paraId="38F9175C">
                    <w:tblPrEx>
                      <w:tblCellMar>
                        <w:top w:w="0" w:type="dxa"/>
                        <w:left w:w="108" w:type="dxa"/>
                        <w:bottom w:w="0" w:type="dxa"/>
                        <w:right w:w="108" w:type="dxa"/>
                      </w:tblCellMar>
                    </w:tblPrEx>
                    <w:trPr>
                      <w:trHeight w:val="1363" w:hRule="atLeast"/>
                    </w:trPr>
                    <w:tc>
                      <w:tcPr>
                        <w:tcW w:w="1442" w:type="dxa"/>
                        <w:tcBorders>
                          <w:top w:val="single" w:color="auto" w:sz="4" w:space="0"/>
                          <w:left w:val="single" w:color="auto" w:sz="4" w:space="0"/>
                          <w:right w:val="single" w:color="auto" w:sz="4" w:space="0"/>
                        </w:tcBorders>
                        <w:noWrap w:val="0"/>
                        <w:vAlign w:val="center"/>
                      </w:tcPr>
                      <w:p w14:paraId="395FD86A">
                        <w:pPr>
                          <w:widowControl/>
                          <w:jc w:val="center"/>
                          <w:rPr>
                            <w:rFonts w:eastAsia="宋体"/>
                            <w:kern w:val="0"/>
                            <w:sz w:val="20"/>
                          </w:rPr>
                        </w:pPr>
                        <w:r>
                          <w:rPr>
                            <w:rFonts w:eastAsia="宋体"/>
                            <w:kern w:val="0"/>
                            <w:sz w:val="20"/>
                          </w:rPr>
                          <w:t>项  目</w:t>
                        </w:r>
                      </w:p>
                    </w:tc>
                    <w:tc>
                      <w:tcPr>
                        <w:tcW w:w="1126" w:type="dxa"/>
                        <w:tcBorders>
                          <w:top w:val="single" w:color="auto" w:sz="4" w:space="0"/>
                          <w:left w:val="single" w:color="auto" w:sz="4" w:space="0"/>
                          <w:right w:val="single" w:color="auto" w:sz="4" w:space="0"/>
                        </w:tcBorders>
                        <w:noWrap w:val="0"/>
                        <w:vAlign w:val="center"/>
                      </w:tcPr>
                      <w:p w14:paraId="7C07B0A1">
                        <w:pPr>
                          <w:widowControl/>
                          <w:jc w:val="center"/>
                          <w:rPr>
                            <w:rFonts w:hint="eastAsia" w:eastAsia="宋体"/>
                            <w:kern w:val="0"/>
                            <w:sz w:val="20"/>
                            <w:lang w:val="en-US" w:eastAsia="zh-CN"/>
                          </w:rPr>
                        </w:pPr>
                        <w:r>
                          <w:rPr>
                            <w:rFonts w:hint="eastAsia" w:eastAsia="宋体"/>
                            <w:kern w:val="0"/>
                            <w:sz w:val="20"/>
                          </w:rPr>
                          <w:t>2</w:t>
                        </w:r>
                        <w:r>
                          <w:rPr>
                            <w:rFonts w:eastAsia="宋体"/>
                            <w:kern w:val="0"/>
                            <w:sz w:val="20"/>
                          </w:rPr>
                          <w:t>02</w:t>
                        </w:r>
                        <w:r>
                          <w:rPr>
                            <w:rFonts w:hint="eastAsia" w:eastAsia="宋体"/>
                            <w:kern w:val="0"/>
                            <w:sz w:val="20"/>
                            <w:lang w:val="en-US" w:eastAsia="zh-CN"/>
                          </w:rPr>
                          <w:t>5</w:t>
                        </w:r>
                        <w:r>
                          <w:rPr>
                            <w:rFonts w:hint="eastAsia" w:eastAsia="宋体"/>
                            <w:kern w:val="0"/>
                            <w:sz w:val="20"/>
                          </w:rPr>
                          <w:t>年</w:t>
                        </w:r>
                        <w:r>
                          <w:rPr>
                            <w:rFonts w:hint="eastAsia" w:eastAsia="宋体"/>
                            <w:kern w:val="0"/>
                            <w:sz w:val="20"/>
                            <w:lang w:val="en-US" w:eastAsia="zh-CN"/>
                          </w:rPr>
                          <w:t xml:space="preserve">   </w:t>
                        </w:r>
                        <w:r>
                          <w:rPr>
                            <w:rFonts w:hint="eastAsia" w:eastAsia="宋体"/>
                            <w:kern w:val="0"/>
                            <w:sz w:val="20"/>
                          </w:rPr>
                          <w:t>预算</w:t>
                        </w:r>
                        <w:r>
                          <w:rPr>
                            <w:rFonts w:hint="eastAsia" w:eastAsia="宋体"/>
                            <w:kern w:val="0"/>
                            <w:sz w:val="20"/>
                            <w:lang w:eastAsia="zh-CN"/>
                          </w:rPr>
                          <w:t>数</w:t>
                        </w:r>
                      </w:p>
                    </w:tc>
                    <w:tc>
                      <w:tcPr>
                        <w:tcW w:w="1126" w:type="dxa"/>
                        <w:tcBorders>
                          <w:top w:val="single" w:color="auto" w:sz="4" w:space="0"/>
                          <w:left w:val="single" w:color="auto" w:sz="4" w:space="0"/>
                          <w:right w:val="single" w:color="auto" w:sz="4" w:space="0"/>
                        </w:tcBorders>
                        <w:noWrap w:val="0"/>
                        <w:vAlign w:val="center"/>
                      </w:tcPr>
                      <w:p w14:paraId="3D520C14">
                        <w:pPr>
                          <w:widowControl/>
                          <w:jc w:val="center"/>
                          <w:rPr>
                            <w:rFonts w:eastAsia="宋体"/>
                            <w:kern w:val="0"/>
                            <w:sz w:val="20"/>
                          </w:rPr>
                        </w:pPr>
                        <w:r>
                          <w:rPr>
                            <w:rFonts w:hint="eastAsia" w:eastAsia="宋体"/>
                            <w:kern w:val="0"/>
                            <w:sz w:val="20"/>
                            <w:lang w:eastAsia="zh-CN"/>
                          </w:rPr>
                          <w:t>本</w:t>
                        </w:r>
                        <w:r>
                          <w:rPr>
                            <w:rFonts w:hint="eastAsia" w:eastAsia="宋体"/>
                            <w:kern w:val="0"/>
                            <w:sz w:val="20"/>
                          </w:rPr>
                          <w:t>年预算</w:t>
                        </w:r>
                      </w:p>
                    </w:tc>
                    <w:tc>
                      <w:tcPr>
                        <w:tcW w:w="1126" w:type="dxa"/>
                        <w:tcBorders>
                          <w:top w:val="single" w:color="auto" w:sz="4" w:space="0"/>
                          <w:left w:val="single" w:color="auto" w:sz="4" w:space="0"/>
                          <w:right w:val="single" w:color="auto" w:sz="4" w:space="0"/>
                        </w:tcBorders>
                        <w:noWrap w:val="0"/>
                        <w:vAlign w:val="center"/>
                      </w:tcPr>
                      <w:p w14:paraId="267C8CF8">
                        <w:pPr>
                          <w:widowControl/>
                          <w:jc w:val="center"/>
                          <w:rPr>
                            <w:rFonts w:eastAsia="宋体"/>
                            <w:kern w:val="0"/>
                            <w:sz w:val="20"/>
                          </w:rPr>
                        </w:pPr>
                        <w:r>
                          <w:rPr>
                            <w:rFonts w:hint="eastAsia" w:eastAsia="宋体"/>
                            <w:kern w:val="0"/>
                            <w:sz w:val="20"/>
                          </w:rPr>
                          <w:t>上年结转</w:t>
                        </w:r>
                      </w:p>
                    </w:tc>
                    <w:tc>
                      <w:tcPr>
                        <w:tcW w:w="1374" w:type="dxa"/>
                        <w:tcBorders>
                          <w:top w:val="single" w:color="auto" w:sz="4" w:space="0"/>
                          <w:left w:val="single" w:color="auto" w:sz="4" w:space="0"/>
                          <w:right w:val="single" w:color="auto" w:sz="4" w:space="0"/>
                        </w:tcBorders>
                        <w:noWrap w:val="0"/>
                        <w:vAlign w:val="center"/>
                      </w:tcPr>
                      <w:p w14:paraId="065A8CB2">
                        <w:pPr>
                          <w:widowControl/>
                          <w:jc w:val="center"/>
                          <w:rPr>
                            <w:rFonts w:eastAsia="宋体"/>
                            <w:kern w:val="0"/>
                            <w:sz w:val="20"/>
                          </w:rPr>
                        </w:pPr>
                        <w:r>
                          <w:rPr>
                            <w:rFonts w:eastAsia="宋体"/>
                            <w:kern w:val="0"/>
                            <w:sz w:val="20"/>
                          </w:rPr>
                          <w:t>项  目</w:t>
                        </w:r>
                      </w:p>
                    </w:tc>
                    <w:tc>
                      <w:tcPr>
                        <w:tcW w:w="1148" w:type="dxa"/>
                        <w:tcBorders>
                          <w:top w:val="single" w:color="auto" w:sz="4" w:space="0"/>
                          <w:left w:val="single" w:color="auto" w:sz="4" w:space="0"/>
                          <w:right w:val="single" w:color="auto" w:sz="4" w:space="0"/>
                        </w:tcBorders>
                        <w:noWrap w:val="0"/>
                        <w:vAlign w:val="center"/>
                      </w:tcPr>
                      <w:p w14:paraId="6E84F369">
                        <w:pPr>
                          <w:widowControl/>
                          <w:jc w:val="center"/>
                          <w:rPr>
                            <w:rFonts w:hint="eastAsia" w:eastAsia="宋体"/>
                            <w:kern w:val="0"/>
                            <w:sz w:val="20"/>
                            <w:lang w:eastAsia="zh-CN"/>
                          </w:rPr>
                        </w:pPr>
                        <w:r>
                          <w:rPr>
                            <w:rFonts w:hint="eastAsia" w:eastAsia="宋体"/>
                            <w:kern w:val="0"/>
                            <w:sz w:val="20"/>
                          </w:rPr>
                          <w:t>2</w:t>
                        </w:r>
                        <w:r>
                          <w:rPr>
                            <w:rFonts w:eastAsia="宋体"/>
                            <w:kern w:val="0"/>
                            <w:sz w:val="20"/>
                          </w:rPr>
                          <w:t>02</w:t>
                        </w:r>
                        <w:r>
                          <w:rPr>
                            <w:rFonts w:hint="eastAsia" w:eastAsia="宋体"/>
                            <w:kern w:val="0"/>
                            <w:sz w:val="20"/>
                            <w:lang w:val="en-US" w:eastAsia="zh-CN"/>
                          </w:rPr>
                          <w:t>5</w:t>
                        </w:r>
                        <w:r>
                          <w:rPr>
                            <w:rFonts w:hint="eastAsia" w:eastAsia="宋体"/>
                            <w:kern w:val="0"/>
                            <w:sz w:val="20"/>
                          </w:rPr>
                          <w:t>年</w:t>
                        </w:r>
                        <w:r>
                          <w:rPr>
                            <w:rFonts w:hint="eastAsia" w:eastAsia="宋体"/>
                            <w:kern w:val="0"/>
                            <w:sz w:val="20"/>
                            <w:lang w:val="en-US" w:eastAsia="zh-CN"/>
                          </w:rPr>
                          <w:t xml:space="preserve">   </w:t>
                        </w:r>
                        <w:r>
                          <w:rPr>
                            <w:rFonts w:hint="eastAsia" w:eastAsia="宋体"/>
                            <w:kern w:val="0"/>
                            <w:sz w:val="20"/>
                          </w:rPr>
                          <w:t>预算</w:t>
                        </w:r>
                        <w:r>
                          <w:rPr>
                            <w:rFonts w:hint="eastAsia" w:eastAsia="宋体"/>
                            <w:kern w:val="0"/>
                            <w:sz w:val="20"/>
                            <w:lang w:eastAsia="zh-CN"/>
                          </w:rPr>
                          <w:t>数</w:t>
                        </w:r>
                      </w:p>
                    </w:tc>
                    <w:tc>
                      <w:tcPr>
                        <w:tcW w:w="1148" w:type="dxa"/>
                        <w:tcBorders>
                          <w:top w:val="single" w:color="auto" w:sz="4" w:space="0"/>
                          <w:left w:val="single" w:color="auto" w:sz="4" w:space="0"/>
                          <w:right w:val="single" w:color="auto" w:sz="4" w:space="0"/>
                        </w:tcBorders>
                        <w:noWrap w:val="0"/>
                        <w:vAlign w:val="center"/>
                      </w:tcPr>
                      <w:p w14:paraId="4AC7EC43">
                        <w:pPr>
                          <w:widowControl/>
                          <w:jc w:val="center"/>
                          <w:rPr>
                            <w:rFonts w:eastAsia="宋体"/>
                            <w:kern w:val="0"/>
                            <w:sz w:val="20"/>
                          </w:rPr>
                        </w:pPr>
                        <w:r>
                          <w:rPr>
                            <w:rFonts w:hint="eastAsia" w:eastAsia="宋体"/>
                            <w:kern w:val="0"/>
                            <w:sz w:val="20"/>
                            <w:lang w:eastAsia="zh-CN"/>
                          </w:rPr>
                          <w:t>本</w:t>
                        </w:r>
                        <w:r>
                          <w:rPr>
                            <w:rFonts w:hint="eastAsia" w:eastAsia="宋体"/>
                            <w:kern w:val="0"/>
                            <w:sz w:val="20"/>
                          </w:rPr>
                          <w:t>年预算</w:t>
                        </w:r>
                      </w:p>
                    </w:tc>
                    <w:tc>
                      <w:tcPr>
                        <w:tcW w:w="1150" w:type="dxa"/>
                        <w:tcBorders>
                          <w:top w:val="single" w:color="auto" w:sz="4" w:space="0"/>
                          <w:left w:val="single" w:color="auto" w:sz="4" w:space="0"/>
                          <w:bottom w:val="single" w:color="auto" w:sz="4" w:space="0"/>
                          <w:right w:val="single" w:color="auto" w:sz="4" w:space="0"/>
                        </w:tcBorders>
                        <w:noWrap w:val="0"/>
                        <w:vAlign w:val="center"/>
                      </w:tcPr>
                      <w:p w14:paraId="6FCA88AA">
                        <w:pPr>
                          <w:widowControl/>
                          <w:jc w:val="center"/>
                          <w:rPr>
                            <w:rFonts w:eastAsia="宋体"/>
                            <w:kern w:val="0"/>
                            <w:sz w:val="20"/>
                          </w:rPr>
                        </w:pPr>
                        <w:r>
                          <w:rPr>
                            <w:rFonts w:hint="eastAsia" w:eastAsia="宋体"/>
                            <w:kern w:val="0"/>
                            <w:sz w:val="20"/>
                          </w:rPr>
                          <w:t>上年结转</w:t>
                        </w:r>
                      </w:p>
                    </w:tc>
                  </w:tr>
                  <w:tr w14:paraId="3809931F">
                    <w:tblPrEx>
                      <w:tblCellMar>
                        <w:top w:w="0" w:type="dxa"/>
                        <w:left w:w="108" w:type="dxa"/>
                        <w:bottom w:w="0" w:type="dxa"/>
                        <w:right w:w="108" w:type="dxa"/>
                      </w:tblCellMar>
                    </w:tblPrEx>
                    <w:trPr>
                      <w:trHeight w:val="433"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338AADBF">
                        <w:pPr>
                          <w:widowControl/>
                          <w:jc w:val="left"/>
                          <w:rPr>
                            <w:rFonts w:eastAsia="宋体"/>
                            <w:color w:val="000000"/>
                            <w:kern w:val="0"/>
                            <w:sz w:val="20"/>
                          </w:rPr>
                        </w:pPr>
                        <w:r>
                          <w:rPr>
                            <w:rFonts w:hint="eastAsia" w:eastAsia="宋体"/>
                            <w:color w:val="000000"/>
                            <w:kern w:val="0"/>
                            <w:sz w:val="20"/>
                          </w:rPr>
                          <w:t>一、本年收入</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3953F5E5">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390.98</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46B109A3">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390.98</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3FAA6541">
                        <w:pPr>
                          <w:keepNext w:val="0"/>
                          <w:keepLines w:val="0"/>
                          <w:widowControl/>
                          <w:suppressLineNumbers w:val="0"/>
                          <w:jc w:val="right"/>
                          <w:textAlignment w:val="center"/>
                          <w:rPr>
                            <w:rFonts w:hint="default" w:ascii="Times New Roman" w:hAnsi="Times New Roman" w:eastAsia="宋体" w:cs="Times New Roman"/>
                            <w:kern w:val="0"/>
                            <w:sz w:val="20"/>
                            <w:szCs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115F7137">
                        <w:pPr>
                          <w:widowControl/>
                          <w:jc w:val="left"/>
                          <w:rPr>
                            <w:rFonts w:hint="eastAsia" w:eastAsia="宋体"/>
                            <w:color w:val="000000"/>
                            <w:kern w:val="0"/>
                            <w:sz w:val="20"/>
                            <w:lang w:eastAsia="zh-CN"/>
                          </w:rPr>
                        </w:pPr>
                        <w:r>
                          <w:rPr>
                            <w:rFonts w:hint="eastAsia" w:eastAsia="宋体"/>
                            <w:color w:val="000000"/>
                            <w:kern w:val="0"/>
                            <w:sz w:val="20"/>
                            <w:lang w:eastAsia="zh-CN"/>
                          </w:rPr>
                          <w:t>一、本年支出</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630247B5">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390.98</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4E83D59D">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390.98</w:t>
                        </w:r>
                      </w:p>
                    </w:tc>
                    <w:tc>
                      <w:tcPr>
                        <w:tcW w:w="1150" w:type="dxa"/>
                        <w:tcBorders>
                          <w:top w:val="single" w:color="auto" w:sz="4" w:space="0"/>
                          <w:left w:val="single" w:color="auto" w:sz="4" w:space="0"/>
                          <w:bottom w:val="single" w:color="auto" w:sz="4" w:space="0"/>
                          <w:right w:val="single" w:color="auto" w:sz="4" w:space="0"/>
                        </w:tcBorders>
                        <w:noWrap w:val="0"/>
                        <w:vAlign w:val="center"/>
                      </w:tcPr>
                      <w:p w14:paraId="6AFA0044">
                        <w:pPr>
                          <w:keepNext w:val="0"/>
                          <w:keepLines w:val="0"/>
                          <w:widowControl/>
                          <w:suppressLineNumbers w:val="0"/>
                          <w:jc w:val="right"/>
                          <w:textAlignment w:val="center"/>
                          <w:rPr>
                            <w:rFonts w:hint="default" w:ascii="Times New Roman" w:hAnsi="Times New Roman" w:eastAsia="宋体" w:cs="Times New Roman"/>
                            <w:kern w:val="0"/>
                            <w:sz w:val="20"/>
                            <w:szCs w:val="20"/>
                          </w:rPr>
                        </w:pPr>
                      </w:p>
                    </w:tc>
                  </w:tr>
                  <w:tr w14:paraId="4ECED226">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19BDDE80">
                        <w:pPr>
                          <w:widowControl/>
                          <w:jc w:val="left"/>
                          <w:rPr>
                            <w:rFonts w:eastAsia="宋体"/>
                            <w:color w:val="000000"/>
                            <w:kern w:val="0"/>
                            <w:sz w:val="20"/>
                          </w:rPr>
                        </w:pPr>
                        <w:r>
                          <w:rPr>
                            <w:rFonts w:hint="eastAsia" w:eastAsia="宋体"/>
                            <w:color w:val="000000"/>
                            <w:kern w:val="0"/>
                            <w:sz w:val="20"/>
                          </w:rPr>
                          <w:t>　　一般公共预算拨款</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26B9BA09">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390.98</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036E5557">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390.98</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043C696B">
                        <w:pPr>
                          <w:keepNext w:val="0"/>
                          <w:keepLines w:val="0"/>
                          <w:widowControl/>
                          <w:suppressLineNumbers w:val="0"/>
                          <w:jc w:val="right"/>
                          <w:textAlignment w:val="center"/>
                          <w:rPr>
                            <w:rFonts w:hint="default" w:ascii="Times New Roman" w:hAnsi="Times New Roman" w:eastAsia="宋体" w:cs="Times New Roman"/>
                            <w:kern w:val="0"/>
                            <w:sz w:val="20"/>
                            <w:szCs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3CCF8F5A">
                        <w:pPr>
                          <w:widowControl/>
                          <w:jc w:val="left"/>
                          <w:rPr>
                            <w:rFonts w:hint="eastAsia" w:eastAsia="宋体"/>
                            <w:color w:val="000000"/>
                            <w:kern w:val="0"/>
                            <w:sz w:val="20"/>
                            <w:lang w:eastAsia="zh-CN"/>
                          </w:rPr>
                        </w:pPr>
                        <w:r>
                          <w:rPr>
                            <w:rFonts w:hint="eastAsia" w:eastAsia="宋体"/>
                            <w:color w:val="000000"/>
                            <w:kern w:val="0"/>
                            <w:sz w:val="20"/>
                            <w:lang w:eastAsia="zh-CN"/>
                          </w:rPr>
                          <w:t>（一）</w:t>
                        </w:r>
                        <w:r>
                          <w:rPr>
                            <w:rFonts w:eastAsia="宋体"/>
                            <w:color w:val="000000"/>
                            <w:kern w:val="0"/>
                            <w:sz w:val="20"/>
                          </w:rPr>
                          <w:t>一般公共服务</w:t>
                        </w:r>
                        <w:r>
                          <w:rPr>
                            <w:rFonts w:hint="eastAsia" w:eastAsia="宋体"/>
                            <w:color w:val="000000"/>
                            <w:kern w:val="0"/>
                            <w:sz w:val="20"/>
                            <w:lang w:eastAsia="zh-CN"/>
                          </w:rPr>
                          <w:t>支出</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29F6687B">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303.69</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32D3A847">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303.69</w:t>
                        </w:r>
                      </w:p>
                    </w:tc>
                    <w:tc>
                      <w:tcPr>
                        <w:tcW w:w="1150" w:type="dxa"/>
                        <w:tcBorders>
                          <w:top w:val="single" w:color="auto" w:sz="4" w:space="0"/>
                          <w:left w:val="single" w:color="auto" w:sz="4" w:space="0"/>
                          <w:bottom w:val="single" w:color="auto" w:sz="4" w:space="0"/>
                          <w:right w:val="single" w:color="auto" w:sz="4" w:space="0"/>
                        </w:tcBorders>
                        <w:noWrap w:val="0"/>
                        <w:vAlign w:val="center"/>
                      </w:tcPr>
                      <w:p w14:paraId="5D653583">
                        <w:pPr>
                          <w:keepNext w:val="0"/>
                          <w:keepLines w:val="0"/>
                          <w:widowControl/>
                          <w:suppressLineNumbers w:val="0"/>
                          <w:jc w:val="right"/>
                          <w:textAlignment w:val="center"/>
                          <w:rPr>
                            <w:rFonts w:hint="default" w:ascii="Times New Roman" w:hAnsi="Times New Roman" w:eastAsia="宋体" w:cs="Times New Roman"/>
                            <w:kern w:val="0"/>
                            <w:sz w:val="20"/>
                            <w:szCs w:val="20"/>
                          </w:rPr>
                        </w:pPr>
                      </w:p>
                    </w:tc>
                  </w:tr>
                  <w:tr w14:paraId="15275A09">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3C539ED8">
                        <w:pPr>
                          <w:widowControl/>
                          <w:jc w:val="left"/>
                          <w:rPr>
                            <w:rFonts w:eastAsia="宋体"/>
                            <w:color w:val="000000"/>
                            <w:kern w:val="0"/>
                            <w:sz w:val="20"/>
                          </w:rPr>
                        </w:pPr>
                        <w:r>
                          <w:rPr>
                            <w:rFonts w:hint="eastAsia" w:eastAsia="宋体"/>
                            <w:color w:val="000000"/>
                            <w:kern w:val="0"/>
                            <w:sz w:val="20"/>
                          </w:rPr>
                          <w:t>　　政府性基金预算拨款</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4B414D96">
                        <w:pPr>
                          <w:widowControl/>
                          <w:jc w:val="righ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08F055A0">
                        <w:pPr>
                          <w:jc w:val="right"/>
                          <w:rPr>
                            <w:rFonts w:hint="default" w:ascii="Times New Roman" w:hAnsi="Times New Roman" w:eastAsia="宋体" w:cs="Times New Roman"/>
                            <w:kern w:val="0"/>
                            <w:sz w:val="20"/>
                            <w:szCs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14B75C6E">
                        <w:pPr>
                          <w:jc w:val="right"/>
                          <w:rPr>
                            <w:rFonts w:hint="default" w:ascii="Times New Roman" w:hAnsi="Times New Roman" w:eastAsia="宋体" w:cs="Times New Roman"/>
                            <w:kern w:val="0"/>
                            <w:sz w:val="20"/>
                            <w:szCs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3E9BFEB6">
                        <w:pPr>
                          <w:autoSpaceDN w:val="0"/>
                          <w:jc w:val="left"/>
                          <w:textAlignment w:val="center"/>
                          <w:rPr>
                            <w:rFonts w:eastAsia="宋体"/>
                            <w:color w:val="000000"/>
                            <w:kern w:val="0"/>
                            <w:sz w:val="20"/>
                          </w:rPr>
                        </w:pPr>
                        <w:r>
                          <w:rPr>
                            <w:rFonts w:hint="eastAsia" w:eastAsia="宋体"/>
                            <w:color w:val="000000"/>
                            <w:sz w:val="20"/>
                            <w:lang w:eastAsia="zh-CN"/>
                          </w:rPr>
                          <w:t>（</w:t>
                        </w:r>
                        <w:r>
                          <w:rPr>
                            <w:rFonts w:eastAsia="宋体"/>
                            <w:color w:val="000000"/>
                            <w:sz w:val="20"/>
                          </w:rPr>
                          <w:t>二</w:t>
                        </w:r>
                        <w:r>
                          <w:rPr>
                            <w:rFonts w:hint="eastAsia" w:eastAsia="宋体"/>
                            <w:color w:val="000000"/>
                            <w:sz w:val="20"/>
                            <w:lang w:eastAsia="zh-CN"/>
                          </w:rPr>
                          <w:t>）</w:t>
                        </w:r>
                        <w:r>
                          <w:rPr>
                            <w:rFonts w:hint="eastAsia" w:eastAsia="宋体"/>
                            <w:color w:val="000000"/>
                            <w:sz w:val="20"/>
                          </w:rPr>
                          <w:t>社会保障和就业支出　</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16356117">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42.76</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1E7AE7B2">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42.76</w:t>
                        </w:r>
                      </w:p>
                    </w:tc>
                    <w:tc>
                      <w:tcPr>
                        <w:tcW w:w="1150" w:type="dxa"/>
                        <w:tcBorders>
                          <w:top w:val="single" w:color="auto" w:sz="4" w:space="0"/>
                          <w:left w:val="single" w:color="auto" w:sz="4" w:space="0"/>
                          <w:bottom w:val="single" w:color="auto" w:sz="4" w:space="0"/>
                          <w:right w:val="single" w:color="auto" w:sz="4" w:space="0"/>
                        </w:tcBorders>
                        <w:noWrap w:val="0"/>
                        <w:vAlign w:val="center"/>
                      </w:tcPr>
                      <w:p w14:paraId="127833EA">
                        <w:pPr>
                          <w:keepNext w:val="0"/>
                          <w:keepLines w:val="0"/>
                          <w:widowControl/>
                          <w:suppressLineNumbers w:val="0"/>
                          <w:jc w:val="right"/>
                          <w:textAlignment w:val="center"/>
                          <w:rPr>
                            <w:rFonts w:hint="default" w:ascii="Times New Roman" w:hAnsi="Times New Roman" w:eastAsia="宋体" w:cs="Times New Roman"/>
                            <w:kern w:val="0"/>
                            <w:sz w:val="20"/>
                            <w:szCs w:val="20"/>
                          </w:rPr>
                        </w:pPr>
                      </w:p>
                    </w:tc>
                  </w:tr>
                  <w:tr w14:paraId="200D4BB1">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271212FB">
                        <w:pPr>
                          <w:widowControl/>
                          <w:jc w:val="left"/>
                          <w:rPr>
                            <w:rFonts w:eastAsia="宋体"/>
                            <w:color w:val="000000"/>
                            <w:kern w:val="0"/>
                            <w:sz w:val="20"/>
                          </w:rPr>
                        </w:pPr>
                        <w:r>
                          <w:rPr>
                            <w:rFonts w:hint="eastAsia" w:eastAsia="宋体"/>
                            <w:color w:val="000000"/>
                            <w:kern w:val="0"/>
                            <w:sz w:val="20"/>
                          </w:rPr>
                          <w:t>　　国有资本经营预算拨款</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03BF96DC">
                        <w:pPr>
                          <w:widowControl/>
                          <w:jc w:val="righ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55D96CC9">
                        <w:pPr>
                          <w:jc w:val="right"/>
                          <w:rPr>
                            <w:rFonts w:hint="default" w:ascii="Times New Roman" w:hAnsi="Times New Roman" w:eastAsia="宋体" w:cs="Times New Roman"/>
                            <w:kern w:val="0"/>
                            <w:sz w:val="20"/>
                            <w:szCs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227E7CC5">
                        <w:pPr>
                          <w:jc w:val="right"/>
                          <w:rPr>
                            <w:rFonts w:hint="default" w:ascii="Times New Roman" w:hAnsi="Times New Roman" w:eastAsia="宋体" w:cs="Times New Roman"/>
                            <w:kern w:val="0"/>
                            <w:sz w:val="20"/>
                            <w:szCs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1021AC26">
                        <w:pPr>
                          <w:autoSpaceDN w:val="0"/>
                          <w:jc w:val="left"/>
                          <w:textAlignment w:val="center"/>
                          <w:rPr>
                            <w:rFonts w:eastAsia="宋体"/>
                            <w:color w:val="000000"/>
                            <w:kern w:val="0"/>
                            <w:sz w:val="20"/>
                          </w:rPr>
                        </w:pPr>
                        <w:r>
                          <w:rPr>
                            <w:rFonts w:hint="eastAsia" w:eastAsia="宋体"/>
                            <w:color w:val="000000"/>
                            <w:sz w:val="20"/>
                            <w:lang w:eastAsia="zh-CN"/>
                          </w:rPr>
                          <w:t>（</w:t>
                        </w:r>
                        <w:r>
                          <w:rPr>
                            <w:rFonts w:eastAsia="宋体"/>
                            <w:color w:val="000000"/>
                            <w:sz w:val="20"/>
                          </w:rPr>
                          <w:t>三</w:t>
                        </w:r>
                        <w:r>
                          <w:rPr>
                            <w:rFonts w:hint="eastAsia" w:eastAsia="宋体"/>
                            <w:color w:val="000000"/>
                            <w:sz w:val="20"/>
                            <w:lang w:eastAsia="zh-CN"/>
                          </w:rPr>
                          <w:t>）</w:t>
                        </w:r>
                        <w:r>
                          <w:rPr>
                            <w:rFonts w:hint="eastAsia" w:eastAsia="宋体"/>
                            <w:color w:val="000000"/>
                            <w:sz w:val="20"/>
                          </w:rPr>
                          <w:t>卫生健康支出</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470B2491">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13.62</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025C995A">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13.62</w:t>
                        </w:r>
                      </w:p>
                    </w:tc>
                    <w:tc>
                      <w:tcPr>
                        <w:tcW w:w="1150" w:type="dxa"/>
                        <w:tcBorders>
                          <w:top w:val="single" w:color="auto" w:sz="4" w:space="0"/>
                          <w:left w:val="single" w:color="auto" w:sz="4" w:space="0"/>
                          <w:bottom w:val="single" w:color="auto" w:sz="4" w:space="0"/>
                          <w:right w:val="single" w:color="auto" w:sz="4" w:space="0"/>
                        </w:tcBorders>
                        <w:noWrap w:val="0"/>
                        <w:vAlign w:val="center"/>
                      </w:tcPr>
                      <w:p w14:paraId="4E334413">
                        <w:pPr>
                          <w:keepNext w:val="0"/>
                          <w:keepLines w:val="0"/>
                          <w:widowControl/>
                          <w:suppressLineNumbers w:val="0"/>
                          <w:jc w:val="right"/>
                          <w:textAlignment w:val="center"/>
                          <w:rPr>
                            <w:rFonts w:hint="default" w:ascii="Times New Roman" w:hAnsi="Times New Roman" w:eastAsia="宋体" w:cs="Times New Roman"/>
                            <w:kern w:val="0"/>
                            <w:sz w:val="20"/>
                            <w:szCs w:val="20"/>
                          </w:rPr>
                        </w:pPr>
                      </w:p>
                    </w:tc>
                  </w:tr>
                  <w:tr w14:paraId="102DFF68">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shd w:val="solid" w:color="FFFFFF" w:fill="auto"/>
                        <w:noWrap w:val="0"/>
                        <w:vAlign w:val="center"/>
                      </w:tcPr>
                      <w:p w14:paraId="040D4021">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45135942">
                        <w:pPr>
                          <w:widowControl/>
                          <w:jc w:val="right"/>
                          <w:rPr>
                            <w:rFonts w:hint="default" w:ascii="Times New Roman" w:hAnsi="Times New Roman" w:eastAsia="宋体" w:cs="Times New Roman"/>
                            <w:kern w:val="0"/>
                            <w:sz w:val="20"/>
                            <w:szCs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58A2AD64">
                        <w:pPr>
                          <w:widowControl/>
                          <w:jc w:val="right"/>
                          <w:rPr>
                            <w:rFonts w:hint="default" w:ascii="Times New Roman" w:hAnsi="Times New Roman" w:eastAsia="宋体" w:cs="Times New Roman"/>
                            <w:kern w:val="0"/>
                            <w:sz w:val="20"/>
                            <w:szCs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4A5EC3A5">
                        <w:pPr>
                          <w:widowControl/>
                          <w:jc w:val="right"/>
                          <w:rPr>
                            <w:rFonts w:hint="default" w:ascii="Times New Roman" w:hAnsi="Times New Roman" w:eastAsia="宋体" w:cs="Times New Roman"/>
                            <w:kern w:val="0"/>
                            <w:sz w:val="20"/>
                            <w:szCs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192EB975">
                        <w:pPr>
                          <w:autoSpaceDN w:val="0"/>
                          <w:jc w:val="left"/>
                          <w:textAlignment w:val="center"/>
                          <w:rPr>
                            <w:rFonts w:eastAsia="宋体"/>
                            <w:color w:val="000000"/>
                            <w:kern w:val="0"/>
                            <w:sz w:val="20"/>
                          </w:rPr>
                        </w:pPr>
                        <w:r>
                          <w:rPr>
                            <w:rFonts w:hint="eastAsia" w:eastAsia="宋体"/>
                            <w:color w:val="000000"/>
                            <w:kern w:val="0"/>
                            <w:sz w:val="20"/>
                            <w:lang w:eastAsia="zh-CN"/>
                          </w:rPr>
                          <w:t>（四）</w:t>
                        </w:r>
                        <w:r>
                          <w:rPr>
                            <w:rFonts w:hint="eastAsia" w:eastAsia="宋体"/>
                            <w:color w:val="000000"/>
                            <w:kern w:val="0"/>
                            <w:sz w:val="20"/>
                          </w:rPr>
                          <w:t>住房保障支出</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537BC97D">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30.91</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5A30EAEE">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30.91</w:t>
                        </w:r>
                      </w:p>
                    </w:tc>
                    <w:tc>
                      <w:tcPr>
                        <w:tcW w:w="1150" w:type="dxa"/>
                        <w:tcBorders>
                          <w:top w:val="single" w:color="auto" w:sz="4" w:space="0"/>
                          <w:left w:val="single" w:color="auto" w:sz="4" w:space="0"/>
                          <w:bottom w:val="single" w:color="auto" w:sz="4" w:space="0"/>
                          <w:right w:val="single" w:color="auto" w:sz="4" w:space="0"/>
                        </w:tcBorders>
                        <w:noWrap w:val="0"/>
                        <w:vAlign w:val="center"/>
                      </w:tcPr>
                      <w:p w14:paraId="0D342029">
                        <w:pPr>
                          <w:keepNext w:val="0"/>
                          <w:keepLines w:val="0"/>
                          <w:widowControl/>
                          <w:suppressLineNumbers w:val="0"/>
                          <w:jc w:val="right"/>
                          <w:textAlignment w:val="center"/>
                          <w:rPr>
                            <w:rFonts w:hint="default" w:ascii="Times New Roman" w:hAnsi="Times New Roman" w:eastAsia="宋体" w:cs="Times New Roman"/>
                            <w:kern w:val="0"/>
                            <w:sz w:val="20"/>
                            <w:szCs w:val="20"/>
                          </w:rPr>
                        </w:pPr>
                      </w:p>
                    </w:tc>
                  </w:tr>
                  <w:tr w14:paraId="720771BC">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shd w:val="solid" w:color="FFFFFF" w:fill="auto"/>
                        <w:noWrap w:val="0"/>
                        <w:vAlign w:val="center"/>
                      </w:tcPr>
                      <w:p w14:paraId="3408CE2F">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7550892B">
                        <w:pPr>
                          <w:widowControl/>
                          <w:jc w:val="right"/>
                          <w:rPr>
                            <w:rFonts w:hint="default" w:ascii="Times New Roman" w:hAnsi="Times New Roman" w:eastAsia="宋体" w:cs="Times New Roman"/>
                            <w:kern w:val="0"/>
                            <w:sz w:val="20"/>
                            <w:szCs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47FC94C8">
                        <w:pPr>
                          <w:widowControl/>
                          <w:jc w:val="right"/>
                          <w:rPr>
                            <w:rFonts w:hint="default" w:ascii="Times New Roman" w:hAnsi="Times New Roman" w:eastAsia="宋体" w:cs="Times New Roman"/>
                            <w:kern w:val="0"/>
                            <w:sz w:val="20"/>
                            <w:szCs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140691E5">
                        <w:pPr>
                          <w:widowControl/>
                          <w:jc w:val="right"/>
                          <w:rPr>
                            <w:rFonts w:hint="default" w:ascii="Times New Roman" w:hAnsi="Times New Roman" w:eastAsia="宋体" w:cs="Times New Roman"/>
                            <w:kern w:val="0"/>
                            <w:sz w:val="20"/>
                            <w:szCs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0AEB4B64">
                        <w:pPr>
                          <w:widowControl/>
                          <w:jc w:val="left"/>
                          <w:rPr>
                            <w:rFonts w:eastAsia="宋体"/>
                            <w:color w:val="000000"/>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35059262">
                        <w:pPr>
                          <w:widowControl/>
                          <w:jc w:val="right"/>
                          <w:rPr>
                            <w:rFonts w:hint="default" w:ascii="Times New Roman" w:hAnsi="Times New Roman" w:eastAsia="宋体" w:cs="Times New Roman"/>
                            <w:kern w:val="0"/>
                            <w:sz w:val="20"/>
                            <w:szCs w:val="20"/>
                          </w:rPr>
                        </w:pPr>
                      </w:p>
                    </w:tc>
                    <w:tc>
                      <w:tcPr>
                        <w:tcW w:w="1148" w:type="dxa"/>
                        <w:tcBorders>
                          <w:top w:val="single" w:color="auto" w:sz="4" w:space="0"/>
                          <w:left w:val="single" w:color="auto" w:sz="4" w:space="0"/>
                          <w:bottom w:val="single" w:color="auto" w:sz="4" w:space="0"/>
                          <w:right w:val="single" w:color="auto" w:sz="4" w:space="0"/>
                        </w:tcBorders>
                        <w:noWrap w:val="0"/>
                        <w:vAlign w:val="top"/>
                      </w:tcPr>
                      <w:p w14:paraId="2F88294D">
                        <w:pPr>
                          <w:widowControl/>
                          <w:jc w:val="right"/>
                          <w:rPr>
                            <w:rFonts w:hint="default" w:ascii="Times New Roman" w:hAnsi="Times New Roman" w:eastAsia="宋体" w:cs="Times New Roman"/>
                            <w:kern w:val="0"/>
                            <w:sz w:val="20"/>
                            <w:szCs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14:paraId="2B769385">
                        <w:pPr>
                          <w:widowControl/>
                          <w:jc w:val="right"/>
                          <w:rPr>
                            <w:rFonts w:hint="default" w:ascii="Times New Roman" w:hAnsi="Times New Roman" w:eastAsia="宋体" w:cs="Times New Roman"/>
                            <w:kern w:val="0"/>
                            <w:sz w:val="20"/>
                            <w:szCs w:val="20"/>
                          </w:rPr>
                        </w:pPr>
                      </w:p>
                    </w:tc>
                  </w:tr>
                  <w:tr w14:paraId="7C15F952">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0B64584E">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45161412">
                        <w:pPr>
                          <w:widowControl/>
                          <w:jc w:val="righ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13A3F7A7">
                        <w:pPr>
                          <w:widowControl/>
                          <w:jc w:val="right"/>
                          <w:rPr>
                            <w:rFonts w:hint="default" w:ascii="Times New Roman" w:hAnsi="Times New Roman" w:eastAsia="宋体" w:cs="Times New Roman"/>
                            <w:kern w:val="0"/>
                            <w:sz w:val="20"/>
                            <w:szCs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282A83DA">
                        <w:pPr>
                          <w:widowControl/>
                          <w:jc w:val="right"/>
                          <w:rPr>
                            <w:rFonts w:hint="default" w:ascii="Times New Roman" w:hAnsi="Times New Roman" w:eastAsia="宋体" w:cs="Times New Roman"/>
                            <w:kern w:val="0"/>
                            <w:sz w:val="20"/>
                            <w:szCs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0D335B20">
                        <w:pPr>
                          <w:widowControl/>
                          <w:jc w:val="left"/>
                          <w:rPr>
                            <w:rFonts w:eastAsia="宋体"/>
                            <w:color w:val="000000"/>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75D1DBBB">
                        <w:pPr>
                          <w:widowControl/>
                          <w:jc w:val="righ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14:paraId="693AA23E">
                        <w:pPr>
                          <w:widowControl/>
                          <w:jc w:val="right"/>
                          <w:rPr>
                            <w:rFonts w:hint="default" w:ascii="Times New Roman" w:hAnsi="Times New Roman" w:eastAsia="宋体" w:cs="Times New Roman"/>
                            <w:kern w:val="0"/>
                            <w:sz w:val="20"/>
                            <w:szCs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14:paraId="30BD375B">
                        <w:pPr>
                          <w:widowControl/>
                          <w:jc w:val="right"/>
                          <w:rPr>
                            <w:rFonts w:hint="default" w:ascii="Times New Roman" w:hAnsi="Times New Roman" w:eastAsia="宋体" w:cs="Times New Roman"/>
                            <w:kern w:val="0"/>
                            <w:sz w:val="20"/>
                            <w:szCs w:val="20"/>
                          </w:rPr>
                        </w:pPr>
                      </w:p>
                    </w:tc>
                  </w:tr>
                  <w:tr w14:paraId="71C872C7">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10D3F4AC">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3EB5DEF7">
                        <w:pPr>
                          <w:widowControl/>
                          <w:jc w:val="righ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3F23D594">
                        <w:pPr>
                          <w:jc w:val="right"/>
                          <w:rPr>
                            <w:rFonts w:hint="default" w:ascii="Times New Roman" w:hAnsi="Times New Roman" w:eastAsia="宋体" w:cs="Times New Roman"/>
                            <w:kern w:val="0"/>
                            <w:sz w:val="20"/>
                            <w:szCs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4BBEA727">
                        <w:pPr>
                          <w:jc w:val="right"/>
                          <w:rPr>
                            <w:rFonts w:hint="default" w:ascii="Times New Roman" w:hAnsi="Times New Roman" w:eastAsia="宋体" w:cs="Times New Roman"/>
                            <w:kern w:val="0"/>
                            <w:sz w:val="20"/>
                            <w:szCs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52C47953">
                        <w:pPr>
                          <w:widowControl/>
                          <w:jc w:val="left"/>
                          <w:rPr>
                            <w:rFonts w:eastAsia="宋体"/>
                            <w:color w:val="000000"/>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61E88565">
                        <w:pPr>
                          <w:widowControl/>
                          <w:jc w:val="righ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14:paraId="684AC835">
                        <w:pPr>
                          <w:widowControl/>
                          <w:jc w:val="right"/>
                          <w:rPr>
                            <w:rFonts w:hint="default" w:ascii="Times New Roman" w:hAnsi="Times New Roman" w:eastAsia="宋体" w:cs="Times New Roman"/>
                            <w:kern w:val="0"/>
                            <w:sz w:val="20"/>
                            <w:szCs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14:paraId="1F51B7CD">
                        <w:pPr>
                          <w:widowControl/>
                          <w:jc w:val="right"/>
                          <w:rPr>
                            <w:rFonts w:hint="default" w:ascii="Times New Roman" w:hAnsi="Times New Roman" w:eastAsia="宋体" w:cs="Times New Roman"/>
                            <w:kern w:val="0"/>
                            <w:sz w:val="20"/>
                            <w:szCs w:val="20"/>
                          </w:rPr>
                        </w:pPr>
                      </w:p>
                    </w:tc>
                  </w:tr>
                  <w:tr w14:paraId="500355BE">
                    <w:tblPrEx>
                      <w:tblCellMar>
                        <w:top w:w="0" w:type="dxa"/>
                        <w:left w:w="108" w:type="dxa"/>
                        <w:bottom w:w="0" w:type="dxa"/>
                        <w:right w:w="108" w:type="dxa"/>
                      </w:tblCellMar>
                    </w:tblPrEx>
                    <w:trPr>
                      <w:trHeight w:val="495"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6C6F41D8">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06A67BBA">
                        <w:pPr>
                          <w:widowControl/>
                          <w:jc w:val="righ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01AD0D97">
                        <w:pPr>
                          <w:jc w:val="right"/>
                          <w:rPr>
                            <w:rFonts w:hint="default" w:ascii="Times New Roman" w:hAnsi="Times New Roman" w:eastAsia="宋体" w:cs="Times New Roman"/>
                            <w:kern w:val="0"/>
                            <w:sz w:val="20"/>
                            <w:szCs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5F1A15B6">
                        <w:pPr>
                          <w:jc w:val="right"/>
                          <w:rPr>
                            <w:rFonts w:hint="default" w:ascii="Times New Roman" w:hAnsi="Times New Roman" w:eastAsia="宋体" w:cs="Times New Roman"/>
                            <w:kern w:val="0"/>
                            <w:sz w:val="20"/>
                            <w:szCs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064F815B">
                        <w:pPr>
                          <w:widowControl/>
                          <w:jc w:val="left"/>
                          <w:rPr>
                            <w:rFonts w:eastAsia="宋体"/>
                            <w:color w:val="000000"/>
                            <w:kern w:val="0"/>
                            <w:sz w:val="20"/>
                          </w:rPr>
                        </w:pPr>
                        <w:r>
                          <w:rPr>
                            <w:rFonts w:eastAsia="宋体"/>
                            <w:color w:val="000000"/>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71CF959D">
                        <w:pPr>
                          <w:widowControl/>
                          <w:jc w:val="righ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14:paraId="7CF4CE31">
                        <w:pPr>
                          <w:widowControl/>
                          <w:jc w:val="right"/>
                          <w:rPr>
                            <w:rFonts w:hint="default" w:ascii="Times New Roman" w:hAnsi="Times New Roman" w:eastAsia="宋体" w:cs="Times New Roman"/>
                            <w:kern w:val="0"/>
                            <w:sz w:val="20"/>
                            <w:szCs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14:paraId="7A3487CD">
                        <w:pPr>
                          <w:widowControl/>
                          <w:jc w:val="right"/>
                          <w:rPr>
                            <w:rFonts w:hint="default" w:ascii="Times New Roman" w:hAnsi="Times New Roman" w:eastAsia="宋体" w:cs="Times New Roman"/>
                            <w:kern w:val="0"/>
                            <w:sz w:val="20"/>
                            <w:szCs w:val="20"/>
                          </w:rPr>
                        </w:pPr>
                      </w:p>
                    </w:tc>
                  </w:tr>
                  <w:tr w14:paraId="133FFF84">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33E00712">
                        <w:pPr>
                          <w:jc w:val="cente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03A8D39A">
                        <w:pPr>
                          <w:widowControl/>
                          <w:jc w:val="right"/>
                          <w:rPr>
                            <w:rFonts w:hint="default" w:ascii="Times New Roman" w:hAnsi="Times New Roman" w:eastAsia="宋体" w:cs="Times New Roman"/>
                            <w:kern w:val="0"/>
                            <w:sz w:val="20"/>
                            <w:szCs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228EDD97">
                        <w:pPr>
                          <w:jc w:val="right"/>
                          <w:rPr>
                            <w:rFonts w:hint="default" w:ascii="Times New Roman" w:hAnsi="Times New Roman" w:eastAsia="宋体" w:cs="Times New Roman"/>
                            <w:kern w:val="0"/>
                            <w:sz w:val="20"/>
                            <w:szCs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0BDD9CB9">
                        <w:pPr>
                          <w:jc w:val="right"/>
                          <w:rPr>
                            <w:rFonts w:hint="default" w:ascii="Times New Roman" w:hAnsi="Times New Roman" w:eastAsia="宋体" w:cs="Times New Roman"/>
                            <w:kern w:val="0"/>
                            <w:sz w:val="20"/>
                            <w:szCs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05F90A84">
                        <w:pPr>
                          <w:widowControl/>
                          <w:jc w:val="center"/>
                          <w:rPr>
                            <w:rFonts w:eastAsia="宋体"/>
                            <w:color w:val="000000"/>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3E14FA1C">
                        <w:pPr>
                          <w:widowControl/>
                          <w:jc w:val="righ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14:paraId="7BEBFA96">
                        <w:pPr>
                          <w:widowControl/>
                          <w:jc w:val="right"/>
                          <w:rPr>
                            <w:rFonts w:hint="default" w:ascii="Times New Roman" w:hAnsi="Times New Roman" w:eastAsia="宋体" w:cs="Times New Roman"/>
                            <w:kern w:val="0"/>
                            <w:sz w:val="20"/>
                            <w:szCs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14:paraId="68143E81">
                        <w:pPr>
                          <w:widowControl/>
                          <w:jc w:val="right"/>
                          <w:rPr>
                            <w:rFonts w:hint="default" w:ascii="Times New Roman" w:hAnsi="Times New Roman" w:eastAsia="宋体" w:cs="Times New Roman"/>
                            <w:kern w:val="0"/>
                            <w:sz w:val="20"/>
                            <w:szCs w:val="20"/>
                          </w:rPr>
                        </w:pPr>
                      </w:p>
                    </w:tc>
                  </w:tr>
                  <w:tr w14:paraId="420830F8">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5D4C7488">
                        <w:pPr>
                          <w:widowControl/>
                          <w:jc w:val="left"/>
                          <w:rPr>
                            <w:rFonts w:eastAsia="宋体"/>
                            <w:bCs/>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6B57824F">
                        <w:pPr>
                          <w:widowControl/>
                          <w:jc w:val="righ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71B196DD">
                        <w:pPr>
                          <w:jc w:val="right"/>
                          <w:rPr>
                            <w:rFonts w:hint="default" w:ascii="Times New Roman" w:hAnsi="Times New Roman" w:eastAsia="宋体" w:cs="Times New Roman"/>
                            <w:kern w:val="0"/>
                            <w:sz w:val="20"/>
                            <w:szCs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25200D63">
                        <w:pPr>
                          <w:jc w:val="right"/>
                          <w:rPr>
                            <w:rFonts w:hint="default" w:ascii="Times New Roman" w:hAnsi="Times New Roman" w:eastAsia="宋体" w:cs="Times New Roman"/>
                            <w:kern w:val="0"/>
                            <w:sz w:val="20"/>
                            <w:szCs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675DAC9C">
                        <w:pPr>
                          <w:widowControl/>
                          <w:rPr>
                            <w:rFonts w:eastAsia="宋体"/>
                            <w:b/>
                            <w:bCs/>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78FFFD3F">
                        <w:pPr>
                          <w:widowControl/>
                          <w:jc w:val="righ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14:paraId="45A00C0F">
                        <w:pPr>
                          <w:widowControl/>
                          <w:jc w:val="right"/>
                          <w:rPr>
                            <w:rFonts w:hint="default" w:ascii="Times New Roman" w:hAnsi="Times New Roman" w:eastAsia="宋体" w:cs="Times New Roman"/>
                            <w:kern w:val="0"/>
                            <w:sz w:val="20"/>
                            <w:szCs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14:paraId="56EB5D70">
                        <w:pPr>
                          <w:widowControl/>
                          <w:jc w:val="right"/>
                          <w:rPr>
                            <w:rFonts w:hint="default" w:ascii="Times New Roman" w:hAnsi="Times New Roman" w:eastAsia="宋体" w:cs="Times New Roman"/>
                            <w:kern w:val="0"/>
                            <w:sz w:val="20"/>
                            <w:szCs w:val="20"/>
                          </w:rPr>
                        </w:pPr>
                      </w:p>
                    </w:tc>
                  </w:tr>
                  <w:tr w14:paraId="2A1FDC10">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2981BFD1">
                        <w:pPr>
                          <w:ind w:firstLine="200" w:firstLineChars="100"/>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76C2132B">
                        <w:pPr>
                          <w:widowControl/>
                          <w:jc w:val="righ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704C1FC0">
                        <w:pPr>
                          <w:jc w:val="right"/>
                          <w:rPr>
                            <w:rFonts w:hint="default" w:ascii="Times New Roman" w:hAnsi="Times New Roman" w:eastAsia="宋体" w:cs="Times New Roman"/>
                            <w:kern w:val="0"/>
                            <w:sz w:val="20"/>
                            <w:szCs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7D79AF2B">
                        <w:pPr>
                          <w:jc w:val="right"/>
                          <w:rPr>
                            <w:rFonts w:hint="default" w:ascii="Times New Roman" w:hAnsi="Times New Roman" w:eastAsia="宋体" w:cs="Times New Roman"/>
                            <w:kern w:val="0"/>
                            <w:sz w:val="20"/>
                            <w:szCs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26870092">
                        <w:pPr>
                          <w:widowControl/>
                          <w:jc w:val="lef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3081BD0C">
                        <w:pPr>
                          <w:widowControl/>
                          <w:jc w:val="righ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14:paraId="34AE9357">
                        <w:pPr>
                          <w:widowControl/>
                          <w:jc w:val="right"/>
                          <w:rPr>
                            <w:rFonts w:hint="default" w:ascii="Times New Roman" w:hAnsi="Times New Roman" w:eastAsia="宋体" w:cs="Times New Roman"/>
                            <w:kern w:val="0"/>
                            <w:sz w:val="20"/>
                            <w:szCs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14:paraId="1B658DFE">
                        <w:pPr>
                          <w:widowControl/>
                          <w:jc w:val="right"/>
                          <w:rPr>
                            <w:rFonts w:hint="default" w:ascii="Times New Roman" w:hAnsi="Times New Roman" w:eastAsia="宋体" w:cs="Times New Roman"/>
                            <w:kern w:val="0"/>
                            <w:sz w:val="20"/>
                            <w:szCs w:val="20"/>
                          </w:rPr>
                        </w:pPr>
                      </w:p>
                    </w:tc>
                  </w:tr>
                  <w:tr w14:paraId="737CD9A6">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6C44A242">
                        <w:pPr>
                          <w:ind w:firstLine="200" w:firstLineChars="100"/>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6FB02CF1">
                        <w:pPr>
                          <w:ind w:firstLine="200" w:firstLineChars="100"/>
                          <w:rPr>
                            <w:rFonts w:hint="default" w:ascii="Times New Roman" w:hAnsi="Times New Roman" w:eastAsia="宋体" w:cs="Times New Roman"/>
                            <w:sz w:val="20"/>
                            <w:szCs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3353823E">
                        <w:pPr>
                          <w:ind w:firstLine="200" w:firstLineChars="100"/>
                          <w:rPr>
                            <w:rFonts w:hint="default" w:ascii="Times New Roman" w:hAnsi="Times New Roman" w:eastAsia="宋体" w:cs="Times New Roman"/>
                            <w:sz w:val="20"/>
                            <w:szCs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12EEAC2F">
                        <w:pPr>
                          <w:ind w:firstLine="200" w:firstLineChars="100"/>
                          <w:rPr>
                            <w:rFonts w:hint="default" w:ascii="Times New Roman" w:hAnsi="Times New Roman" w:eastAsia="宋体" w:cs="Times New Roman"/>
                            <w:sz w:val="20"/>
                            <w:szCs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0069D1E0">
                        <w:pPr>
                          <w:jc w:val="left"/>
                          <w:rPr>
                            <w:rFonts w:eastAsia="宋体"/>
                            <w:sz w:val="20"/>
                          </w:rPr>
                        </w:pPr>
                        <w:r>
                          <w:rPr>
                            <w:rFonts w:hint="eastAsia" w:eastAsia="宋体"/>
                            <w:kern w:val="0"/>
                            <w:sz w:val="20"/>
                            <w:lang w:eastAsia="zh-CN"/>
                          </w:rPr>
                          <w:t>二、</w:t>
                        </w:r>
                        <w:r>
                          <w:rPr>
                            <w:rFonts w:eastAsia="宋体"/>
                            <w:kern w:val="0"/>
                            <w:sz w:val="20"/>
                          </w:rPr>
                          <w:t>结转下年</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346B3E53">
                        <w:pPr>
                          <w:ind w:firstLine="200" w:firstLineChars="100"/>
                          <w:rPr>
                            <w:rFonts w:hint="default" w:ascii="Times New Roman" w:hAnsi="Times New Roman" w:eastAsia="宋体" w:cs="Times New Roman"/>
                            <w:sz w:val="20"/>
                            <w:szCs w:val="20"/>
                          </w:rPr>
                        </w:pPr>
                      </w:p>
                    </w:tc>
                    <w:tc>
                      <w:tcPr>
                        <w:tcW w:w="1148" w:type="dxa"/>
                        <w:tcBorders>
                          <w:top w:val="single" w:color="auto" w:sz="4" w:space="0"/>
                          <w:left w:val="single" w:color="auto" w:sz="4" w:space="0"/>
                          <w:bottom w:val="single" w:color="auto" w:sz="4" w:space="0"/>
                          <w:right w:val="single" w:color="auto" w:sz="4" w:space="0"/>
                        </w:tcBorders>
                        <w:noWrap w:val="0"/>
                        <w:vAlign w:val="top"/>
                      </w:tcPr>
                      <w:p w14:paraId="11524FD7">
                        <w:pPr>
                          <w:ind w:firstLine="200" w:firstLineChars="100"/>
                          <w:rPr>
                            <w:rFonts w:hint="default" w:ascii="Times New Roman" w:hAnsi="Times New Roman" w:eastAsia="宋体" w:cs="Times New Roman"/>
                            <w:sz w:val="20"/>
                            <w:szCs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14:paraId="7C5C2629">
                        <w:pPr>
                          <w:ind w:firstLine="200" w:firstLineChars="100"/>
                          <w:rPr>
                            <w:rFonts w:hint="default" w:ascii="Times New Roman" w:hAnsi="Times New Roman" w:eastAsia="宋体" w:cs="Times New Roman"/>
                            <w:sz w:val="20"/>
                            <w:szCs w:val="20"/>
                          </w:rPr>
                        </w:pPr>
                      </w:p>
                    </w:tc>
                  </w:tr>
                  <w:tr w14:paraId="1EA32720">
                    <w:tblPrEx>
                      <w:tblCellMar>
                        <w:top w:w="0" w:type="dxa"/>
                        <w:left w:w="108" w:type="dxa"/>
                        <w:bottom w:w="0" w:type="dxa"/>
                        <w:right w:w="108" w:type="dxa"/>
                      </w:tblCellMar>
                    </w:tblPrEx>
                    <w:trPr>
                      <w:trHeight w:val="500"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72E34B3C">
                        <w:pPr>
                          <w:widowControl/>
                          <w:jc w:val="center"/>
                          <w:rPr>
                            <w:rFonts w:eastAsia="黑体"/>
                            <w:b/>
                            <w:bCs/>
                            <w:kern w:val="0"/>
                            <w:sz w:val="20"/>
                          </w:rPr>
                        </w:pPr>
                        <w:r>
                          <w:rPr>
                            <w:rFonts w:eastAsia="黑体"/>
                            <w:b/>
                            <w:bCs/>
                            <w:kern w:val="0"/>
                            <w:sz w:val="20"/>
                          </w:rPr>
                          <w:t>收入总计</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1AF3D381">
                        <w:pPr>
                          <w:keepNext w:val="0"/>
                          <w:keepLines w:val="0"/>
                          <w:widowControl/>
                          <w:suppressLineNumbers w:val="0"/>
                          <w:jc w:val="right"/>
                          <w:textAlignment w:val="center"/>
                          <w:rPr>
                            <w:rFonts w:hint="default" w:ascii="Times New Roman" w:hAnsi="Times New Roman" w:eastAsia="黑体"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390.98</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4FB229E1">
                        <w:pPr>
                          <w:keepNext w:val="0"/>
                          <w:keepLines w:val="0"/>
                          <w:widowControl/>
                          <w:suppressLineNumbers w:val="0"/>
                          <w:jc w:val="right"/>
                          <w:textAlignment w:val="center"/>
                          <w:rPr>
                            <w:rFonts w:hint="default" w:ascii="Times New Roman" w:hAnsi="Times New Roman" w:eastAsia="黑体"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390.98</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6F4F8F1F">
                        <w:pPr>
                          <w:keepNext w:val="0"/>
                          <w:keepLines w:val="0"/>
                          <w:widowControl/>
                          <w:suppressLineNumbers w:val="0"/>
                          <w:jc w:val="right"/>
                          <w:textAlignment w:val="center"/>
                          <w:rPr>
                            <w:rFonts w:hint="default" w:ascii="Times New Roman" w:hAnsi="Times New Roman" w:eastAsia="黑体" w:cs="Times New Roman"/>
                            <w:kern w:val="0"/>
                            <w:sz w:val="20"/>
                            <w:szCs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55596098">
                        <w:pPr>
                          <w:widowControl/>
                          <w:jc w:val="center"/>
                          <w:rPr>
                            <w:rFonts w:eastAsia="黑体"/>
                            <w:b/>
                            <w:bCs/>
                            <w:kern w:val="0"/>
                            <w:sz w:val="20"/>
                          </w:rPr>
                        </w:pPr>
                        <w:r>
                          <w:rPr>
                            <w:rFonts w:eastAsia="黑体"/>
                            <w:b/>
                            <w:bCs/>
                            <w:kern w:val="0"/>
                            <w:sz w:val="20"/>
                          </w:rPr>
                          <w:t>支出总计</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6B466899">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390.98</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78F1C2B2">
                        <w:pPr>
                          <w:keepNext w:val="0"/>
                          <w:keepLines w:val="0"/>
                          <w:widowControl/>
                          <w:suppressLineNumbers w:val="0"/>
                          <w:jc w:val="right"/>
                          <w:textAlignment w:val="center"/>
                          <w:rPr>
                            <w:rFonts w:hint="default" w:ascii="Times New Roman" w:hAnsi="Times New Roman" w:eastAsia="宋体" w:cs="Times New Roman"/>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390.98</w:t>
                        </w:r>
                      </w:p>
                    </w:tc>
                    <w:tc>
                      <w:tcPr>
                        <w:tcW w:w="1150" w:type="dxa"/>
                        <w:tcBorders>
                          <w:top w:val="single" w:color="auto" w:sz="4" w:space="0"/>
                          <w:left w:val="single" w:color="auto" w:sz="4" w:space="0"/>
                          <w:bottom w:val="single" w:color="auto" w:sz="4" w:space="0"/>
                          <w:right w:val="single" w:color="auto" w:sz="4" w:space="0"/>
                        </w:tcBorders>
                        <w:noWrap w:val="0"/>
                        <w:vAlign w:val="center"/>
                      </w:tcPr>
                      <w:p w14:paraId="2EB94FBA">
                        <w:pPr>
                          <w:keepNext w:val="0"/>
                          <w:keepLines w:val="0"/>
                          <w:widowControl/>
                          <w:suppressLineNumbers w:val="0"/>
                          <w:jc w:val="right"/>
                          <w:textAlignment w:val="center"/>
                          <w:rPr>
                            <w:rFonts w:hint="default" w:ascii="Times New Roman" w:hAnsi="Times New Roman" w:eastAsia="宋体" w:cs="Times New Roman"/>
                            <w:kern w:val="0"/>
                            <w:sz w:val="20"/>
                            <w:szCs w:val="20"/>
                          </w:rPr>
                        </w:pPr>
                      </w:p>
                    </w:tc>
                  </w:tr>
                </w:tbl>
                <w:p w14:paraId="4F036443">
                  <w:pPr>
                    <w:widowControl/>
                    <w:rPr>
                      <w:rFonts w:eastAsia="方正小标宋简体"/>
                      <w:kern w:val="0"/>
                      <w:sz w:val="44"/>
                      <w:szCs w:val="44"/>
                    </w:rPr>
                  </w:pPr>
                </w:p>
              </w:tc>
            </w:tr>
          </w:tbl>
          <w:p w14:paraId="2B0C5515">
            <w:pPr>
              <w:widowControl/>
              <w:rPr>
                <w:rFonts w:eastAsia="方正小标宋简体"/>
                <w:kern w:val="0"/>
                <w:sz w:val="44"/>
                <w:szCs w:val="44"/>
              </w:rPr>
            </w:pPr>
          </w:p>
        </w:tc>
      </w:tr>
    </w:tbl>
    <w:p w14:paraId="73AF5F7D">
      <w:pPr>
        <w:ind w:firstLine="640" w:firstLineChars="200"/>
        <w:rPr>
          <w:rFonts w:eastAsia="楷体"/>
        </w:rPr>
      </w:pPr>
      <w:r>
        <w:rPr>
          <w:rFonts w:hAnsi="楷体" w:eastAsia="楷体"/>
        </w:rPr>
        <w:br w:type="page"/>
      </w:r>
    </w:p>
    <w:tbl>
      <w:tblPr>
        <w:tblStyle w:val="9"/>
        <w:tblW w:w="10405" w:type="dxa"/>
        <w:jc w:val="center"/>
        <w:tblLayout w:type="fixed"/>
        <w:tblCellMar>
          <w:top w:w="0" w:type="dxa"/>
          <w:left w:w="108" w:type="dxa"/>
          <w:bottom w:w="0" w:type="dxa"/>
          <w:right w:w="108" w:type="dxa"/>
        </w:tblCellMar>
      </w:tblPr>
      <w:tblGrid>
        <w:gridCol w:w="10405"/>
      </w:tblGrid>
      <w:tr w14:paraId="2C197F14">
        <w:tblPrEx>
          <w:tblCellMar>
            <w:top w:w="0" w:type="dxa"/>
            <w:left w:w="108" w:type="dxa"/>
            <w:bottom w:w="0" w:type="dxa"/>
            <w:right w:w="108" w:type="dxa"/>
          </w:tblCellMar>
        </w:tblPrEx>
        <w:trPr>
          <w:trHeight w:val="6081" w:hRule="atLeast"/>
          <w:jc w:val="center"/>
        </w:trPr>
        <w:tc>
          <w:tcPr>
            <w:tcW w:w="10405" w:type="dxa"/>
            <w:tcBorders>
              <w:top w:val="nil"/>
              <w:left w:val="nil"/>
              <w:bottom w:val="nil"/>
              <w:right w:val="nil"/>
            </w:tcBorders>
            <w:noWrap w:val="0"/>
            <w:vAlign w:val="bottom"/>
          </w:tcPr>
          <w:p w14:paraId="0E00E592">
            <w:pPr>
              <w:widowControl/>
              <w:rPr>
                <w:rFonts w:eastAsia="方正小标宋简体"/>
                <w:kern w:val="0"/>
                <w:sz w:val="44"/>
                <w:szCs w:val="44"/>
              </w:rPr>
            </w:pPr>
          </w:p>
          <w:tbl>
            <w:tblPr>
              <w:tblStyle w:val="9"/>
              <w:tblW w:w="0" w:type="auto"/>
              <w:tblInd w:w="871" w:type="dxa"/>
              <w:tblLayout w:type="fixed"/>
              <w:tblCellMar>
                <w:top w:w="15" w:type="dxa"/>
                <w:left w:w="15" w:type="dxa"/>
                <w:bottom w:w="15" w:type="dxa"/>
                <w:right w:w="15" w:type="dxa"/>
              </w:tblCellMar>
            </w:tblPr>
            <w:tblGrid>
              <w:gridCol w:w="2552"/>
              <w:gridCol w:w="1134"/>
              <w:gridCol w:w="1134"/>
              <w:gridCol w:w="1134"/>
              <w:gridCol w:w="1134"/>
              <w:gridCol w:w="1701"/>
            </w:tblGrid>
            <w:tr w14:paraId="41EFC483">
              <w:tblPrEx>
                <w:tblCellMar>
                  <w:top w:w="15" w:type="dxa"/>
                  <w:left w:w="15" w:type="dxa"/>
                  <w:bottom w:w="15" w:type="dxa"/>
                  <w:right w:w="15" w:type="dxa"/>
                </w:tblCellMar>
              </w:tblPrEx>
              <w:trPr>
                <w:trHeight w:val="390" w:hRule="atLeast"/>
              </w:trPr>
              <w:tc>
                <w:tcPr>
                  <w:tcW w:w="8789" w:type="dxa"/>
                  <w:gridSpan w:val="6"/>
                  <w:tcBorders>
                    <w:bottom w:val="single" w:color="000000" w:sz="4" w:space="0"/>
                  </w:tcBorders>
                  <w:noWrap w:val="0"/>
                  <w:vAlign w:val="center"/>
                </w:tcPr>
                <w:p w14:paraId="05BED9CD">
                  <w:pPr>
                    <w:widowControl/>
                    <w:jc w:val="center"/>
                    <w:rPr>
                      <w:rFonts w:eastAsia="华文细黑"/>
                      <w:color w:val="000000"/>
                      <w:kern w:val="0"/>
                      <w:sz w:val="20"/>
                    </w:rPr>
                  </w:pPr>
                  <w:r>
                    <w:rPr>
                      <w:rFonts w:eastAsia="方正小标宋简体"/>
                      <w:kern w:val="0"/>
                      <w:sz w:val="44"/>
                      <w:szCs w:val="44"/>
                    </w:rPr>
                    <w:t>一般公共预算</w:t>
                  </w:r>
                  <w:r>
                    <w:rPr>
                      <w:rFonts w:hint="eastAsia" w:eastAsia="方正小标宋简体"/>
                      <w:kern w:val="0"/>
                      <w:sz w:val="44"/>
                      <w:szCs w:val="44"/>
                      <w:lang w:eastAsia="zh-CN"/>
                    </w:rPr>
                    <w:t>拨款</w:t>
                  </w:r>
                  <w:r>
                    <w:rPr>
                      <w:rFonts w:hint="eastAsia" w:eastAsia="方正小标宋简体"/>
                      <w:kern w:val="0"/>
                      <w:sz w:val="44"/>
                      <w:szCs w:val="44"/>
                    </w:rPr>
                    <w:t>支出</w:t>
                  </w:r>
                  <w:r>
                    <w:rPr>
                      <w:rFonts w:hint="eastAsia" w:eastAsia="方正小标宋简体"/>
                      <w:kern w:val="0"/>
                      <w:sz w:val="44"/>
                      <w:szCs w:val="44"/>
                      <w:lang w:eastAsia="zh-CN"/>
                    </w:rPr>
                    <w:t>预算</w:t>
                  </w:r>
                  <w:r>
                    <w:rPr>
                      <w:rFonts w:eastAsia="方正小标宋简体"/>
                      <w:kern w:val="0"/>
                      <w:sz w:val="44"/>
                      <w:szCs w:val="44"/>
                    </w:rPr>
                    <w:t>表</w:t>
                  </w:r>
                </w:p>
                <w:p w14:paraId="73F59443">
                  <w:pPr>
                    <w:widowControl/>
                    <w:jc w:val="right"/>
                    <w:rPr>
                      <w:rFonts w:eastAsia="华文细黑"/>
                      <w:color w:val="000000"/>
                      <w:kern w:val="0"/>
                      <w:sz w:val="20"/>
                    </w:rPr>
                  </w:pPr>
                  <w:r>
                    <w:rPr>
                      <w:rFonts w:eastAsia="华文细黑"/>
                      <w:color w:val="000000"/>
                      <w:kern w:val="0"/>
                      <w:sz w:val="20"/>
                    </w:rPr>
                    <w:t>单位：万元</w:t>
                  </w:r>
                </w:p>
              </w:tc>
            </w:tr>
            <w:tr w14:paraId="688E6965">
              <w:tblPrEx>
                <w:tblCellMar>
                  <w:top w:w="15" w:type="dxa"/>
                  <w:left w:w="15" w:type="dxa"/>
                  <w:bottom w:w="15" w:type="dxa"/>
                  <w:right w:w="15" w:type="dxa"/>
                </w:tblCellMar>
              </w:tblPrEx>
              <w:trPr>
                <w:trHeight w:val="390" w:hRule="atLeast"/>
              </w:trPr>
              <w:tc>
                <w:tcPr>
                  <w:tcW w:w="2552" w:type="dxa"/>
                  <w:vMerge w:val="restart"/>
                  <w:tcBorders>
                    <w:left w:val="single" w:color="000000" w:sz="4" w:space="0"/>
                    <w:bottom w:val="single" w:color="000000" w:sz="4" w:space="0"/>
                    <w:right w:val="single" w:color="000000" w:sz="4" w:space="0"/>
                  </w:tcBorders>
                  <w:noWrap w:val="0"/>
                  <w:vAlign w:val="center"/>
                </w:tcPr>
                <w:p w14:paraId="1E95E965">
                  <w:pPr>
                    <w:autoSpaceDN w:val="0"/>
                    <w:jc w:val="center"/>
                    <w:textAlignment w:val="center"/>
                    <w:rPr>
                      <w:rFonts w:eastAsia="宋体"/>
                      <w:color w:val="000000"/>
                      <w:sz w:val="20"/>
                    </w:rPr>
                  </w:pPr>
                  <w:r>
                    <w:rPr>
                      <w:rFonts w:eastAsia="宋体"/>
                      <w:color w:val="000000"/>
                      <w:sz w:val="20"/>
                    </w:rPr>
                    <w:t>功能分类</w:t>
                  </w:r>
                </w:p>
                <w:p w14:paraId="6414720E">
                  <w:pPr>
                    <w:widowControl/>
                    <w:jc w:val="center"/>
                    <w:rPr>
                      <w:rFonts w:eastAsia="华文细黑"/>
                      <w:color w:val="000000"/>
                      <w:kern w:val="0"/>
                      <w:sz w:val="20"/>
                    </w:rPr>
                  </w:pPr>
                  <w:r>
                    <w:rPr>
                      <w:rFonts w:eastAsia="宋体"/>
                      <w:color w:val="000000"/>
                      <w:sz w:val="20"/>
                    </w:rPr>
                    <w:t>科目名称</w:t>
                  </w:r>
                </w:p>
              </w:tc>
              <w:tc>
                <w:tcPr>
                  <w:tcW w:w="1134" w:type="dxa"/>
                  <w:vMerge w:val="restart"/>
                  <w:tcBorders>
                    <w:left w:val="single" w:color="000000" w:sz="4" w:space="0"/>
                    <w:bottom w:val="single" w:color="000000" w:sz="4" w:space="0"/>
                    <w:right w:val="single" w:color="000000" w:sz="4" w:space="0"/>
                  </w:tcBorders>
                  <w:noWrap w:val="0"/>
                  <w:vAlign w:val="center"/>
                </w:tcPr>
                <w:p w14:paraId="33FD7080">
                  <w:pPr>
                    <w:widowControl/>
                    <w:jc w:val="center"/>
                    <w:rPr>
                      <w:rFonts w:eastAsia="华文细黑"/>
                      <w:color w:val="000000"/>
                      <w:kern w:val="0"/>
                      <w:sz w:val="20"/>
                    </w:rPr>
                  </w:pPr>
                  <w:r>
                    <w:rPr>
                      <w:rFonts w:eastAsia="华文细黑"/>
                      <w:color w:val="000000"/>
                      <w:kern w:val="0"/>
                      <w:sz w:val="20"/>
                    </w:rPr>
                    <w:t>总计</w:t>
                  </w:r>
                </w:p>
              </w:tc>
              <w:tc>
                <w:tcPr>
                  <w:tcW w:w="3402"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14:paraId="6AAE6900">
                  <w:pPr>
                    <w:widowControl/>
                    <w:jc w:val="center"/>
                    <w:rPr>
                      <w:rFonts w:eastAsia="华文细黑"/>
                      <w:color w:val="000000"/>
                      <w:kern w:val="0"/>
                      <w:sz w:val="20"/>
                    </w:rPr>
                  </w:pPr>
                  <w:r>
                    <w:rPr>
                      <w:rFonts w:eastAsia="华文细黑"/>
                      <w:color w:val="000000"/>
                      <w:kern w:val="0"/>
                      <w:sz w:val="20"/>
                    </w:rPr>
                    <w:t>基本支出</w:t>
                  </w:r>
                </w:p>
              </w:tc>
              <w:tc>
                <w:tcPr>
                  <w:tcW w:w="1701" w:type="dxa"/>
                  <w:vMerge w:val="restart"/>
                  <w:tcBorders>
                    <w:top w:val="single" w:color="000000" w:sz="4" w:space="0"/>
                    <w:left w:val="single" w:color="000000" w:sz="4" w:space="0"/>
                    <w:bottom w:val="single" w:color="000000" w:sz="4" w:space="0"/>
                    <w:right w:val="single" w:color="000000" w:sz="4" w:space="0"/>
                  </w:tcBorders>
                  <w:noWrap w:val="0"/>
                  <w:vAlign w:val="center"/>
                </w:tcPr>
                <w:p w14:paraId="733A99E0">
                  <w:pPr>
                    <w:widowControl/>
                    <w:jc w:val="center"/>
                    <w:rPr>
                      <w:rFonts w:eastAsia="华文细黑"/>
                      <w:color w:val="000000"/>
                      <w:kern w:val="0"/>
                      <w:sz w:val="20"/>
                    </w:rPr>
                  </w:pPr>
                  <w:r>
                    <w:rPr>
                      <w:rFonts w:eastAsia="华文细黑"/>
                      <w:color w:val="000000"/>
                      <w:kern w:val="0"/>
                      <w:sz w:val="20"/>
                    </w:rPr>
                    <w:t>项目                                                               支出</w:t>
                  </w:r>
                </w:p>
              </w:tc>
            </w:tr>
            <w:tr w14:paraId="425EB338">
              <w:tblPrEx>
                <w:tblCellMar>
                  <w:top w:w="15" w:type="dxa"/>
                  <w:left w:w="15" w:type="dxa"/>
                  <w:bottom w:w="15" w:type="dxa"/>
                  <w:right w:w="15" w:type="dxa"/>
                </w:tblCellMar>
              </w:tblPrEx>
              <w:trPr>
                <w:trHeight w:val="281" w:hRule="atLeast"/>
              </w:trPr>
              <w:tc>
                <w:tcPr>
                  <w:tcW w:w="2552" w:type="dxa"/>
                  <w:vMerge w:val="continue"/>
                  <w:tcBorders>
                    <w:left w:val="single" w:color="000000" w:sz="4" w:space="0"/>
                    <w:bottom w:val="single" w:color="000000" w:sz="4" w:space="0"/>
                    <w:right w:val="single" w:color="000000" w:sz="4" w:space="0"/>
                  </w:tcBorders>
                  <w:noWrap w:val="0"/>
                  <w:vAlign w:val="center"/>
                </w:tcPr>
                <w:p w14:paraId="19C5C706">
                  <w:pPr>
                    <w:widowControl/>
                    <w:jc w:val="left"/>
                    <w:rPr>
                      <w:rFonts w:eastAsia="华文细黑"/>
                      <w:color w:val="000000"/>
                      <w:kern w:val="0"/>
                      <w:sz w:val="20"/>
                    </w:rPr>
                  </w:pPr>
                </w:p>
              </w:tc>
              <w:tc>
                <w:tcPr>
                  <w:tcW w:w="1134" w:type="dxa"/>
                  <w:vMerge w:val="continue"/>
                  <w:tcBorders>
                    <w:left w:val="single" w:color="000000" w:sz="4" w:space="0"/>
                    <w:bottom w:val="single" w:color="000000" w:sz="4" w:space="0"/>
                    <w:right w:val="single" w:color="000000" w:sz="4" w:space="0"/>
                  </w:tcBorders>
                  <w:noWrap w:val="0"/>
                  <w:vAlign w:val="center"/>
                </w:tcPr>
                <w:p w14:paraId="1707B97A">
                  <w:pPr>
                    <w:widowControl/>
                    <w:jc w:val="left"/>
                    <w:rPr>
                      <w:rFonts w:eastAsia="华文细黑"/>
                      <w:color w:val="000000"/>
                      <w:kern w:val="0"/>
                      <w:sz w:val="20"/>
                    </w:rPr>
                  </w:pPr>
                </w:p>
              </w:tc>
              <w:tc>
                <w:tcPr>
                  <w:tcW w:w="3402"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1E3F12F0">
                  <w:pPr>
                    <w:widowControl/>
                    <w:jc w:val="left"/>
                    <w:rPr>
                      <w:rFonts w:eastAsia="华文细黑"/>
                      <w:color w:val="000000"/>
                      <w:kern w:val="0"/>
                      <w:sz w:val="20"/>
                    </w:rPr>
                  </w:pPr>
                </w:p>
              </w:tc>
              <w:tc>
                <w:tcPr>
                  <w:tcW w:w="1701" w:type="dxa"/>
                  <w:vMerge w:val="continue"/>
                  <w:tcBorders>
                    <w:top w:val="single" w:color="000000" w:sz="4" w:space="0"/>
                    <w:left w:val="single" w:color="000000" w:sz="4" w:space="0"/>
                    <w:bottom w:val="single" w:color="000000" w:sz="4" w:space="0"/>
                    <w:right w:val="single" w:color="000000" w:sz="4" w:space="0"/>
                  </w:tcBorders>
                  <w:noWrap w:val="0"/>
                  <w:vAlign w:val="center"/>
                </w:tcPr>
                <w:p w14:paraId="12C1FF14">
                  <w:pPr>
                    <w:widowControl/>
                    <w:jc w:val="left"/>
                    <w:rPr>
                      <w:rFonts w:eastAsia="华文细黑"/>
                      <w:color w:val="000000"/>
                      <w:kern w:val="0"/>
                      <w:sz w:val="20"/>
                    </w:rPr>
                  </w:pPr>
                </w:p>
              </w:tc>
            </w:tr>
            <w:tr w14:paraId="0C01BF26">
              <w:tblPrEx>
                <w:tblCellMar>
                  <w:top w:w="15" w:type="dxa"/>
                  <w:left w:w="15" w:type="dxa"/>
                  <w:bottom w:w="15" w:type="dxa"/>
                  <w:right w:w="15" w:type="dxa"/>
                </w:tblCellMar>
              </w:tblPrEx>
              <w:trPr>
                <w:trHeight w:val="630" w:hRule="atLeast"/>
              </w:trPr>
              <w:tc>
                <w:tcPr>
                  <w:tcW w:w="2552" w:type="dxa"/>
                  <w:vMerge w:val="continue"/>
                  <w:tcBorders>
                    <w:left w:val="single" w:color="000000" w:sz="4" w:space="0"/>
                    <w:bottom w:val="single" w:color="000000" w:sz="4" w:space="0"/>
                    <w:right w:val="single" w:color="000000" w:sz="4" w:space="0"/>
                  </w:tcBorders>
                  <w:noWrap w:val="0"/>
                  <w:vAlign w:val="center"/>
                </w:tcPr>
                <w:p w14:paraId="6D0ACE5E">
                  <w:pPr>
                    <w:widowControl/>
                    <w:jc w:val="left"/>
                    <w:rPr>
                      <w:rFonts w:eastAsia="华文细黑"/>
                      <w:color w:val="000000"/>
                      <w:kern w:val="0"/>
                      <w:sz w:val="20"/>
                    </w:rPr>
                  </w:pPr>
                </w:p>
              </w:tc>
              <w:tc>
                <w:tcPr>
                  <w:tcW w:w="1134" w:type="dxa"/>
                  <w:vMerge w:val="continue"/>
                  <w:tcBorders>
                    <w:left w:val="single" w:color="000000" w:sz="4" w:space="0"/>
                    <w:bottom w:val="single" w:color="000000" w:sz="4" w:space="0"/>
                    <w:right w:val="single" w:color="000000" w:sz="4" w:space="0"/>
                  </w:tcBorders>
                  <w:noWrap w:val="0"/>
                  <w:vAlign w:val="center"/>
                </w:tcPr>
                <w:p w14:paraId="0A72BE8F">
                  <w:pPr>
                    <w:widowControl/>
                    <w:jc w:val="left"/>
                    <w:rPr>
                      <w:rFonts w:eastAsia="华文细黑"/>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4BCAFFEB">
                  <w:pPr>
                    <w:widowControl/>
                    <w:jc w:val="center"/>
                    <w:rPr>
                      <w:rFonts w:eastAsia="华文细黑"/>
                      <w:color w:val="000000"/>
                      <w:kern w:val="0"/>
                      <w:sz w:val="20"/>
                    </w:rPr>
                  </w:pPr>
                  <w:r>
                    <w:rPr>
                      <w:rFonts w:eastAsia="华文细黑"/>
                      <w:color w:val="000000"/>
                      <w:kern w:val="0"/>
                      <w:sz w:val="20"/>
                    </w:rPr>
                    <w:t>合计</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2AFC16EE">
                  <w:pPr>
                    <w:widowControl/>
                    <w:jc w:val="center"/>
                    <w:rPr>
                      <w:rFonts w:eastAsia="华文细黑"/>
                      <w:color w:val="000000"/>
                      <w:kern w:val="0"/>
                      <w:sz w:val="20"/>
                    </w:rPr>
                  </w:pPr>
                  <w:r>
                    <w:rPr>
                      <w:rFonts w:eastAsia="华文细黑"/>
                      <w:color w:val="000000"/>
                      <w:kern w:val="0"/>
                      <w:sz w:val="20"/>
                    </w:rPr>
                    <w:t>人员经费</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21E9ED87">
                  <w:pPr>
                    <w:widowControl/>
                    <w:jc w:val="center"/>
                    <w:rPr>
                      <w:rFonts w:eastAsia="华文细黑"/>
                      <w:color w:val="000000"/>
                      <w:kern w:val="0"/>
                      <w:sz w:val="20"/>
                    </w:rPr>
                  </w:pPr>
                  <w:r>
                    <w:rPr>
                      <w:rFonts w:eastAsia="华文细黑"/>
                      <w:color w:val="000000"/>
                      <w:kern w:val="0"/>
                      <w:sz w:val="20"/>
                    </w:rPr>
                    <w:t>公用经费</w:t>
                  </w:r>
                </w:p>
              </w:tc>
              <w:tc>
                <w:tcPr>
                  <w:tcW w:w="1701" w:type="dxa"/>
                  <w:vMerge w:val="continue"/>
                  <w:tcBorders>
                    <w:top w:val="single" w:color="000000" w:sz="4" w:space="0"/>
                    <w:left w:val="single" w:color="000000" w:sz="4" w:space="0"/>
                    <w:bottom w:val="single" w:color="000000" w:sz="4" w:space="0"/>
                    <w:right w:val="single" w:color="000000" w:sz="4" w:space="0"/>
                  </w:tcBorders>
                  <w:noWrap w:val="0"/>
                  <w:vAlign w:val="center"/>
                </w:tcPr>
                <w:p w14:paraId="0DEE1FED">
                  <w:pPr>
                    <w:widowControl/>
                    <w:jc w:val="left"/>
                    <w:rPr>
                      <w:rFonts w:eastAsia="华文细黑"/>
                      <w:color w:val="000000"/>
                      <w:kern w:val="0"/>
                      <w:sz w:val="20"/>
                    </w:rPr>
                  </w:pPr>
                </w:p>
              </w:tc>
            </w:tr>
            <w:tr w14:paraId="0490F53F">
              <w:tblPrEx>
                <w:tblCellMar>
                  <w:top w:w="15" w:type="dxa"/>
                  <w:left w:w="15" w:type="dxa"/>
                  <w:bottom w:w="15" w:type="dxa"/>
                  <w:right w:w="15" w:type="dxa"/>
                </w:tblCellMar>
              </w:tblPrEx>
              <w:trPr>
                <w:trHeight w:val="39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6B18CE1F">
                  <w:pPr>
                    <w:widowControl/>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一、一般公共服务</w:t>
                  </w:r>
                  <w:r>
                    <w:rPr>
                      <w:rFonts w:hint="eastAsia" w:ascii="宋体" w:hAnsi="宋体" w:eastAsia="宋体" w:cs="宋体"/>
                      <w:color w:val="000000"/>
                      <w:kern w:val="0"/>
                      <w:sz w:val="20"/>
                      <w:szCs w:val="20"/>
                      <w:lang w:eastAsia="zh-CN"/>
                    </w:rPr>
                    <w:t>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A479B89">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303.69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407B545">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303.69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59AA393">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262.97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595CF50">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40.72</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F4D005A">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p>
              </w:tc>
            </w:tr>
            <w:tr w14:paraId="0F007DAD">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67FC4DD3">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　      统计信息事务</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976FCA1">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303.69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F66CB28">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303.69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9DB39E8">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262.97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DEF9FAD">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40.72</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F69A4DA">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p>
              </w:tc>
            </w:tr>
            <w:tr w14:paraId="140DB310">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01A41C21">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　      　事业运行</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7747ED0">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303.69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696FCE2">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303.69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00C1D4C">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262.97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6DD91D1">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40.72</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886DD52">
                  <w:pPr>
                    <w:jc w:val="right"/>
                    <w:rPr>
                      <w:rFonts w:hint="default" w:ascii="Times New Roman" w:hAnsi="Times New Roman" w:eastAsia="宋体" w:cs="Times New Roman"/>
                      <w:color w:val="000000"/>
                      <w:kern w:val="0"/>
                      <w:sz w:val="20"/>
                      <w:szCs w:val="20"/>
                    </w:rPr>
                  </w:pPr>
                </w:p>
              </w:tc>
            </w:tr>
            <w:tr w14:paraId="0F1BCF83">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52ACE67F">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二、社会保障和就业支出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EF6862F">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42.76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9908B32">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42.76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79FCEDE">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42.76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0506CEF">
                  <w:pPr>
                    <w:jc w:val="right"/>
                    <w:rPr>
                      <w:rFonts w:hint="default" w:ascii="Times New Roman" w:hAnsi="Times New Roman" w:eastAsia="宋体" w:cs="Times New Roman"/>
                      <w:color w:val="000000"/>
                      <w:kern w:val="0"/>
                      <w:sz w:val="20"/>
                      <w:szCs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FEDB459">
                  <w:pPr>
                    <w:jc w:val="right"/>
                    <w:rPr>
                      <w:rFonts w:hint="default" w:ascii="Times New Roman" w:hAnsi="Times New Roman" w:eastAsia="宋体" w:cs="Times New Roman"/>
                      <w:color w:val="000000"/>
                      <w:kern w:val="0"/>
                      <w:sz w:val="20"/>
                      <w:szCs w:val="20"/>
                    </w:rPr>
                  </w:pPr>
                </w:p>
              </w:tc>
            </w:tr>
            <w:tr w14:paraId="28089D04">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169A6FFD">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　    行政事业单位养老支出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27EAAC8">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42.76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885CB8C">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42.76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F326B7F">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42.76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E9829D4">
                  <w:pPr>
                    <w:jc w:val="right"/>
                    <w:rPr>
                      <w:rFonts w:hint="default" w:ascii="Times New Roman" w:hAnsi="Times New Roman" w:eastAsia="宋体" w:cs="Times New Roman"/>
                      <w:color w:val="000000"/>
                      <w:kern w:val="0"/>
                      <w:sz w:val="20"/>
                      <w:szCs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0EF8FAF">
                  <w:pPr>
                    <w:jc w:val="right"/>
                    <w:rPr>
                      <w:rFonts w:hint="default" w:ascii="Times New Roman" w:hAnsi="Times New Roman" w:eastAsia="宋体" w:cs="Times New Roman"/>
                      <w:color w:val="000000"/>
                      <w:kern w:val="0"/>
                      <w:sz w:val="20"/>
                      <w:szCs w:val="20"/>
                    </w:rPr>
                  </w:pPr>
                </w:p>
              </w:tc>
            </w:tr>
            <w:tr w14:paraId="0D9E9708">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13A5EBF9">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　　    事业单位离退休</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9AADD8B">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4.99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2BC0BA6">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4.99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563DD8F">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4.99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02907C5">
                  <w:pPr>
                    <w:jc w:val="right"/>
                    <w:rPr>
                      <w:rFonts w:hint="default" w:ascii="Times New Roman" w:hAnsi="Times New Roman" w:eastAsia="宋体" w:cs="Times New Roman"/>
                      <w:color w:val="000000"/>
                      <w:kern w:val="0"/>
                      <w:sz w:val="20"/>
                      <w:szCs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80BEB16">
                  <w:pPr>
                    <w:jc w:val="right"/>
                    <w:rPr>
                      <w:rFonts w:hint="default" w:ascii="Times New Roman" w:hAnsi="Times New Roman" w:eastAsia="宋体" w:cs="Times New Roman"/>
                      <w:color w:val="000000"/>
                      <w:kern w:val="0"/>
                      <w:sz w:val="20"/>
                      <w:szCs w:val="20"/>
                    </w:rPr>
                  </w:pPr>
                </w:p>
              </w:tc>
            </w:tr>
            <w:tr w14:paraId="6DECAC73">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64D0349C">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　    　机关事业单位基本养老保险缴费支出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618B918">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37.77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C1E41E0">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37.77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FFB04D7">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37.77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C618965">
                  <w:pPr>
                    <w:jc w:val="right"/>
                    <w:rPr>
                      <w:rFonts w:hint="default" w:ascii="Times New Roman" w:hAnsi="Times New Roman" w:eastAsia="宋体" w:cs="Times New Roman"/>
                      <w:color w:val="000000"/>
                      <w:kern w:val="0"/>
                      <w:sz w:val="20"/>
                      <w:szCs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A621710">
                  <w:pPr>
                    <w:jc w:val="right"/>
                    <w:rPr>
                      <w:rFonts w:hint="default" w:ascii="Times New Roman" w:hAnsi="Times New Roman" w:eastAsia="宋体" w:cs="Times New Roman"/>
                      <w:color w:val="000000"/>
                      <w:kern w:val="0"/>
                      <w:sz w:val="20"/>
                      <w:szCs w:val="20"/>
                    </w:rPr>
                  </w:pPr>
                </w:p>
              </w:tc>
            </w:tr>
            <w:tr w14:paraId="45BFEA80">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3330B0B7">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三、卫生健康支出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B6F792A">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13.62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D101CD4">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13.62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7F0C0C9">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13.62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0EF27AA">
                  <w:pPr>
                    <w:jc w:val="right"/>
                    <w:rPr>
                      <w:rFonts w:hint="default" w:ascii="Times New Roman" w:hAnsi="Times New Roman" w:eastAsia="宋体" w:cs="Times New Roman"/>
                      <w:color w:val="000000"/>
                      <w:kern w:val="0"/>
                      <w:sz w:val="20"/>
                      <w:szCs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0F5EBE4">
                  <w:pPr>
                    <w:jc w:val="right"/>
                    <w:rPr>
                      <w:rFonts w:hint="default" w:ascii="Times New Roman" w:hAnsi="Times New Roman" w:eastAsia="宋体" w:cs="Times New Roman"/>
                      <w:color w:val="000000"/>
                      <w:kern w:val="0"/>
                      <w:sz w:val="20"/>
                      <w:szCs w:val="20"/>
                    </w:rPr>
                  </w:pPr>
                </w:p>
              </w:tc>
            </w:tr>
            <w:tr w14:paraId="0068515F">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3C8FB08A">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　    行政事业单位医疗</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70F2626">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13.62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BBEA18B">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13.62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97E1D07">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13.62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6C266E7">
                  <w:pPr>
                    <w:jc w:val="right"/>
                    <w:rPr>
                      <w:rFonts w:hint="default" w:ascii="Times New Roman" w:hAnsi="Times New Roman" w:eastAsia="宋体" w:cs="Times New Roman"/>
                      <w:color w:val="000000"/>
                      <w:kern w:val="0"/>
                      <w:sz w:val="20"/>
                      <w:szCs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47A13FF">
                  <w:pPr>
                    <w:jc w:val="right"/>
                    <w:rPr>
                      <w:rFonts w:hint="default" w:ascii="Times New Roman" w:hAnsi="Times New Roman" w:eastAsia="宋体" w:cs="Times New Roman"/>
                      <w:color w:val="000000"/>
                      <w:kern w:val="0"/>
                      <w:sz w:val="20"/>
                      <w:szCs w:val="20"/>
                    </w:rPr>
                  </w:pPr>
                </w:p>
              </w:tc>
            </w:tr>
            <w:tr w14:paraId="086EBEAF">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7A42979C">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　　    事业单位医疗</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2F11676">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13.62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EEF1984">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13.62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2C52D5E">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13.62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46ABE87">
                  <w:pPr>
                    <w:jc w:val="right"/>
                    <w:rPr>
                      <w:rFonts w:hint="default" w:ascii="Times New Roman" w:hAnsi="Times New Roman" w:eastAsia="宋体" w:cs="Times New Roman"/>
                      <w:color w:val="000000"/>
                      <w:kern w:val="0"/>
                      <w:sz w:val="20"/>
                      <w:szCs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55B5B9E">
                  <w:pPr>
                    <w:jc w:val="right"/>
                    <w:rPr>
                      <w:rFonts w:hint="default" w:ascii="Times New Roman" w:hAnsi="Times New Roman" w:eastAsia="宋体" w:cs="Times New Roman"/>
                      <w:color w:val="000000"/>
                      <w:kern w:val="0"/>
                      <w:sz w:val="20"/>
                      <w:szCs w:val="20"/>
                    </w:rPr>
                  </w:pPr>
                </w:p>
              </w:tc>
            </w:tr>
            <w:tr w14:paraId="588CD38C">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1EF8749E">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四、住房保障支出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FD45216">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30.91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7ADFD7C">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30.91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A7025D8">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30.91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2C1BD5E">
                  <w:pPr>
                    <w:jc w:val="right"/>
                    <w:rPr>
                      <w:rFonts w:hint="default" w:ascii="Times New Roman" w:hAnsi="Times New Roman" w:eastAsia="宋体" w:cs="Times New Roman"/>
                      <w:color w:val="000000"/>
                      <w:kern w:val="0"/>
                      <w:sz w:val="20"/>
                      <w:szCs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B742609">
                  <w:pPr>
                    <w:jc w:val="right"/>
                    <w:rPr>
                      <w:rFonts w:hint="default" w:ascii="Times New Roman" w:hAnsi="Times New Roman" w:eastAsia="宋体" w:cs="Times New Roman"/>
                      <w:color w:val="000000"/>
                      <w:kern w:val="0"/>
                      <w:sz w:val="20"/>
                      <w:szCs w:val="20"/>
                    </w:rPr>
                  </w:pPr>
                </w:p>
              </w:tc>
            </w:tr>
            <w:tr w14:paraId="2CF02818">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4CDF2FE8">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　    住房改革支出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F9CD2F0">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30.91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D3E10EC">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30.91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E2008B3">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30.91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1B01D1B">
                  <w:pPr>
                    <w:jc w:val="right"/>
                    <w:rPr>
                      <w:rFonts w:hint="default" w:ascii="Times New Roman" w:hAnsi="Times New Roman" w:eastAsia="宋体" w:cs="Times New Roman"/>
                      <w:color w:val="000000"/>
                      <w:kern w:val="0"/>
                      <w:sz w:val="20"/>
                      <w:szCs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B56E69A">
                  <w:pPr>
                    <w:jc w:val="right"/>
                    <w:rPr>
                      <w:rFonts w:hint="default" w:ascii="Times New Roman" w:hAnsi="Times New Roman" w:eastAsia="宋体" w:cs="Times New Roman"/>
                      <w:color w:val="000000"/>
                      <w:kern w:val="0"/>
                      <w:sz w:val="20"/>
                      <w:szCs w:val="20"/>
                    </w:rPr>
                  </w:pPr>
                </w:p>
              </w:tc>
            </w:tr>
            <w:tr w14:paraId="1E61B26B">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1A3DCBD1">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　　    住房公积金</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F30D7CD">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30.91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DC04EBF">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30.91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44F7795">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30.91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328FF61">
                  <w:pPr>
                    <w:jc w:val="right"/>
                    <w:rPr>
                      <w:rFonts w:hint="default" w:ascii="Times New Roman" w:hAnsi="Times New Roman" w:eastAsia="宋体" w:cs="Times New Roman"/>
                      <w:color w:val="000000"/>
                      <w:kern w:val="0"/>
                      <w:sz w:val="20"/>
                      <w:szCs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3E5FA81">
                  <w:pPr>
                    <w:jc w:val="right"/>
                    <w:rPr>
                      <w:rFonts w:hint="default" w:ascii="Times New Roman" w:hAnsi="Times New Roman" w:eastAsia="宋体" w:cs="Times New Roman"/>
                      <w:color w:val="000000"/>
                      <w:kern w:val="0"/>
                      <w:sz w:val="20"/>
                      <w:szCs w:val="20"/>
                    </w:rPr>
                  </w:pPr>
                </w:p>
              </w:tc>
            </w:tr>
            <w:tr w14:paraId="5624C308">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100DEDE4">
                  <w:pPr>
                    <w:widowControl/>
                    <w:jc w:val="center"/>
                    <w:rPr>
                      <w:rFonts w:eastAsia="宋体"/>
                      <w:color w:val="000000"/>
                      <w:kern w:val="0"/>
                      <w:sz w:val="20"/>
                    </w:rPr>
                  </w:pPr>
                  <w:r>
                    <w:rPr>
                      <w:rFonts w:eastAsia="华文细黑"/>
                      <w:color w:val="000000"/>
                      <w:kern w:val="0"/>
                      <w:sz w:val="20"/>
                    </w:rPr>
                    <w:t>合计</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5788025">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390.98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C353A78">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390.98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B83EFBF">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350.26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AE2B709">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40.72</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14DA2BD">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p>
              </w:tc>
            </w:tr>
          </w:tbl>
          <w:p w14:paraId="121B408E">
            <w:pPr>
              <w:widowControl/>
              <w:jc w:val="center"/>
              <w:rPr>
                <w:rFonts w:eastAsia="方正小标宋简体"/>
                <w:kern w:val="0"/>
                <w:sz w:val="44"/>
                <w:szCs w:val="44"/>
              </w:rPr>
            </w:pPr>
          </w:p>
        </w:tc>
      </w:tr>
    </w:tbl>
    <w:p w14:paraId="2F0DCF08">
      <w:pPr>
        <w:ind w:firstLine="640" w:firstLineChars="200"/>
      </w:pPr>
    </w:p>
    <w:p w14:paraId="2434DEA8">
      <w:pPr>
        <w:ind w:firstLine="640" w:firstLineChars="200"/>
        <w:rPr>
          <w:rFonts w:eastAsia="楷体"/>
        </w:rPr>
      </w:pPr>
    </w:p>
    <w:p w14:paraId="5EB5C194">
      <w:pPr>
        <w:ind w:firstLine="640" w:firstLineChars="200"/>
        <w:rPr>
          <w:rFonts w:eastAsia="楷体"/>
        </w:rPr>
      </w:pPr>
    </w:p>
    <w:p w14:paraId="10EB7C7E">
      <w:pPr>
        <w:rPr>
          <w:rFonts w:eastAsia="楷体"/>
        </w:rPr>
      </w:pPr>
    </w:p>
    <w:p w14:paraId="0186C319">
      <w:pPr>
        <w:rPr>
          <w:rFonts w:eastAsia="楷体"/>
        </w:rPr>
      </w:pPr>
    </w:p>
    <w:p w14:paraId="7334A6B9">
      <w:pPr>
        <w:ind w:firstLine="640" w:firstLineChars="200"/>
        <w:rPr>
          <w:rFonts w:hAnsi="楷体" w:eastAsia="楷体"/>
        </w:rPr>
      </w:pPr>
    </w:p>
    <w:tbl>
      <w:tblPr>
        <w:tblStyle w:val="9"/>
        <w:tblW w:w="9140" w:type="dxa"/>
        <w:jc w:val="center"/>
        <w:tblLayout w:type="fixed"/>
        <w:tblCellMar>
          <w:top w:w="0" w:type="dxa"/>
          <w:left w:w="108" w:type="dxa"/>
          <w:bottom w:w="0" w:type="dxa"/>
          <w:right w:w="108" w:type="dxa"/>
        </w:tblCellMar>
      </w:tblPr>
      <w:tblGrid>
        <w:gridCol w:w="3176"/>
        <w:gridCol w:w="2220"/>
        <w:gridCol w:w="373"/>
        <w:gridCol w:w="1331"/>
        <w:gridCol w:w="1831"/>
        <w:gridCol w:w="209"/>
      </w:tblGrid>
      <w:tr w14:paraId="53F604F8">
        <w:tblPrEx>
          <w:tblCellMar>
            <w:top w:w="0" w:type="dxa"/>
            <w:left w:w="108" w:type="dxa"/>
            <w:bottom w:w="0" w:type="dxa"/>
            <w:right w:w="108" w:type="dxa"/>
          </w:tblCellMar>
        </w:tblPrEx>
        <w:trPr>
          <w:gridAfter w:val="1"/>
          <w:wAfter w:w="209" w:type="dxa"/>
          <w:trHeight w:val="852" w:hRule="atLeast"/>
          <w:jc w:val="center"/>
        </w:trPr>
        <w:tc>
          <w:tcPr>
            <w:tcW w:w="8931" w:type="dxa"/>
            <w:gridSpan w:val="5"/>
            <w:tcBorders>
              <w:top w:val="nil"/>
              <w:left w:val="nil"/>
              <w:bottom w:val="nil"/>
              <w:right w:val="nil"/>
            </w:tcBorders>
            <w:noWrap w:val="0"/>
            <w:vAlign w:val="bottom"/>
          </w:tcPr>
          <w:p w14:paraId="7EA678DC">
            <w:pPr>
              <w:widowControl/>
              <w:jc w:val="center"/>
              <w:rPr>
                <w:rFonts w:eastAsia="方正小标宋简体"/>
                <w:kern w:val="0"/>
                <w:sz w:val="44"/>
                <w:szCs w:val="44"/>
              </w:rPr>
            </w:pPr>
          </w:p>
          <w:p w14:paraId="5CC26313">
            <w:pPr>
              <w:widowControl/>
              <w:jc w:val="center"/>
              <w:rPr>
                <w:rFonts w:eastAsia="方正小标宋简体"/>
                <w:kern w:val="0"/>
                <w:sz w:val="44"/>
                <w:szCs w:val="44"/>
              </w:rPr>
            </w:pPr>
            <w:r>
              <w:rPr>
                <w:rFonts w:eastAsia="方正小标宋简体"/>
                <w:kern w:val="0"/>
                <w:sz w:val="44"/>
                <w:szCs w:val="44"/>
              </w:rPr>
              <w:t>一般公共预算</w:t>
            </w:r>
            <w:r>
              <w:rPr>
                <w:rFonts w:hint="eastAsia" w:eastAsia="方正小标宋简体"/>
                <w:kern w:val="0"/>
                <w:sz w:val="44"/>
                <w:szCs w:val="44"/>
              </w:rPr>
              <w:t>基本</w:t>
            </w:r>
            <w:r>
              <w:rPr>
                <w:rFonts w:eastAsia="方正小标宋简体"/>
                <w:kern w:val="0"/>
                <w:sz w:val="44"/>
                <w:szCs w:val="44"/>
              </w:rPr>
              <w:t>支出</w:t>
            </w:r>
            <w:r>
              <w:rPr>
                <w:rFonts w:hint="eastAsia" w:eastAsia="方正小标宋简体"/>
                <w:kern w:val="0"/>
                <w:sz w:val="44"/>
                <w:szCs w:val="44"/>
                <w:lang w:eastAsia="zh-CN"/>
              </w:rPr>
              <w:t>预算</w:t>
            </w:r>
            <w:r>
              <w:rPr>
                <w:rFonts w:eastAsia="方正小标宋简体"/>
                <w:kern w:val="0"/>
                <w:sz w:val="44"/>
                <w:szCs w:val="44"/>
              </w:rPr>
              <w:t>表</w:t>
            </w:r>
          </w:p>
        </w:tc>
      </w:tr>
      <w:tr w14:paraId="0E4FA7D7">
        <w:tblPrEx>
          <w:tblCellMar>
            <w:top w:w="0" w:type="dxa"/>
            <w:left w:w="108" w:type="dxa"/>
            <w:bottom w:w="0" w:type="dxa"/>
            <w:right w:w="108" w:type="dxa"/>
          </w:tblCellMar>
        </w:tblPrEx>
        <w:trPr>
          <w:gridAfter w:val="1"/>
          <w:wAfter w:w="209" w:type="dxa"/>
          <w:trHeight w:val="390" w:hRule="atLeast"/>
          <w:jc w:val="center"/>
        </w:trPr>
        <w:tc>
          <w:tcPr>
            <w:tcW w:w="3176" w:type="dxa"/>
            <w:tcBorders>
              <w:top w:val="nil"/>
              <w:left w:val="nil"/>
              <w:bottom w:val="single" w:color="auto" w:sz="4" w:space="0"/>
              <w:right w:val="nil"/>
            </w:tcBorders>
            <w:noWrap w:val="0"/>
            <w:vAlign w:val="center"/>
          </w:tcPr>
          <w:p w14:paraId="4E3980FC">
            <w:pPr>
              <w:widowControl/>
              <w:jc w:val="left"/>
              <w:rPr>
                <w:rFonts w:eastAsia="宋体"/>
                <w:kern w:val="0"/>
                <w:sz w:val="20"/>
              </w:rPr>
            </w:pPr>
            <w:r>
              <w:rPr>
                <w:rFonts w:eastAsia="宋体"/>
                <w:kern w:val="0"/>
                <w:sz w:val="20"/>
              </w:rPr>
              <w:t>　</w:t>
            </w:r>
          </w:p>
        </w:tc>
        <w:tc>
          <w:tcPr>
            <w:tcW w:w="2220" w:type="dxa"/>
            <w:tcBorders>
              <w:top w:val="nil"/>
              <w:left w:val="nil"/>
              <w:bottom w:val="single" w:color="auto" w:sz="4" w:space="0"/>
              <w:right w:val="nil"/>
            </w:tcBorders>
            <w:noWrap w:val="0"/>
            <w:vAlign w:val="center"/>
          </w:tcPr>
          <w:p w14:paraId="1C475DBA">
            <w:pPr>
              <w:widowControl/>
              <w:jc w:val="right"/>
              <w:rPr>
                <w:rFonts w:eastAsia="宋体"/>
                <w:kern w:val="0"/>
                <w:sz w:val="20"/>
              </w:rPr>
            </w:pPr>
            <w:r>
              <w:rPr>
                <w:rFonts w:eastAsia="宋体"/>
                <w:kern w:val="0"/>
                <w:sz w:val="20"/>
              </w:rPr>
              <w:t>　</w:t>
            </w:r>
          </w:p>
        </w:tc>
        <w:tc>
          <w:tcPr>
            <w:tcW w:w="3535" w:type="dxa"/>
            <w:gridSpan w:val="3"/>
            <w:tcBorders>
              <w:top w:val="nil"/>
              <w:left w:val="nil"/>
              <w:bottom w:val="single" w:color="auto" w:sz="4" w:space="0"/>
              <w:right w:val="nil"/>
            </w:tcBorders>
            <w:noWrap w:val="0"/>
            <w:vAlign w:val="center"/>
          </w:tcPr>
          <w:p w14:paraId="15D6FFA6">
            <w:pPr>
              <w:widowControl/>
              <w:jc w:val="right"/>
              <w:rPr>
                <w:rFonts w:eastAsia="华文细黑"/>
                <w:kern w:val="0"/>
                <w:sz w:val="20"/>
              </w:rPr>
            </w:pPr>
            <w:r>
              <w:rPr>
                <w:rFonts w:hAnsi="华文细黑" w:eastAsia="华文细黑"/>
                <w:kern w:val="0"/>
                <w:sz w:val="20"/>
              </w:rPr>
              <w:t>　</w:t>
            </w:r>
            <w:r>
              <w:rPr>
                <w:rFonts w:hint="eastAsia" w:hAnsi="华文细黑" w:eastAsia="华文细黑"/>
                <w:kern w:val="0"/>
                <w:sz w:val="20"/>
              </w:rPr>
              <w:t>单位：万元</w:t>
            </w:r>
          </w:p>
        </w:tc>
      </w:tr>
      <w:tr w14:paraId="7D0655F4">
        <w:tblPrEx>
          <w:tblCellMar>
            <w:top w:w="0" w:type="dxa"/>
            <w:left w:w="108" w:type="dxa"/>
            <w:bottom w:w="0" w:type="dxa"/>
            <w:right w:w="108" w:type="dxa"/>
          </w:tblCellMar>
        </w:tblPrEx>
        <w:trPr>
          <w:gridAfter w:val="1"/>
          <w:wAfter w:w="209" w:type="dxa"/>
          <w:trHeight w:val="812" w:hRule="atLeast"/>
          <w:jc w:val="center"/>
        </w:trPr>
        <w:tc>
          <w:tcPr>
            <w:tcW w:w="3176" w:type="dxa"/>
            <w:tcBorders>
              <w:top w:val="single" w:color="auto" w:sz="4" w:space="0"/>
              <w:left w:val="single" w:color="auto" w:sz="4" w:space="0"/>
              <w:right w:val="single" w:color="auto" w:sz="4" w:space="0"/>
            </w:tcBorders>
            <w:noWrap w:val="0"/>
            <w:vAlign w:val="center"/>
          </w:tcPr>
          <w:p w14:paraId="6C241429">
            <w:pPr>
              <w:widowControl/>
              <w:jc w:val="center"/>
              <w:rPr>
                <w:rFonts w:hAnsi="华文细黑" w:eastAsia="华文细黑"/>
                <w:kern w:val="0"/>
                <w:sz w:val="20"/>
              </w:rPr>
            </w:pPr>
            <w:r>
              <w:rPr>
                <w:rFonts w:hint="eastAsia" w:hAnsi="华文细黑" w:eastAsia="华文细黑"/>
                <w:kern w:val="0"/>
                <w:sz w:val="20"/>
                <w:lang w:eastAsia="zh-CN"/>
              </w:rPr>
              <w:t>部门预算支出</w:t>
            </w:r>
            <w:r>
              <w:rPr>
                <w:rFonts w:hAnsi="华文细黑" w:eastAsia="华文细黑"/>
                <w:kern w:val="0"/>
                <w:sz w:val="20"/>
              </w:rPr>
              <w:t>经济分类科目</w:t>
            </w:r>
          </w:p>
        </w:tc>
        <w:tc>
          <w:tcPr>
            <w:tcW w:w="2220" w:type="dxa"/>
            <w:tcBorders>
              <w:top w:val="single" w:color="auto" w:sz="4" w:space="0"/>
              <w:left w:val="single" w:color="auto" w:sz="4" w:space="0"/>
              <w:right w:val="single" w:color="auto" w:sz="4" w:space="0"/>
            </w:tcBorders>
            <w:noWrap w:val="0"/>
            <w:vAlign w:val="center"/>
          </w:tcPr>
          <w:p w14:paraId="5B986BDE">
            <w:pPr>
              <w:widowControl/>
              <w:jc w:val="center"/>
              <w:rPr>
                <w:rFonts w:eastAsia="华文细黑"/>
                <w:kern w:val="0"/>
                <w:sz w:val="20"/>
              </w:rPr>
            </w:pPr>
            <w:r>
              <w:rPr>
                <w:rFonts w:eastAsia="华文细黑"/>
                <w:color w:val="000000"/>
                <w:kern w:val="0"/>
                <w:sz w:val="20"/>
              </w:rPr>
              <w:t>合计</w:t>
            </w:r>
          </w:p>
        </w:tc>
        <w:tc>
          <w:tcPr>
            <w:tcW w:w="1704" w:type="dxa"/>
            <w:gridSpan w:val="2"/>
            <w:tcBorders>
              <w:top w:val="single" w:color="auto" w:sz="4" w:space="0"/>
              <w:left w:val="single" w:color="auto" w:sz="4" w:space="0"/>
              <w:right w:val="single" w:color="auto" w:sz="4" w:space="0"/>
            </w:tcBorders>
            <w:noWrap w:val="0"/>
            <w:vAlign w:val="center"/>
          </w:tcPr>
          <w:p w14:paraId="7CD0B483">
            <w:pPr>
              <w:widowControl/>
              <w:jc w:val="center"/>
            </w:pPr>
            <w:r>
              <w:rPr>
                <w:rFonts w:eastAsia="华文细黑"/>
                <w:color w:val="000000"/>
                <w:kern w:val="0"/>
                <w:sz w:val="20"/>
              </w:rPr>
              <w:t>人员经费</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1465A874">
            <w:pPr>
              <w:widowControl/>
              <w:jc w:val="center"/>
            </w:pPr>
            <w:r>
              <w:rPr>
                <w:rFonts w:eastAsia="华文细黑"/>
                <w:color w:val="000000"/>
                <w:kern w:val="0"/>
                <w:sz w:val="20"/>
              </w:rPr>
              <w:t>公用经费</w:t>
            </w:r>
          </w:p>
        </w:tc>
      </w:tr>
      <w:tr w14:paraId="1CCF8A88">
        <w:tblPrEx>
          <w:tblCellMar>
            <w:top w:w="0" w:type="dxa"/>
            <w:left w:w="108" w:type="dxa"/>
            <w:bottom w:w="0" w:type="dxa"/>
            <w:right w:w="108" w:type="dxa"/>
          </w:tblCellMar>
        </w:tblPrEx>
        <w:trPr>
          <w:gridAfter w:val="1"/>
          <w:wAfter w:w="209" w:type="dxa"/>
          <w:trHeight w:val="614"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F1712BF">
            <w:pPr>
              <w:autoSpaceDN w:val="0"/>
              <w:jc w:val="left"/>
              <w:textAlignment w:val="center"/>
              <w:rPr>
                <w:rFonts w:eastAsia="宋体"/>
                <w:color w:val="000000"/>
                <w:kern w:val="0"/>
                <w:sz w:val="20"/>
              </w:rPr>
            </w:pPr>
            <w:r>
              <w:rPr>
                <w:rFonts w:eastAsia="宋体"/>
                <w:color w:val="000000"/>
                <w:sz w:val="20"/>
              </w:rPr>
              <w:t>一、工资福利支出</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B71FD82">
            <w:pPr>
              <w:keepNext w:val="0"/>
              <w:keepLines w:val="0"/>
              <w:widowControl/>
              <w:suppressLineNumbers w:val="0"/>
              <w:jc w:val="right"/>
              <w:textAlignment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343.59</w:t>
            </w:r>
          </w:p>
        </w:tc>
        <w:tc>
          <w:tcPr>
            <w:tcW w:w="1704" w:type="dxa"/>
            <w:gridSpan w:val="2"/>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08A7E2D">
            <w:pPr>
              <w:keepNext w:val="0"/>
              <w:keepLines w:val="0"/>
              <w:widowControl/>
              <w:suppressLineNumbers w:val="0"/>
              <w:jc w:val="right"/>
              <w:textAlignment w:val="center"/>
              <w:rPr>
                <w:rFonts w:hint="default" w:ascii="Times New Roman" w:hAnsi="Times New Roman" w:eastAsia="仿宋_GB2312" w:cs="Times New Roman"/>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343.59</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58AC348">
            <w:pPr>
              <w:jc w:val="right"/>
              <w:rPr>
                <w:rFonts w:hint="default" w:ascii="Times New Roman" w:hAnsi="Times New Roman" w:cs="Times New Roman"/>
                <w:sz w:val="20"/>
                <w:szCs w:val="20"/>
              </w:rPr>
            </w:pPr>
          </w:p>
        </w:tc>
      </w:tr>
      <w:tr w14:paraId="562FAED3">
        <w:tblPrEx>
          <w:tblCellMar>
            <w:top w:w="0" w:type="dxa"/>
            <w:left w:w="108" w:type="dxa"/>
            <w:bottom w:w="0" w:type="dxa"/>
            <w:right w:w="108" w:type="dxa"/>
          </w:tblCellMar>
        </w:tblPrEx>
        <w:trPr>
          <w:gridAfter w:val="1"/>
          <w:wAfter w:w="209" w:type="dxa"/>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6DBCA03">
            <w:pPr>
              <w:autoSpaceDN w:val="0"/>
              <w:ind w:firstLine="400" w:firstLineChars="200"/>
              <w:jc w:val="left"/>
              <w:textAlignment w:val="center"/>
              <w:rPr>
                <w:rFonts w:eastAsia="宋体"/>
                <w:color w:val="000000"/>
                <w:kern w:val="0"/>
                <w:sz w:val="20"/>
              </w:rPr>
            </w:pPr>
            <w:r>
              <w:rPr>
                <w:rFonts w:eastAsia="宋体"/>
                <w:color w:val="000000"/>
                <w:sz w:val="20"/>
              </w:rPr>
              <w:t>基本工资</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B863041">
            <w:pPr>
              <w:keepNext w:val="0"/>
              <w:keepLines w:val="0"/>
              <w:widowControl/>
              <w:suppressLineNumbers w:val="0"/>
              <w:jc w:val="right"/>
              <w:textAlignment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140.76</w:t>
            </w:r>
          </w:p>
        </w:tc>
        <w:tc>
          <w:tcPr>
            <w:tcW w:w="1704" w:type="dxa"/>
            <w:gridSpan w:val="2"/>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5EEC80B">
            <w:pPr>
              <w:keepNext w:val="0"/>
              <w:keepLines w:val="0"/>
              <w:widowControl/>
              <w:suppressLineNumbers w:val="0"/>
              <w:jc w:val="right"/>
              <w:textAlignment w:val="center"/>
              <w:rPr>
                <w:rFonts w:hint="default" w:ascii="Times New Roman" w:hAnsi="Times New Roman" w:eastAsia="仿宋_GB2312" w:cs="Times New Roman"/>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140.76</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3536857">
            <w:pPr>
              <w:jc w:val="right"/>
              <w:rPr>
                <w:rFonts w:hint="default" w:ascii="Times New Roman" w:hAnsi="Times New Roman" w:cs="Times New Roman"/>
                <w:sz w:val="20"/>
                <w:szCs w:val="20"/>
              </w:rPr>
            </w:pPr>
          </w:p>
        </w:tc>
      </w:tr>
      <w:tr w14:paraId="59B1EC7C">
        <w:tblPrEx>
          <w:tblCellMar>
            <w:top w:w="0" w:type="dxa"/>
            <w:left w:w="108" w:type="dxa"/>
            <w:bottom w:w="0" w:type="dxa"/>
            <w:right w:w="108" w:type="dxa"/>
          </w:tblCellMar>
        </w:tblPrEx>
        <w:trPr>
          <w:gridAfter w:val="1"/>
          <w:wAfter w:w="209" w:type="dxa"/>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2689BFA">
            <w:pPr>
              <w:autoSpaceDN w:val="0"/>
              <w:ind w:firstLine="400" w:firstLineChars="200"/>
              <w:jc w:val="left"/>
              <w:textAlignment w:val="center"/>
              <w:rPr>
                <w:rFonts w:eastAsia="宋体"/>
                <w:color w:val="000000"/>
                <w:kern w:val="0"/>
                <w:sz w:val="20"/>
              </w:rPr>
            </w:pPr>
            <w:r>
              <w:rPr>
                <w:rFonts w:eastAsia="宋体"/>
                <w:color w:val="000000"/>
                <w:sz w:val="20"/>
              </w:rPr>
              <w:t>津贴补贴</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AE68DEC">
            <w:pPr>
              <w:keepNext w:val="0"/>
              <w:keepLines w:val="0"/>
              <w:widowControl/>
              <w:suppressLineNumbers w:val="0"/>
              <w:jc w:val="right"/>
              <w:textAlignment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2.38</w:t>
            </w:r>
          </w:p>
        </w:tc>
        <w:tc>
          <w:tcPr>
            <w:tcW w:w="1704" w:type="dxa"/>
            <w:gridSpan w:val="2"/>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012A25B">
            <w:pPr>
              <w:keepNext w:val="0"/>
              <w:keepLines w:val="0"/>
              <w:widowControl/>
              <w:suppressLineNumbers w:val="0"/>
              <w:jc w:val="right"/>
              <w:textAlignment w:val="center"/>
              <w:rPr>
                <w:rFonts w:hint="default" w:ascii="Times New Roman" w:hAnsi="Times New Roman" w:eastAsia="仿宋_GB2312" w:cs="Times New Roman"/>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2.38</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5EB9532">
            <w:pPr>
              <w:jc w:val="right"/>
              <w:rPr>
                <w:rFonts w:hint="default" w:ascii="Times New Roman" w:hAnsi="Times New Roman" w:cs="Times New Roman"/>
                <w:sz w:val="20"/>
                <w:szCs w:val="20"/>
              </w:rPr>
            </w:pPr>
          </w:p>
        </w:tc>
      </w:tr>
      <w:tr w14:paraId="10136247">
        <w:tblPrEx>
          <w:tblCellMar>
            <w:top w:w="0" w:type="dxa"/>
            <w:left w:w="108" w:type="dxa"/>
            <w:bottom w:w="0" w:type="dxa"/>
            <w:right w:w="108" w:type="dxa"/>
          </w:tblCellMar>
        </w:tblPrEx>
        <w:trPr>
          <w:gridAfter w:val="1"/>
          <w:wAfter w:w="209" w:type="dxa"/>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A59FA22">
            <w:pPr>
              <w:autoSpaceDN w:val="0"/>
              <w:ind w:firstLine="400" w:firstLineChars="200"/>
              <w:jc w:val="left"/>
              <w:textAlignment w:val="center"/>
              <w:rPr>
                <w:rFonts w:eastAsia="宋体"/>
                <w:color w:val="000000"/>
                <w:kern w:val="0"/>
                <w:sz w:val="20"/>
              </w:rPr>
            </w:pPr>
            <w:r>
              <w:rPr>
                <w:rFonts w:eastAsia="宋体"/>
                <w:color w:val="000000"/>
                <w:sz w:val="20"/>
              </w:rPr>
              <w:t>奖金</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EB2CB05">
            <w:pPr>
              <w:keepNext w:val="0"/>
              <w:keepLines w:val="0"/>
              <w:widowControl/>
              <w:suppressLineNumbers w:val="0"/>
              <w:jc w:val="right"/>
              <w:textAlignment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39.16</w:t>
            </w:r>
          </w:p>
        </w:tc>
        <w:tc>
          <w:tcPr>
            <w:tcW w:w="1704" w:type="dxa"/>
            <w:gridSpan w:val="2"/>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97FC7DD">
            <w:pPr>
              <w:keepNext w:val="0"/>
              <w:keepLines w:val="0"/>
              <w:widowControl/>
              <w:suppressLineNumbers w:val="0"/>
              <w:jc w:val="right"/>
              <w:textAlignment w:val="center"/>
              <w:rPr>
                <w:rFonts w:hint="default" w:ascii="Times New Roman" w:hAnsi="Times New Roman" w:eastAsia="仿宋_GB2312" w:cs="Times New Roman"/>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39.16</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1F677C3">
            <w:pPr>
              <w:jc w:val="right"/>
              <w:rPr>
                <w:rFonts w:hint="default" w:ascii="Times New Roman" w:hAnsi="Times New Roman" w:cs="Times New Roman"/>
                <w:sz w:val="20"/>
                <w:szCs w:val="20"/>
              </w:rPr>
            </w:pPr>
          </w:p>
        </w:tc>
      </w:tr>
      <w:tr w14:paraId="701F655F">
        <w:tblPrEx>
          <w:tblCellMar>
            <w:top w:w="0" w:type="dxa"/>
            <w:left w:w="108" w:type="dxa"/>
            <w:bottom w:w="0" w:type="dxa"/>
            <w:right w:w="108" w:type="dxa"/>
          </w:tblCellMar>
        </w:tblPrEx>
        <w:trPr>
          <w:gridAfter w:val="1"/>
          <w:wAfter w:w="209" w:type="dxa"/>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FE1F43B">
            <w:pPr>
              <w:autoSpaceDN w:val="0"/>
              <w:ind w:firstLine="400" w:firstLineChars="200"/>
              <w:jc w:val="left"/>
              <w:textAlignment w:val="center"/>
              <w:rPr>
                <w:rFonts w:hint="eastAsia" w:eastAsia="宋体"/>
                <w:color w:val="000000"/>
                <w:sz w:val="20"/>
                <w:lang w:eastAsia="zh-CN"/>
              </w:rPr>
            </w:pPr>
            <w:r>
              <w:rPr>
                <w:rFonts w:hint="eastAsia" w:eastAsia="宋体"/>
                <w:color w:val="000000"/>
                <w:sz w:val="20"/>
                <w:lang w:eastAsia="zh-CN"/>
              </w:rPr>
              <w:t>绩效工资</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EFE46FB">
            <w:pPr>
              <w:keepNext w:val="0"/>
              <w:keepLines w:val="0"/>
              <w:widowControl/>
              <w:suppressLineNumbers w:val="0"/>
              <w:jc w:val="right"/>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70.23</w:t>
            </w:r>
          </w:p>
        </w:tc>
        <w:tc>
          <w:tcPr>
            <w:tcW w:w="1704" w:type="dxa"/>
            <w:gridSpan w:val="2"/>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5F04A7C">
            <w:pPr>
              <w:keepNext w:val="0"/>
              <w:keepLines w:val="0"/>
              <w:widowControl/>
              <w:suppressLineNumbers w:val="0"/>
              <w:jc w:val="right"/>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70.23</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BC508C0">
            <w:pPr>
              <w:jc w:val="right"/>
              <w:rPr>
                <w:rFonts w:hint="default" w:ascii="Times New Roman" w:hAnsi="Times New Roman" w:cs="Times New Roman"/>
                <w:sz w:val="20"/>
                <w:szCs w:val="20"/>
              </w:rPr>
            </w:pPr>
          </w:p>
        </w:tc>
      </w:tr>
      <w:tr w14:paraId="1D1F13A7">
        <w:tblPrEx>
          <w:tblCellMar>
            <w:top w:w="0" w:type="dxa"/>
            <w:left w:w="108" w:type="dxa"/>
            <w:bottom w:w="0" w:type="dxa"/>
            <w:right w:w="108" w:type="dxa"/>
          </w:tblCellMar>
        </w:tblPrEx>
        <w:trPr>
          <w:gridAfter w:val="1"/>
          <w:wAfter w:w="209" w:type="dxa"/>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433DB02">
            <w:pPr>
              <w:widowControl/>
              <w:jc w:val="left"/>
              <w:textAlignment w:val="center"/>
              <w:rPr>
                <w:rFonts w:hint="eastAsia" w:ascii="宋体" w:hAnsi="宋体" w:eastAsia="宋体" w:cs="宋体"/>
                <w:kern w:val="0"/>
                <w:sz w:val="20"/>
              </w:rPr>
            </w:pPr>
            <w:r>
              <w:rPr>
                <w:rFonts w:hint="eastAsia" w:ascii="宋体" w:hAnsi="宋体" w:eastAsia="宋体" w:cs="宋体"/>
                <w:color w:val="000000"/>
                <w:kern w:val="0"/>
                <w:sz w:val="20"/>
                <w:lang w:bidi="ar"/>
              </w:rPr>
              <w:t>　  机关事业单位基本养老保险缴费</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FB1C282">
            <w:pPr>
              <w:keepNext w:val="0"/>
              <w:keepLines w:val="0"/>
              <w:widowControl/>
              <w:suppressLineNumbers w:val="0"/>
              <w:jc w:val="right"/>
              <w:textAlignment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37.77</w:t>
            </w:r>
          </w:p>
        </w:tc>
        <w:tc>
          <w:tcPr>
            <w:tcW w:w="1704" w:type="dxa"/>
            <w:gridSpan w:val="2"/>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8D96D55">
            <w:pPr>
              <w:keepNext w:val="0"/>
              <w:keepLines w:val="0"/>
              <w:widowControl/>
              <w:suppressLineNumbers w:val="0"/>
              <w:jc w:val="right"/>
              <w:textAlignment w:val="center"/>
              <w:rPr>
                <w:rFonts w:hint="default" w:ascii="Times New Roman" w:hAnsi="Times New Roman" w:eastAsia="仿宋_GB2312" w:cs="Times New Roman"/>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37.77</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825D760">
            <w:pPr>
              <w:jc w:val="right"/>
              <w:rPr>
                <w:rFonts w:hint="default" w:ascii="Times New Roman" w:hAnsi="Times New Roman" w:cs="Times New Roman"/>
                <w:sz w:val="20"/>
                <w:szCs w:val="20"/>
              </w:rPr>
            </w:pPr>
          </w:p>
        </w:tc>
      </w:tr>
      <w:tr w14:paraId="580000C3">
        <w:tblPrEx>
          <w:tblCellMar>
            <w:top w:w="0" w:type="dxa"/>
            <w:left w:w="108" w:type="dxa"/>
            <w:bottom w:w="0" w:type="dxa"/>
            <w:right w:w="108" w:type="dxa"/>
          </w:tblCellMar>
        </w:tblPrEx>
        <w:trPr>
          <w:gridAfter w:val="1"/>
          <w:wAfter w:w="209" w:type="dxa"/>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7C1BD05">
            <w:pPr>
              <w:widowControl/>
              <w:jc w:val="left"/>
              <w:textAlignment w:val="center"/>
              <w:rPr>
                <w:rFonts w:hint="eastAsia" w:ascii="宋体" w:hAnsi="宋体" w:eastAsia="宋体" w:cs="宋体"/>
                <w:kern w:val="0"/>
                <w:sz w:val="20"/>
              </w:rPr>
            </w:pPr>
            <w:r>
              <w:rPr>
                <w:rFonts w:hint="eastAsia" w:ascii="宋体" w:hAnsi="宋体" w:eastAsia="宋体" w:cs="宋体"/>
                <w:color w:val="000000"/>
                <w:kern w:val="0"/>
                <w:sz w:val="20"/>
                <w:lang w:bidi="ar"/>
              </w:rPr>
              <w:t>　  职工基本医疗保险缴费</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DF431B9">
            <w:pPr>
              <w:keepNext w:val="0"/>
              <w:keepLines w:val="0"/>
              <w:widowControl/>
              <w:suppressLineNumbers w:val="0"/>
              <w:jc w:val="right"/>
              <w:textAlignment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13.21</w:t>
            </w:r>
          </w:p>
        </w:tc>
        <w:tc>
          <w:tcPr>
            <w:tcW w:w="1704" w:type="dxa"/>
            <w:gridSpan w:val="2"/>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0005A7C">
            <w:pPr>
              <w:keepNext w:val="0"/>
              <w:keepLines w:val="0"/>
              <w:widowControl/>
              <w:suppressLineNumbers w:val="0"/>
              <w:jc w:val="right"/>
              <w:textAlignment w:val="center"/>
              <w:rPr>
                <w:rFonts w:hint="default" w:ascii="Times New Roman" w:hAnsi="Times New Roman" w:eastAsia="仿宋_GB2312" w:cs="Times New Roman"/>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13.21</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BE3248F">
            <w:pPr>
              <w:jc w:val="right"/>
              <w:rPr>
                <w:rFonts w:hint="default" w:ascii="Times New Roman" w:hAnsi="Times New Roman" w:cs="Times New Roman"/>
                <w:sz w:val="20"/>
                <w:szCs w:val="20"/>
              </w:rPr>
            </w:pPr>
          </w:p>
        </w:tc>
      </w:tr>
      <w:tr w14:paraId="31DF2845">
        <w:tblPrEx>
          <w:tblCellMar>
            <w:top w:w="0" w:type="dxa"/>
            <w:left w:w="108" w:type="dxa"/>
            <w:bottom w:w="0" w:type="dxa"/>
            <w:right w:w="108" w:type="dxa"/>
          </w:tblCellMar>
        </w:tblPrEx>
        <w:trPr>
          <w:gridAfter w:val="1"/>
          <w:wAfter w:w="209" w:type="dxa"/>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8BED8C6">
            <w:pPr>
              <w:widowControl/>
              <w:jc w:val="left"/>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　  其他社会保障缴费</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EEFB49E">
            <w:pPr>
              <w:keepNext w:val="0"/>
              <w:keepLines w:val="0"/>
              <w:widowControl/>
              <w:suppressLineNumbers w:val="0"/>
              <w:jc w:val="right"/>
              <w:textAlignment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2.06</w:t>
            </w:r>
          </w:p>
        </w:tc>
        <w:tc>
          <w:tcPr>
            <w:tcW w:w="1704" w:type="dxa"/>
            <w:gridSpan w:val="2"/>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267D881">
            <w:pPr>
              <w:keepNext w:val="0"/>
              <w:keepLines w:val="0"/>
              <w:widowControl/>
              <w:suppressLineNumbers w:val="0"/>
              <w:jc w:val="right"/>
              <w:textAlignment w:val="center"/>
              <w:rPr>
                <w:rFonts w:hint="default" w:ascii="Times New Roman" w:hAnsi="Times New Roman" w:eastAsia="仿宋_GB2312" w:cs="Times New Roman"/>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2.06</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D598C8E">
            <w:pPr>
              <w:jc w:val="right"/>
              <w:rPr>
                <w:rFonts w:hint="default" w:ascii="Times New Roman" w:hAnsi="Times New Roman" w:cs="Times New Roman"/>
                <w:sz w:val="20"/>
                <w:szCs w:val="20"/>
              </w:rPr>
            </w:pPr>
          </w:p>
        </w:tc>
      </w:tr>
      <w:tr w14:paraId="789B4C26">
        <w:tblPrEx>
          <w:tblCellMar>
            <w:top w:w="0" w:type="dxa"/>
            <w:left w:w="108" w:type="dxa"/>
            <w:bottom w:w="0" w:type="dxa"/>
            <w:right w:w="108" w:type="dxa"/>
          </w:tblCellMar>
        </w:tblPrEx>
        <w:trPr>
          <w:gridAfter w:val="1"/>
          <w:wAfter w:w="209" w:type="dxa"/>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3241F88">
            <w:pPr>
              <w:widowControl/>
              <w:jc w:val="left"/>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　  住房公积金</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0BE9F26">
            <w:pPr>
              <w:keepNext w:val="0"/>
              <w:keepLines w:val="0"/>
              <w:widowControl/>
              <w:suppressLineNumbers w:val="0"/>
              <w:jc w:val="right"/>
              <w:textAlignment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30.91</w:t>
            </w:r>
          </w:p>
        </w:tc>
        <w:tc>
          <w:tcPr>
            <w:tcW w:w="1704" w:type="dxa"/>
            <w:gridSpan w:val="2"/>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162BE60">
            <w:pPr>
              <w:keepNext w:val="0"/>
              <w:keepLines w:val="0"/>
              <w:widowControl/>
              <w:suppressLineNumbers w:val="0"/>
              <w:jc w:val="right"/>
              <w:textAlignment w:val="center"/>
              <w:rPr>
                <w:rFonts w:hint="default" w:ascii="Times New Roman" w:hAnsi="Times New Roman" w:eastAsia="仿宋_GB2312" w:cs="Times New Roman"/>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30.91</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8049A1C">
            <w:pPr>
              <w:jc w:val="right"/>
              <w:rPr>
                <w:rFonts w:hint="default" w:ascii="Times New Roman" w:hAnsi="Times New Roman" w:cs="Times New Roman"/>
                <w:sz w:val="20"/>
                <w:szCs w:val="20"/>
              </w:rPr>
            </w:pPr>
          </w:p>
        </w:tc>
      </w:tr>
      <w:tr w14:paraId="7EF3AFBB">
        <w:tblPrEx>
          <w:tblCellMar>
            <w:top w:w="0" w:type="dxa"/>
            <w:left w:w="108" w:type="dxa"/>
            <w:bottom w:w="0" w:type="dxa"/>
            <w:right w:w="108" w:type="dxa"/>
          </w:tblCellMar>
        </w:tblPrEx>
        <w:trPr>
          <w:gridAfter w:val="1"/>
          <w:wAfter w:w="209" w:type="dxa"/>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84233E2">
            <w:pPr>
              <w:widowControl/>
              <w:jc w:val="left"/>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　  医疗费</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60CB0DD">
            <w:pPr>
              <w:keepNext w:val="0"/>
              <w:keepLines w:val="0"/>
              <w:widowControl/>
              <w:suppressLineNumbers w:val="0"/>
              <w:jc w:val="right"/>
              <w:textAlignment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2.80</w:t>
            </w:r>
          </w:p>
        </w:tc>
        <w:tc>
          <w:tcPr>
            <w:tcW w:w="1704" w:type="dxa"/>
            <w:gridSpan w:val="2"/>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CD6DAF4">
            <w:pPr>
              <w:keepNext w:val="0"/>
              <w:keepLines w:val="0"/>
              <w:widowControl/>
              <w:suppressLineNumbers w:val="0"/>
              <w:jc w:val="right"/>
              <w:textAlignment w:val="center"/>
              <w:rPr>
                <w:rFonts w:hint="default" w:ascii="Times New Roman" w:hAnsi="Times New Roman" w:eastAsia="仿宋_GB2312" w:cs="Times New Roman"/>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2.80</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16D3BBB">
            <w:pPr>
              <w:jc w:val="right"/>
              <w:rPr>
                <w:rFonts w:hint="default" w:ascii="Times New Roman" w:hAnsi="Times New Roman" w:cs="Times New Roman"/>
                <w:sz w:val="20"/>
                <w:szCs w:val="20"/>
              </w:rPr>
            </w:pPr>
          </w:p>
        </w:tc>
      </w:tr>
      <w:tr w14:paraId="0C80398A">
        <w:tblPrEx>
          <w:tblCellMar>
            <w:top w:w="0" w:type="dxa"/>
            <w:left w:w="108" w:type="dxa"/>
            <w:bottom w:w="0" w:type="dxa"/>
            <w:right w:w="108" w:type="dxa"/>
          </w:tblCellMar>
        </w:tblPrEx>
        <w:trPr>
          <w:gridAfter w:val="1"/>
          <w:wAfter w:w="209" w:type="dxa"/>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521A888">
            <w:pPr>
              <w:widowControl/>
              <w:jc w:val="left"/>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　  其他工资福利支出</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0EEB9E7">
            <w:pPr>
              <w:keepNext w:val="0"/>
              <w:keepLines w:val="0"/>
              <w:widowControl/>
              <w:suppressLineNumbers w:val="0"/>
              <w:jc w:val="right"/>
              <w:textAlignment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4.31</w:t>
            </w:r>
          </w:p>
        </w:tc>
        <w:tc>
          <w:tcPr>
            <w:tcW w:w="1704" w:type="dxa"/>
            <w:gridSpan w:val="2"/>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3B646DB">
            <w:pPr>
              <w:keepNext w:val="0"/>
              <w:keepLines w:val="0"/>
              <w:widowControl/>
              <w:suppressLineNumbers w:val="0"/>
              <w:jc w:val="right"/>
              <w:textAlignment w:val="center"/>
              <w:rPr>
                <w:rFonts w:hint="default" w:ascii="Times New Roman" w:hAnsi="Times New Roman" w:eastAsia="仿宋_GB2312" w:cs="Times New Roman"/>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4.31</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B542D96">
            <w:pPr>
              <w:jc w:val="right"/>
              <w:rPr>
                <w:rFonts w:hint="default" w:ascii="Times New Roman" w:hAnsi="Times New Roman" w:cs="Times New Roman"/>
                <w:sz w:val="20"/>
                <w:szCs w:val="20"/>
              </w:rPr>
            </w:pPr>
          </w:p>
        </w:tc>
      </w:tr>
      <w:tr w14:paraId="0D49A4A8">
        <w:tblPrEx>
          <w:tblCellMar>
            <w:top w:w="0" w:type="dxa"/>
            <w:left w:w="108" w:type="dxa"/>
            <w:bottom w:w="0" w:type="dxa"/>
            <w:right w:w="108" w:type="dxa"/>
          </w:tblCellMar>
        </w:tblPrEx>
        <w:trPr>
          <w:gridAfter w:val="1"/>
          <w:wAfter w:w="209" w:type="dxa"/>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B90F28E">
            <w:pPr>
              <w:autoSpaceDN w:val="0"/>
              <w:jc w:val="left"/>
              <w:textAlignment w:val="center"/>
              <w:rPr>
                <w:rFonts w:eastAsia="宋体"/>
                <w:kern w:val="0"/>
                <w:sz w:val="20"/>
              </w:rPr>
            </w:pPr>
            <w:r>
              <w:rPr>
                <w:rFonts w:eastAsia="宋体"/>
                <w:color w:val="000000"/>
                <w:sz w:val="20"/>
              </w:rPr>
              <w:t>二、商品和服务支出</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F1914A5">
            <w:pPr>
              <w:keepNext w:val="0"/>
              <w:keepLines w:val="0"/>
              <w:widowControl/>
              <w:suppressLineNumbers w:val="0"/>
              <w:jc w:val="right"/>
              <w:textAlignment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38.96</w:t>
            </w:r>
          </w:p>
        </w:tc>
        <w:tc>
          <w:tcPr>
            <w:tcW w:w="1704" w:type="dxa"/>
            <w:gridSpan w:val="2"/>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805F6FF">
            <w:pPr>
              <w:jc w:val="right"/>
              <w:rPr>
                <w:rFonts w:hint="default" w:ascii="Times New Roman" w:hAnsi="Times New Roman" w:cs="Times New Roman"/>
                <w:sz w:val="20"/>
                <w:szCs w:val="20"/>
              </w:rPr>
            </w:pP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4F22D86">
            <w:pPr>
              <w:keepNext w:val="0"/>
              <w:keepLines w:val="0"/>
              <w:widowControl/>
              <w:suppressLineNumbers w:val="0"/>
              <w:jc w:val="right"/>
              <w:textAlignment w:val="center"/>
              <w:rPr>
                <w:rFonts w:hint="default" w:ascii="Times New Roman" w:hAnsi="Times New Roman" w:eastAsia="仿宋_GB2312" w:cs="Times New Roman"/>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38.96</w:t>
            </w:r>
          </w:p>
        </w:tc>
      </w:tr>
      <w:tr w14:paraId="6A054437">
        <w:tblPrEx>
          <w:tblCellMar>
            <w:top w:w="0" w:type="dxa"/>
            <w:left w:w="108" w:type="dxa"/>
            <w:bottom w:w="0" w:type="dxa"/>
            <w:right w:w="108" w:type="dxa"/>
          </w:tblCellMar>
        </w:tblPrEx>
        <w:trPr>
          <w:gridAfter w:val="1"/>
          <w:wAfter w:w="209" w:type="dxa"/>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AE77F8C">
            <w:pPr>
              <w:autoSpaceDN w:val="0"/>
              <w:ind w:firstLine="400" w:firstLineChars="200"/>
              <w:jc w:val="left"/>
              <w:textAlignment w:val="center"/>
              <w:rPr>
                <w:rFonts w:hint="eastAsia" w:ascii="宋体" w:hAnsi="宋体" w:eastAsia="宋体" w:cs="宋体"/>
                <w:kern w:val="0"/>
                <w:sz w:val="20"/>
              </w:rPr>
            </w:pPr>
            <w:r>
              <w:rPr>
                <w:rFonts w:hint="eastAsia" w:ascii="宋体" w:hAnsi="宋体" w:eastAsia="宋体" w:cs="宋体"/>
                <w:color w:val="000000"/>
                <w:sz w:val="20"/>
              </w:rPr>
              <w:t>办公费</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44C5BF9">
            <w:pPr>
              <w:keepNext w:val="0"/>
              <w:keepLines w:val="0"/>
              <w:widowControl/>
              <w:suppressLineNumbers w:val="0"/>
              <w:jc w:val="right"/>
              <w:textAlignment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5.43</w:t>
            </w:r>
          </w:p>
        </w:tc>
        <w:tc>
          <w:tcPr>
            <w:tcW w:w="1704" w:type="dxa"/>
            <w:gridSpan w:val="2"/>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AF26CFD">
            <w:pPr>
              <w:jc w:val="right"/>
              <w:rPr>
                <w:rFonts w:hint="default" w:ascii="Times New Roman" w:hAnsi="Times New Roman" w:cs="Times New Roman"/>
                <w:sz w:val="20"/>
                <w:szCs w:val="20"/>
              </w:rPr>
            </w:pP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069C53A">
            <w:pPr>
              <w:keepNext w:val="0"/>
              <w:keepLines w:val="0"/>
              <w:widowControl/>
              <w:suppressLineNumbers w:val="0"/>
              <w:jc w:val="right"/>
              <w:textAlignment w:val="center"/>
              <w:rPr>
                <w:rFonts w:hint="default" w:ascii="Times New Roman" w:hAnsi="Times New Roman" w:eastAsia="仿宋_GB2312" w:cs="Times New Roman"/>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5.43</w:t>
            </w:r>
          </w:p>
        </w:tc>
      </w:tr>
      <w:tr w14:paraId="2C7B52B4">
        <w:tblPrEx>
          <w:tblCellMar>
            <w:top w:w="0" w:type="dxa"/>
            <w:left w:w="108" w:type="dxa"/>
            <w:bottom w:w="0" w:type="dxa"/>
            <w:right w:w="108" w:type="dxa"/>
          </w:tblCellMar>
        </w:tblPrEx>
        <w:trPr>
          <w:gridAfter w:val="1"/>
          <w:wAfter w:w="209" w:type="dxa"/>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03E40BF7">
            <w:pPr>
              <w:widowControl/>
              <w:jc w:val="left"/>
              <w:textAlignment w:val="center"/>
              <w:rPr>
                <w:rFonts w:hint="eastAsia" w:ascii="宋体" w:hAnsi="宋体" w:eastAsia="宋体" w:cs="宋体"/>
                <w:kern w:val="0"/>
                <w:sz w:val="20"/>
                <w:lang w:eastAsia="zh-CN"/>
              </w:rPr>
            </w:pPr>
            <w:r>
              <w:rPr>
                <w:rFonts w:hint="eastAsia" w:ascii="宋体" w:hAnsi="宋体" w:eastAsia="宋体" w:cs="宋体"/>
                <w:color w:val="000000"/>
                <w:kern w:val="0"/>
                <w:sz w:val="20"/>
                <w:lang w:bidi="ar"/>
              </w:rPr>
              <w:t xml:space="preserve">　  </w:t>
            </w:r>
            <w:r>
              <w:rPr>
                <w:rFonts w:hint="eastAsia" w:ascii="宋体" w:hAnsi="宋体" w:eastAsia="宋体" w:cs="宋体"/>
                <w:color w:val="000000"/>
                <w:kern w:val="0"/>
                <w:sz w:val="20"/>
                <w:lang w:eastAsia="zh-CN" w:bidi="ar"/>
              </w:rPr>
              <w:t>印刷费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5A15EA4A">
            <w:pPr>
              <w:keepNext w:val="0"/>
              <w:keepLines w:val="0"/>
              <w:widowControl/>
              <w:suppressLineNumbers w:val="0"/>
              <w:jc w:val="right"/>
              <w:textAlignment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3.00</w:t>
            </w:r>
          </w:p>
        </w:tc>
        <w:tc>
          <w:tcPr>
            <w:tcW w:w="1704" w:type="dxa"/>
            <w:gridSpan w:val="2"/>
            <w:tcBorders>
              <w:top w:val="single" w:color="auto" w:sz="4" w:space="0"/>
              <w:left w:val="single" w:color="auto" w:sz="4" w:space="0"/>
              <w:bottom w:val="single" w:color="auto" w:sz="4" w:space="0"/>
              <w:right w:val="single" w:color="auto" w:sz="4" w:space="0"/>
            </w:tcBorders>
            <w:noWrap w:val="0"/>
            <w:vAlign w:val="center"/>
          </w:tcPr>
          <w:p w14:paraId="0056EAE2">
            <w:pPr>
              <w:jc w:val="right"/>
              <w:rPr>
                <w:rFonts w:hint="default" w:ascii="Times New Roman" w:hAnsi="Times New Roman" w:cs="Times New Roman"/>
                <w:sz w:val="20"/>
                <w:szCs w:val="20"/>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6B4FB17E">
            <w:pPr>
              <w:keepNext w:val="0"/>
              <w:keepLines w:val="0"/>
              <w:widowControl/>
              <w:suppressLineNumbers w:val="0"/>
              <w:jc w:val="right"/>
              <w:textAlignment w:val="center"/>
              <w:rPr>
                <w:rFonts w:hint="default" w:ascii="Times New Roman" w:hAnsi="Times New Roman" w:eastAsia="仿宋_GB2312" w:cs="Times New Roman"/>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3.00</w:t>
            </w:r>
          </w:p>
        </w:tc>
      </w:tr>
      <w:tr w14:paraId="74AC5670">
        <w:tblPrEx>
          <w:tblCellMar>
            <w:top w:w="0" w:type="dxa"/>
            <w:left w:w="108" w:type="dxa"/>
            <w:bottom w:w="0" w:type="dxa"/>
            <w:right w:w="108" w:type="dxa"/>
          </w:tblCellMar>
        </w:tblPrEx>
        <w:trPr>
          <w:gridAfter w:val="1"/>
          <w:wAfter w:w="209" w:type="dxa"/>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6990C09A">
            <w:pPr>
              <w:widowControl/>
              <w:ind w:firstLine="200" w:firstLineChars="100"/>
              <w:jc w:val="left"/>
              <w:textAlignment w:val="center"/>
              <w:rPr>
                <w:rFonts w:hint="eastAsia" w:ascii="宋体" w:hAnsi="宋体" w:eastAsia="宋体" w:cs="宋体"/>
                <w:color w:val="000000"/>
                <w:kern w:val="0"/>
                <w:sz w:val="20"/>
              </w:rPr>
            </w:pPr>
            <w:r>
              <w:rPr>
                <w:rFonts w:hint="eastAsia" w:ascii="宋体" w:hAnsi="宋体" w:eastAsia="宋体" w:cs="宋体"/>
                <w:color w:val="000000"/>
                <w:kern w:val="0"/>
                <w:sz w:val="20"/>
                <w:lang w:bidi="ar"/>
              </w:rPr>
              <w:t>　</w:t>
            </w:r>
            <w:r>
              <w:rPr>
                <w:rFonts w:hint="eastAsia" w:ascii="宋体" w:hAnsi="宋体" w:eastAsia="宋体" w:cs="宋体"/>
                <w:color w:val="000000"/>
                <w:kern w:val="0"/>
                <w:sz w:val="20"/>
                <w:lang w:eastAsia="zh-CN" w:bidi="ar"/>
              </w:rPr>
              <w:t>邮电</w:t>
            </w:r>
            <w:r>
              <w:rPr>
                <w:rFonts w:hint="eastAsia" w:ascii="宋体" w:hAnsi="宋体" w:eastAsia="宋体" w:cs="宋体"/>
                <w:color w:val="000000"/>
                <w:kern w:val="0"/>
                <w:sz w:val="20"/>
                <w:lang w:bidi="ar"/>
              </w:rPr>
              <w:t>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0EE88FA9">
            <w:pPr>
              <w:keepNext w:val="0"/>
              <w:keepLines w:val="0"/>
              <w:widowControl/>
              <w:suppressLineNumbers w:val="0"/>
              <w:jc w:val="right"/>
              <w:textAlignment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2.40</w:t>
            </w:r>
          </w:p>
        </w:tc>
        <w:tc>
          <w:tcPr>
            <w:tcW w:w="1704" w:type="dxa"/>
            <w:gridSpan w:val="2"/>
            <w:tcBorders>
              <w:top w:val="single" w:color="auto" w:sz="4" w:space="0"/>
              <w:left w:val="single" w:color="auto" w:sz="4" w:space="0"/>
              <w:bottom w:val="single" w:color="auto" w:sz="4" w:space="0"/>
              <w:right w:val="single" w:color="auto" w:sz="4" w:space="0"/>
            </w:tcBorders>
            <w:noWrap w:val="0"/>
            <w:vAlign w:val="center"/>
          </w:tcPr>
          <w:p w14:paraId="616D8219">
            <w:pPr>
              <w:jc w:val="right"/>
              <w:rPr>
                <w:rFonts w:hint="default" w:ascii="Times New Roman" w:hAnsi="Times New Roman" w:cs="Times New Roman"/>
                <w:sz w:val="20"/>
                <w:szCs w:val="20"/>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1453E7FF">
            <w:pPr>
              <w:keepNext w:val="0"/>
              <w:keepLines w:val="0"/>
              <w:widowControl/>
              <w:suppressLineNumbers w:val="0"/>
              <w:jc w:val="right"/>
              <w:textAlignment w:val="center"/>
              <w:rPr>
                <w:rFonts w:hint="default" w:ascii="Times New Roman" w:hAnsi="Times New Roman" w:eastAsia="仿宋_GB2312" w:cs="Times New Roman"/>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2.40</w:t>
            </w:r>
          </w:p>
        </w:tc>
      </w:tr>
      <w:tr w14:paraId="104C8B80">
        <w:tblPrEx>
          <w:tblCellMar>
            <w:top w:w="0" w:type="dxa"/>
            <w:left w:w="108" w:type="dxa"/>
            <w:bottom w:w="0" w:type="dxa"/>
            <w:right w:w="108" w:type="dxa"/>
          </w:tblCellMar>
        </w:tblPrEx>
        <w:trPr>
          <w:gridAfter w:val="1"/>
          <w:wAfter w:w="209" w:type="dxa"/>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3559EE17">
            <w:pPr>
              <w:widowControl/>
              <w:ind w:firstLine="200" w:firstLineChars="100"/>
              <w:jc w:val="left"/>
              <w:textAlignment w:val="center"/>
              <w:rPr>
                <w:rFonts w:hint="eastAsia" w:ascii="宋体" w:hAnsi="宋体" w:eastAsia="宋体" w:cs="宋体"/>
                <w:color w:val="000000"/>
                <w:kern w:val="0"/>
                <w:sz w:val="20"/>
              </w:rPr>
            </w:pPr>
            <w:r>
              <w:rPr>
                <w:rFonts w:hint="eastAsia" w:ascii="宋体" w:hAnsi="宋体" w:eastAsia="宋体" w:cs="宋体"/>
                <w:color w:val="000000"/>
                <w:kern w:val="0"/>
                <w:sz w:val="20"/>
                <w:lang w:bidi="ar"/>
              </w:rPr>
              <w:t>　</w:t>
            </w:r>
            <w:r>
              <w:rPr>
                <w:rFonts w:hint="eastAsia" w:ascii="宋体" w:hAnsi="宋体" w:eastAsia="宋体" w:cs="宋体"/>
                <w:color w:val="000000"/>
                <w:kern w:val="0"/>
                <w:sz w:val="20"/>
                <w:lang w:eastAsia="zh-CN" w:bidi="ar"/>
              </w:rPr>
              <w:t>差旅</w:t>
            </w:r>
            <w:r>
              <w:rPr>
                <w:rFonts w:hint="eastAsia" w:ascii="宋体" w:hAnsi="宋体" w:eastAsia="宋体" w:cs="宋体"/>
                <w:color w:val="000000"/>
                <w:kern w:val="0"/>
                <w:sz w:val="20"/>
                <w:lang w:bidi="ar"/>
              </w:rPr>
              <w:t>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57A0B827">
            <w:pPr>
              <w:keepNext w:val="0"/>
              <w:keepLines w:val="0"/>
              <w:widowControl/>
              <w:suppressLineNumbers w:val="0"/>
              <w:jc w:val="right"/>
              <w:textAlignment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7.52</w:t>
            </w:r>
          </w:p>
        </w:tc>
        <w:tc>
          <w:tcPr>
            <w:tcW w:w="1704" w:type="dxa"/>
            <w:gridSpan w:val="2"/>
            <w:tcBorders>
              <w:top w:val="single" w:color="auto" w:sz="4" w:space="0"/>
              <w:left w:val="single" w:color="auto" w:sz="4" w:space="0"/>
              <w:bottom w:val="single" w:color="auto" w:sz="4" w:space="0"/>
              <w:right w:val="single" w:color="auto" w:sz="4" w:space="0"/>
            </w:tcBorders>
            <w:noWrap w:val="0"/>
            <w:vAlign w:val="center"/>
          </w:tcPr>
          <w:p w14:paraId="4CD33487">
            <w:pPr>
              <w:jc w:val="right"/>
              <w:rPr>
                <w:rFonts w:hint="default" w:ascii="Times New Roman" w:hAnsi="Times New Roman" w:cs="Times New Roman"/>
                <w:sz w:val="20"/>
                <w:szCs w:val="20"/>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5213BFDA">
            <w:pPr>
              <w:keepNext w:val="0"/>
              <w:keepLines w:val="0"/>
              <w:widowControl/>
              <w:suppressLineNumbers w:val="0"/>
              <w:jc w:val="right"/>
              <w:textAlignment w:val="center"/>
              <w:rPr>
                <w:rFonts w:hint="default" w:ascii="Times New Roman" w:hAnsi="Times New Roman" w:eastAsia="仿宋_GB2312" w:cs="Times New Roman"/>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7.52</w:t>
            </w:r>
          </w:p>
        </w:tc>
      </w:tr>
      <w:tr w14:paraId="0B1AC9B7">
        <w:tblPrEx>
          <w:tblCellMar>
            <w:top w:w="0" w:type="dxa"/>
            <w:left w:w="108" w:type="dxa"/>
            <w:bottom w:w="0" w:type="dxa"/>
            <w:right w:w="108" w:type="dxa"/>
          </w:tblCellMar>
        </w:tblPrEx>
        <w:trPr>
          <w:gridAfter w:val="1"/>
          <w:wAfter w:w="209" w:type="dxa"/>
          <w:trHeight w:val="910" w:hRule="atLeast"/>
          <w:jc w:val="center"/>
        </w:trPr>
        <w:tc>
          <w:tcPr>
            <w:tcW w:w="8931" w:type="dxa"/>
            <w:gridSpan w:val="5"/>
            <w:tcBorders>
              <w:top w:val="nil"/>
              <w:left w:val="nil"/>
              <w:bottom w:val="nil"/>
              <w:right w:val="nil"/>
            </w:tcBorders>
            <w:noWrap w:val="0"/>
            <w:vAlign w:val="bottom"/>
          </w:tcPr>
          <w:p w14:paraId="0DDE8804">
            <w:pPr>
              <w:widowControl/>
              <w:jc w:val="both"/>
              <w:rPr>
                <w:rFonts w:eastAsia="方正小标宋简体"/>
                <w:kern w:val="0"/>
                <w:sz w:val="44"/>
                <w:szCs w:val="44"/>
              </w:rPr>
            </w:pPr>
          </w:p>
          <w:tbl>
            <w:tblPr>
              <w:tblStyle w:val="9"/>
              <w:tblW w:w="8931" w:type="dxa"/>
              <w:jc w:val="center"/>
              <w:tblLayout w:type="fixed"/>
              <w:tblCellMar>
                <w:top w:w="0" w:type="dxa"/>
                <w:left w:w="108" w:type="dxa"/>
                <w:bottom w:w="0" w:type="dxa"/>
                <w:right w:w="108" w:type="dxa"/>
              </w:tblCellMar>
            </w:tblPr>
            <w:tblGrid>
              <w:gridCol w:w="3176"/>
              <w:gridCol w:w="2220"/>
              <w:gridCol w:w="1704"/>
              <w:gridCol w:w="1831"/>
            </w:tblGrid>
            <w:tr w14:paraId="639D939D">
              <w:tblPrEx>
                <w:tblCellMar>
                  <w:top w:w="0" w:type="dxa"/>
                  <w:left w:w="108" w:type="dxa"/>
                  <w:bottom w:w="0" w:type="dxa"/>
                  <w:right w:w="108" w:type="dxa"/>
                </w:tblCellMar>
              </w:tblPrEx>
              <w:trPr>
                <w:trHeight w:val="600" w:hRule="atLeast"/>
                <w:jc w:val="center"/>
              </w:trPr>
              <w:tc>
                <w:tcPr>
                  <w:tcW w:w="8931" w:type="dxa"/>
                  <w:gridSpan w:val="4"/>
                  <w:tcBorders>
                    <w:top w:val="nil"/>
                    <w:left w:val="nil"/>
                    <w:bottom w:val="nil"/>
                    <w:right w:val="nil"/>
                  </w:tcBorders>
                  <w:noWrap w:val="0"/>
                  <w:vAlign w:val="center"/>
                </w:tcPr>
                <w:p w14:paraId="4A024414">
                  <w:pPr>
                    <w:widowControl/>
                    <w:jc w:val="center"/>
                    <w:textAlignment w:val="center"/>
                    <w:rPr>
                      <w:rFonts w:ascii="Arial" w:hAnsi="Arial" w:eastAsia="宋体" w:cs="Arial"/>
                      <w:color w:val="000000"/>
                      <w:kern w:val="0"/>
                      <w:sz w:val="16"/>
                      <w:szCs w:val="16"/>
                      <w:lang w:bidi="ar"/>
                    </w:rPr>
                  </w:pPr>
                  <w:r>
                    <w:rPr>
                      <w:rFonts w:eastAsia="方正小标宋简体"/>
                      <w:kern w:val="0"/>
                      <w:sz w:val="44"/>
                      <w:szCs w:val="44"/>
                    </w:rPr>
                    <w:t>一般公共预算</w:t>
                  </w:r>
                  <w:r>
                    <w:rPr>
                      <w:rFonts w:hint="eastAsia" w:eastAsia="方正小标宋简体"/>
                      <w:kern w:val="0"/>
                      <w:sz w:val="44"/>
                      <w:szCs w:val="44"/>
                    </w:rPr>
                    <w:t>基本</w:t>
                  </w:r>
                  <w:r>
                    <w:rPr>
                      <w:rFonts w:eastAsia="方正小标宋简体"/>
                      <w:kern w:val="0"/>
                      <w:sz w:val="44"/>
                      <w:szCs w:val="44"/>
                    </w:rPr>
                    <w:t>支出</w:t>
                  </w:r>
                  <w:r>
                    <w:rPr>
                      <w:rFonts w:hint="eastAsia" w:eastAsia="方正小标宋简体"/>
                      <w:kern w:val="0"/>
                      <w:sz w:val="44"/>
                      <w:szCs w:val="44"/>
                      <w:lang w:eastAsia="zh-CN"/>
                    </w:rPr>
                    <w:t>预算</w:t>
                  </w:r>
                  <w:r>
                    <w:rPr>
                      <w:rFonts w:hint="eastAsia" w:eastAsia="方正小标宋简体"/>
                      <w:kern w:val="0"/>
                      <w:sz w:val="44"/>
                      <w:szCs w:val="44"/>
                    </w:rPr>
                    <w:t>续</w:t>
                  </w:r>
                  <w:r>
                    <w:rPr>
                      <w:rFonts w:eastAsia="方正小标宋简体"/>
                      <w:kern w:val="0"/>
                      <w:sz w:val="44"/>
                      <w:szCs w:val="44"/>
                    </w:rPr>
                    <w:t>表</w:t>
                  </w:r>
                </w:p>
              </w:tc>
            </w:tr>
            <w:tr w14:paraId="2EBA9EEC">
              <w:tblPrEx>
                <w:tblCellMar>
                  <w:top w:w="0" w:type="dxa"/>
                  <w:left w:w="108" w:type="dxa"/>
                  <w:bottom w:w="0" w:type="dxa"/>
                  <w:right w:w="108" w:type="dxa"/>
                </w:tblCellMar>
              </w:tblPrEx>
              <w:trPr>
                <w:trHeight w:val="320" w:hRule="atLeast"/>
                <w:jc w:val="center"/>
              </w:trPr>
              <w:tc>
                <w:tcPr>
                  <w:tcW w:w="8931" w:type="dxa"/>
                  <w:gridSpan w:val="4"/>
                  <w:tcBorders>
                    <w:top w:val="nil"/>
                    <w:left w:val="nil"/>
                    <w:bottom w:val="single" w:color="auto" w:sz="4" w:space="0"/>
                    <w:right w:val="nil"/>
                  </w:tcBorders>
                  <w:noWrap w:val="0"/>
                  <w:vAlign w:val="center"/>
                </w:tcPr>
                <w:p w14:paraId="05098FBF">
                  <w:pPr>
                    <w:widowControl/>
                    <w:jc w:val="right"/>
                    <w:textAlignment w:val="center"/>
                    <w:rPr>
                      <w:rFonts w:ascii="Arial" w:hAnsi="Arial" w:eastAsia="宋体" w:cs="Arial"/>
                      <w:color w:val="000000"/>
                      <w:kern w:val="0"/>
                      <w:sz w:val="16"/>
                      <w:szCs w:val="16"/>
                      <w:lang w:bidi="ar"/>
                    </w:rPr>
                  </w:pPr>
                  <w:r>
                    <w:rPr>
                      <w:rFonts w:hint="eastAsia" w:ascii="华文细黑" w:hAnsi="华文细黑" w:eastAsia="华文细黑" w:cs="华文细黑"/>
                      <w:sz w:val="20"/>
                    </w:rPr>
                    <w:t>单位：万元</w:t>
                  </w:r>
                </w:p>
              </w:tc>
            </w:tr>
            <w:tr w14:paraId="4098E7B2">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4A035DED">
                  <w:pPr>
                    <w:widowControl/>
                    <w:ind w:firstLine="400" w:firstLineChars="200"/>
                    <w:jc w:val="left"/>
                    <w:textAlignment w:val="center"/>
                    <w:rPr>
                      <w:rFonts w:hint="eastAsia" w:ascii="宋体" w:hAnsi="宋体" w:eastAsia="宋体" w:cs="宋体"/>
                      <w:color w:val="000000"/>
                      <w:kern w:val="0"/>
                      <w:sz w:val="20"/>
                      <w:lang w:eastAsia="zh-CN" w:bidi="ar"/>
                    </w:rPr>
                  </w:pPr>
                  <w:r>
                    <w:rPr>
                      <w:rFonts w:hint="eastAsia" w:ascii="宋体" w:hAnsi="宋体" w:eastAsia="宋体" w:cs="宋体"/>
                      <w:color w:val="000000"/>
                      <w:kern w:val="0"/>
                      <w:sz w:val="20"/>
                      <w:lang w:eastAsia="zh-CN" w:bidi="ar"/>
                    </w:rPr>
                    <w:t>维修（护）费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6EE6C2FD">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2.00</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379DF4EC">
                  <w:pPr>
                    <w:jc w:val="right"/>
                    <w:rPr>
                      <w:rFonts w:hint="default" w:ascii="Times New Roman" w:hAnsi="Times New Roman" w:cs="Times New Roman"/>
                      <w:sz w:val="20"/>
                      <w:szCs w:val="20"/>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5603EF58">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2.00</w:t>
                  </w:r>
                </w:p>
              </w:tc>
            </w:tr>
            <w:tr w14:paraId="5BE37677">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60C6078B">
                  <w:pPr>
                    <w:widowControl/>
                    <w:ind w:firstLine="400" w:firstLineChars="200"/>
                    <w:jc w:val="left"/>
                    <w:textAlignment w:val="center"/>
                    <w:rPr>
                      <w:rFonts w:hint="eastAsia" w:ascii="宋体" w:hAnsi="宋体" w:eastAsia="宋体" w:cs="宋体"/>
                      <w:color w:val="000000"/>
                      <w:kern w:val="0"/>
                      <w:sz w:val="20"/>
                      <w:lang w:eastAsia="zh-CN" w:bidi="ar"/>
                    </w:rPr>
                  </w:pPr>
                  <w:r>
                    <w:rPr>
                      <w:rFonts w:hint="eastAsia" w:ascii="宋体" w:hAnsi="宋体" w:eastAsia="宋体" w:cs="宋体"/>
                      <w:color w:val="000000"/>
                      <w:kern w:val="0"/>
                      <w:sz w:val="20"/>
                      <w:lang w:eastAsia="zh-CN" w:bidi="ar"/>
                    </w:rPr>
                    <w:t>会议费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5EF842BA">
                  <w:pPr>
                    <w:keepNext w:val="0"/>
                    <w:keepLines w:val="0"/>
                    <w:widowControl/>
                    <w:suppressLineNumbers w:val="0"/>
                    <w:jc w:val="right"/>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0.39</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41120A8A">
                  <w:pPr>
                    <w:jc w:val="right"/>
                    <w:rPr>
                      <w:rFonts w:hint="default" w:ascii="Times New Roman" w:hAnsi="Times New Roman" w:cs="Times New Roman"/>
                      <w:sz w:val="20"/>
                      <w:szCs w:val="20"/>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015925F6">
                  <w:pPr>
                    <w:keepNext w:val="0"/>
                    <w:keepLines w:val="0"/>
                    <w:widowControl/>
                    <w:suppressLineNumbers w:val="0"/>
                    <w:jc w:val="right"/>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0.39</w:t>
                  </w:r>
                </w:p>
              </w:tc>
            </w:tr>
            <w:tr w14:paraId="59A2DE82">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697E1C12">
                  <w:pPr>
                    <w:widowControl/>
                    <w:ind w:firstLine="400" w:firstLineChars="200"/>
                    <w:jc w:val="left"/>
                    <w:textAlignment w:val="center"/>
                    <w:rPr>
                      <w:rFonts w:hint="eastAsia" w:ascii="宋体" w:hAnsi="宋体" w:eastAsia="宋体" w:cs="宋体"/>
                      <w:color w:val="000000"/>
                      <w:kern w:val="0"/>
                      <w:sz w:val="20"/>
                      <w:lang w:eastAsia="zh-CN" w:bidi="ar"/>
                    </w:rPr>
                  </w:pPr>
                  <w:r>
                    <w:rPr>
                      <w:rFonts w:hint="eastAsia" w:ascii="宋体" w:hAnsi="宋体" w:eastAsia="宋体" w:cs="宋体"/>
                      <w:color w:val="000000"/>
                      <w:kern w:val="0"/>
                      <w:sz w:val="20"/>
                      <w:lang w:eastAsia="zh-CN" w:bidi="ar"/>
                    </w:rPr>
                    <w:t>培训费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511E16E5">
                  <w:pPr>
                    <w:keepNext w:val="0"/>
                    <w:keepLines w:val="0"/>
                    <w:widowControl/>
                    <w:suppressLineNumbers w:val="0"/>
                    <w:jc w:val="right"/>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1.44</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205F91B1">
                  <w:pPr>
                    <w:jc w:val="right"/>
                    <w:rPr>
                      <w:rFonts w:hint="default" w:ascii="Times New Roman" w:hAnsi="Times New Roman" w:cs="Times New Roman"/>
                      <w:sz w:val="20"/>
                      <w:szCs w:val="20"/>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3EA01D31">
                  <w:pPr>
                    <w:keepNext w:val="0"/>
                    <w:keepLines w:val="0"/>
                    <w:widowControl/>
                    <w:suppressLineNumbers w:val="0"/>
                    <w:jc w:val="right"/>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1.44</w:t>
                  </w:r>
                </w:p>
              </w:tc>
            </w:tr>
            <w:tr w14:paraId="0F144958">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248111A2">
                  <w:pPr>
                    <w:widowControl/>
                    <w:jc w:val="left"/>
                    <w:textAlignment w:val="center"/>
                    <w:rPr>
                      <w:rFonts w:hint="eastAsia" w:ascii="宋体" w:hAnsi="宋体" w:eastAsia="宋体" w:cs="宋体"/>
                      <w:color w:val="000000"/>
                      <w:kern w:val="0"/>
                      <w:sz w:val="20"/>
                    </w:rPr>
                  </w:pPr>
                  <w:r>
                    <w:rPr>
                      <w:rFonts w:hint="eastAsia" w:ascii="宋体" w:hAnsi="宋体" w:eastAsia="宋体" w:cs="宋体"/>
                      <w:color w:val="000000"/>
                      <w:kern w:val="0"/>
                      <w:sz w:val="20"/>
                      <w:lang w:bidi="ar"/>
                    </w:rPr>
                    <w:t>　  工会经费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6686C44E">
                  <w:pPr>
                    <w:keepNext w:val="0"/>
                    <w:keepLines w:val="0"/>
                    <w:widowControl/>
                    <w:suppressLineNumbers w:val="0"/>
                    <w:jc w:val="right"/>
                    <w:textAlignment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4.13</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4F14C139">
                  <w:pPr>
                    <w:jc w:val="right"/>
                    <w:rPr>
                      <w:rFonts w:hint="default" w:ascii="Times New Roman" w:hAnsi="Times New Roman" w:cs="Times New Roman"/>
                      <w:sz w:val="20"/>
                      <w:szCs w:val="20"/>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52B75B39">
                  <w:pPr>
                    <w:keepNext w:val="0"/>
                    <w:keepLines w:val="0"/>
                    <w:widowControl/>
                    <w:suppressLineNumbers w:val="0"/>
                    <w:jc w:val="right"/>
                    <w:textAlignment w:val="center"/>
                    <w:rPr>
                      <w:rFonts w:hint="default" w:ascii="Times New Roman" w:hAnsi="Times New Roman" w:eastAsia="仿宋_GB2312" w:cs="Times New Roman"/>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4.13</w:t>
                  </w:r>
                </w:p>
              </w:tc>
            </w:tr>
            <w:tr w14:paraId="7595455B">
              <w:tblPrEx>
                <w:tblCellMar>
                  <w:top w:w="0" w:type="dxa"/>
                  <w:left w:w="108" w:type="dxa"/>
                  <w:bottom w:w="0" w:type="dxa"/>
                  <w:right w:w="108" w:type="dxa"/>
                </w:tblCellMar>
              </w:tblPrEx>
              <w:trPr>
                <w:trHeight w:val="545"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474193F5">
                  <w:pPr>
                    <w:widowControl/>
                    <w:jc w:val="left"/>
                    <w:textAlignment w:val="center"/>
                    <w:rPr>
                      <w:rFonts w:hint="eastAsia" w:ascii="宋体" w:hAnsi="宋体" w:eastAsia="宋体" w:cs="宋体"/>
                      <w:color w:val="000000"/>
                      <w:kern w:val="0"/>
                      <w:sz w:val="20"/>
                    </w:rPr>
                  </w:pPr>
                  <w:r>
                    <w:rPr>
                      <w:rFonts w:hint="eastAsia" w:ascii="宋体" w:hAnsi="宋体" w:eastAsia="宋体" w:cs="宋体"/>
                      <w:color w:val="000000"/>
                      <w:kern w:val="0"/>
                      <w:sz w:val="20"/>
                      <w:lang w:bidi="ar"/>
                    </w:rPr>
                    <w:t>　  福利费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60B95D78">
                  <w:pPr>
                    <w:keepNext w:val="0"/>
                    <w:keepLines w:val="0"/>
                    <w:widowControl/>
                    <w:suppressLineNumbers w:val="0"/>
                    <w:jc w:val="right"/>
                    <w:textAlignment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7.59</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7F20EAE6">
                  <w:pPr>
                    <w:jc w:val="right"/>
                    <w:rPr>
                      <w:rFonts w:hint="default" w:ascii="Times New Roman" w:hAnsi="Times New Roman" w:cs="Times New Roman"/>
                      <w:sz w:val="20"/>
                      <w:szCs w:val="20"/>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745B1300">
                  <w:pPr>
                    <w:keepNext w:val="0"/>
                    <w:keepLines w:val="0"/>
                    <w:widowControl/>
                    <w:suppressLineNumbers w:val="0"/>
                    <w:jc w:val="right"/>
                    <w:textAlignment w:val="center"/>
                    <w:rPr>
                      <w:rFonts w:hint="default" w:ascii="Times New Roman" w:hAnsi="Times New Roman" w:eastAsia="仿宋_GB2312" w:cs="Times New Roman"/>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7.59</w:t>
                  </w:r>
                </w:p>
              </w:tc>
            </w:tr>
            <w:tr w14:paraId="18DF65DC">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0D971E3C">
                  <w:pPr>
                    <w:widowControl/>
                    <w:jc w:val="left"/>
                    <w:textAlignment w:val="center"/>
                    <w:rPr>
                      <w:rFonts w:hint="eastAsia" w:ascii="宋体" w:hAnsi="宋体" w:eastAsia="宋体" w:cs="宋体"/>
                      <w:color w:val="000000"/>
                      <w:kern w:val="0"/>
                      <w:sz w:val="20"/>
                    </w:rPr>
                  </w:pPr>
                  <w:r>
                    <w:rPr>
                      <w:rFonts w:hint="eastAsia" w:ascii="宋体" w:hAnsi="宋体" w:eastAsia="宋体" w:cs="宋体"/>
                      <w:color w:val="000000"/>
                      <w:kern w:val="0"/>
                      <w:sz w:val="20"/>
                      <w:lang w:bidi="ar"/>
                    </w:rPr>
                    <w:t>　  其他商品和服务支出</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76649110">
                  <w:pPr>
                    <w:keepNext w:val="0"/>
                    <w:keepLines w:val="0"/>
                    <w:widowControl/>
                    <w:suppressLineNumbers w:val="0"/>
                    <w:jc w:val="right"/>
                    <w:textAlignment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5.06</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4BDA56C0">
                  <w:pPr>
                    <w:jc w:val="right"/>
                    <w:rPr>
                      <w:rFonts w:hint="default" w:ascii="Times New Roman" w:hAnsi="Times New Roman" w:cs="Times New Roman"/>
                      <w:sz w:val="20"/>
                      <w:szCs w:val="20"/>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48815422">
                  <w:pPr>
                    <w:keepNext w:val="0"/>
                    <w:keepLines w:val="0"/>
                    <w:widowControl/>
                    <w:suppressLineNumbers w:val="0"/>
                    <w:jc w:val="right"/>
                    <w:textAlignment w:val="center"/>
                    <w:rPr>
                      <w:rFonts w:hint="default" w:ascii="Times New Roman" w:hAnsi="Times New Roman" w:eastAsia="仿宋_GB2312" w:cs="Times New Roman"/>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5.06</w:t>
                  </w:r>
                </w:p>
              </w:tc>
            </w:tr>
            <w:tr w14:paraId="01497958">
              <w:tblPrEx>
                <w:tblCellMar>
                  <w:top w:w="0" w:type="dxa"/>
                  <w:left w:w="108" w:type="dxa"/>
                  <w:bottom w:w="0" w:type="dxa"/>
                  <w:right w:w="108" w:type="dxa"/>
                </w:tblCellMar>
              </w:tblPrEx>
              <w:trPr>
                <w:trHeight w:val="521"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710DBCB8">
                  <w:pPr>
                    <w:widowControl/>
                    <w:jc w:val="left"/>
                    <w:textAlignment w:val="center"/>
                    <w:rPr>
                      <w:rFonts w:hint="eastAsia" w:ascii="宋体" w:hAnsi="宋体" w:eastAsia="宋体" w:cs="宋体"/>
                      <w:color w:val="000000"/>
                      <w:kern w:val="0"/>
                      <w:sz w:val="20"/>
                    </w:rPr>
                  </w:pPr>
                  <w:r>
                    <w:rPr>
                      <w:rFonts w:hint="eastAsia" w:ascii="宋体" w:hAnsi="宋体" w:eastAsia="宋体" w:cs="宋体"/>
                      <w:color w:val="000000"/>
                      <w:kern w:val="0"/>
                      <w:sz w:val="20"/>
                      <w:lang w:bidi="ar"/>
                    </w:rPr>
                    <w:t>三、对个人和家庭的补助</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7FD8A999">
                  <w:pPr>
                    <w:keepNext w:val="0"/>
                    <w:keepLines w:val="0"/>
                    <w:widowControl/>
                    <w:suppressLineNumbers w:val="0"/>
                    <w:jc w:val="right"/>
                    <w:textAlignment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6.67</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5E81EE8F">
                  <w:pPr>
                    <w:keepNext w:val="0"/>
                    <w:keepLines w:val="0"/>
                    <w:widowControl/>
                    <w:suppressLineNumbers w:val="0"/>
                    <w:jc w:val="right"/>
                    <w:textAlignment w:val="center"/>
                    <w:rPr>
                      <w:rFonts w:hint="default" w:ascii="Times New Roman" w:hAnsi="Times New Roman" w:eastAsia="仿宋_GB2312" w:cs="Times New Roman"/>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6.67</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39F19403">
                  <w:pPr>
                    <w:jc w:val="right"/>
                    <w:rPr>
                      <w:rFonts w:hint="default" w:ascii="Times New Roman" w:hAnsi="Times New Roman" w:cs="Times New Roman"/>
                      <w:sz w:val="20"/>
                      <w:szCs w:val="20"/>
                    </w:rPr>
                  </w:pPr>
                </w:p>
              </w:tc>
            </w:tr>
            <w:tr w14:paraId="2AF2AE5B">
              <w:tblPrEx>
                <w:tblCellMar>
                  <w:top w:w="0" w:type="dxa"/>
                  <w:left w:w="108" w:type="dxa"/>
                  <w:bottom w:w="0" w:type="dxa"/>
                  <w:right w:w="108" w:type="dxa"/>
                </w:tblCellMar>
              </w:tblPrEx>
              <w:trPr>
                <w:trHeight w:val="416"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296F6E56">
                  <w:pPr>
                    <w:widowControl/>
                    <w:jc w:val="left"/>
                    <w:textAlignment w:val="center"/>
                    <w:rPr>
                      <w:rFonts w:hint="eastAsia" w:ascii="宋体" w:hAnsi="宋体" w:eastAsia="宋体" w:cs="宋体"/>
                      <w:color w:val="000000"/>
                      <w:kern w:val="0"/>
                      <w:sz w:val="20"/>
                    </w:rPr>
                  </w:pPr>
                  <w:r>
                    <w:rPr>
                      <w:rFonts w:hint="eastAsia" w:ascii="宋体" w:hAnsi="宋体" w:eastAsia="宋体" w:cs="宋体"/>
                      <w:color w:val="000000"/>
                      <w:kern w:val="0"/>
                      <w:sz w:val="20"/>
                      <w:lang w:bidi="ar"/>
                    </w:rPr>
                    <w:t>　  退休费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5AA1D49B">
                  <w:pPr>
                    <w:keepNext w:val="0"/>
                    <w:keepLines w:val="0"/>
                    <w:widowControl/>
                    <w:suppressLineNumbers w:val="0"/>
                    <w:jc w:val="right"/>
                    <w:textAlignment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4.99</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69733201">
                  <w:pPr>
                    <w:keepNext w:val="0"/>
                    <w:keepLines w:val="0"/>
                    <w:widowControl/>
                    <w:suppressLineNumbers w:val="0"/>
                    <w:jc w:val="right"/>
                    <w:textAlignment w:val="center"/>
                    <w:rPr>
                      <w:rFonts w:hint="default" w:ascii="Times New Roman" w:hAnsi="Times New Roman" w:eastAsia="仿宋_GB2312" w:cs="Times New Roman"/>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4.99</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509BBE6C">
                  <w:pPr>
                    <w:jc w:val="right"/>
                    <w:rPr>
                      <w:rFonts w:hint="default" w:ascii="Times New Roman" w:hAnsi="Times New Roman" w:cs="Times New Roman"/>
                      <w:sz w:val="20"/>
                      <w:szCs w:val="20"/>
                    </w:rPr>
                  </w:pPr>
                </w:p>
              </w:tc>
            </w:tr>
            <w:tr w14:paraId="573DAB27">
              <w:tblPrEx>
                <w:tblCellMar>
                  <w:top w:w="0" w:type="dxa"/>
                  <w:left w:w="108" w:type="dxa"/>
                  <w:bottom w:w="0" w:type="dxa"/>
                  <w:right w:w="108" w:type="dxa"/>
                </w:tblCellMar>
              </w:tblPrEx>
              <w:trPr>
                <w:trHeight w:val="515"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37D88D2E">
                  <w:pPr>
                    <w:widowControl/>
                    <w:ind w:firstLine="400" w:firstLineChars="200"/>
                    <w:jc w:val="left"/>
                    <w:textAlignment w:val="center"/>
                    <w:rPr>
                      <w:rFonts w:hint="eastAsia" w:ascii="宋体" w:hAnsi="宋体" w:eastAsia="宋体" w:cs="宋体"/>
                      <w:color w:val="000000"/>
                      <w:kern w:val="0"/>
                      <w:sz w:val="20"/>
                    </w:rPr>
                  </w:pPr>
                  <w:r>
                    <w:rPr>
                      <w:rFonts w:hint="eastAsia" w:ascii="宋体" w:hAnsi="宋体" w:eastAsia="宋体" w:cs="宋体"/>
                      <w:color w:val="000000"/>
                      <w:kern w:val="0"/>
                      <w:sz w:val="20"/>
                      <w:lang w:bidi="ar"/>
                    </w:rPr>
                    <w:t>其他对个人和家庭的补助</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4C70091B">
                  <w:pPr>
                    <w:keepNext w:val="0"/>
                    <w:keepLines w:val="0"/>
                    <w:widowControl/>
                    <w:suppressLineNumbers w:val="0"/>
                    <w:jc w:val="right"/>
                    <w:textAlignment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1.68</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22BFD32D">
                  <w:pPr>
                    <w:keepNext w:val="0"/>
                    <w:keepLines w:val="0"/>
                    <w:widowControl/>
                    <w:suppressLineNumbers w:val="0"/>
                    <w:jc w:val="right"/>
                    <w:textAlignment w:val="center"/>
                    <w:rPr>
                      <w:rFonts w:hint="default" w:ascii="Times New Roman" w:hAnsi="Times New Roman" w:eastAsia="仿宋_GB2312" w:cs="Times New Roman"/>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1.68</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623CEB6B">
                  <w:pPr>
                    <w:jc w:val="right"/>
                    <w:rPr>
                      <w:rFonts w:hint="default" w:ascii="Times New Roman" w:hAnsi="Times New Roman" w:cs="Times New Roman"/>
                      <w:sz w:val="20"/>
                      <w:szCs w:val="20"/>
                    </w:rPr>
                  </w:pPr>
                </w:p>
              </w:tc>
            </w:tr>
            <w:tr w14:paraId="21B1ED87">
              <w:tblPrEx>
                <w:tblCellMar>
                  <w:top w:w="0" w:type="dxa"/>
                  <w:left w:w="108" w:type="dxa"/>
                  <w:bottom w:w="0" w:type="dxa"/>
                  <w:right w:w="108" w:type="dxa"/>
                </w:tblCellMar>
              </w:tblPrEx>
              <w:trPr>
                <w:trHeight w:val="47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7768A390">
                  <w:pPr>
                    <w:widowControl/>
                    <w:jc w:val="left"/>
                    <w:textAlignment w:val="center"/>
                    <w:rPr>
                      <w:rFonts w:hint="eastAsia" w:ascii="宋体" w:hAnsi="宋体" w:eastAsia="宋体" w:cs="宋体"/>
                      <w:color w:val="000000"/>
                      <w:kern w:val="0"/>
                      <w:sz w:val="20"/>
                    </w:rPr>
                  </w:pPr>
                  <w:r>
                    <w:rPr>
                      <w:rFonts w:hint="eastAsia" w:ascii="宋体" w:hAnsi="宋体" w:eastAsia="宋体" w:cs="宋体"/>
                      <w:color w:val="000000"/>
                      <w:kern w:val="0"/>
                      <w:sz w:val="20"/>
                      <w:lang w:bidi="ar"/>
                    </w:rPr>
                    <w:t>四、资本性支出</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683D2DC5">
                  <w:pPr>
                    <w:keepNext w:val="0"/>
                    <w:keepLines w:val="0"/>
                    <w:widowControl/>
                    <w:suppressLineNumbers w:val="0"/>
                    <w:jc w:val="right"/>
                    <w:textAlignment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1.76</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3566A35F">
                  <w:pPr>
                    <w:jc w:val="right"/>
                    <w:rPr>
                      <w:rFonts w:hint="default" w:ascii="Times New Roman" w:hAnsi="Times New Roman" w:cs="Times New Roman"/>
                      <w:sz w:val="20"/>
                      <w:szCs w:val="20"/>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3987E35E">
                  <w:pPr>
                    <w:keepNext w:val="0"/>
                    <w:keepLines w:val="0"/>
                    <w:widowControl/>
                    <w:suppressLineNumbers w:val="0"/>
                    <w:jc w:val="right"/>
                    <w:textAlignment w:val="center"/>
                    <w:rPr>
                      <w:rFonts w:hint="default" w:ascii="Times New Roman" w:hAnsi="Times New Roman" w:eastAsia="仿宋_GB2312" w:cs="Times New Roman"/>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1.76</w:t>
                  </w:r>
                </w:p>
              </w:tc>
            </w:tr>
            <w:tr w14:paraId="71E020D6">
              <w:tblPrEx>
                <w:tblCellMar>
                  <w:top w:w="0" w:type="dxa"/>
                  <w:left w:w="108" w:type="dxa"/>
                  <w:bottom w:w="0" w:type="dxa"/>
                  <w:right w:w="108" w:type="dxa"/>
                </w:tblCellMar>
              </w:tblPrEx>
              <w:trPr>
                <w:trHeight w:val="435"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4D0A54FE">
                  <w:pPr>
                    <w:widowControl/>
                    <w:jc w:val="left"/>
                    <w:textAlignment w:val="center"/>
                    <w:rPr>
                      <w:rFonts w:hint="eastAsia" w:ascii="宋体" w:hAnsi="宋体" w:eastAsia="宋体" w:cs="宋体"/>
                      <w:color w:val="000000"/>
                      <w:kern w:val="0"/>
                      <w:sz w:val="20"/>
                    </w:rPr>
                  </w:pPr>
                  <w:r>
                    <w:rPr>
                      <w:rFonts w:hint="eastAsia" w:ascii="宋体" w:hAnsi="宋体" w:eastAsia="宋体" w:cs="宋体"/>
                      <w:color w:val="000000"/>
                      <w:kern w:val="0"/>
                      <w:sz w:val="20"/>
                      <w:lang w:bidi="ar"/>
                    </w:rPr>
                    <w:t>　 办公设备购置</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4B58252B">
                  <w:pPr>
                    <w:keepNext w:val="0"/>
                    <w:keepLines w:val="0"/>
                    <w:widowControl/>
                    <w:suppressLineNumbers w:val="0"/>
                    <w:jc w:val="right"/>
                    <w:textAlignment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1.76</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409AC609">
                  <w:pPr>
                    <w:jc w:val="right"/>
                    <w:rPr>
                      <w:rFonts w:hint="default" w:ascii="Times New Roman" w:hAnsi="Times New Roman" w:cs="Times New Roman"/>
                      <w:sz w:val="20"/>
                      <w:szCs w:val="20"/>
                      <w:lang w:val="en-US"/>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5E92A172">
                  <w:pPr>
                    <w:keepNext w:val="0"/>
                    <w:keepLines w:val="0"/>
                    <w:widowControl/>
                    <w:suppressLineNumbers w:val="0"/>
                    <w:jc w:val="right"/>
                    <w:textAlignment w:val="center"/>
                    <w:rPr>
                      <w:rFonts w:hint="default" w:ascii="Times New Roman" w:hAnsi="Times New Roman" w:eastAsia="仿宋_GB2312" w:cs="Times New Roman"/>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1.76</w:t>
                  </w:r>
                </w:p>
              </w:tc>
            </w:tr>
            <w:tr w14:paraId="7CE58F90">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3FA4BED3">
                  <w:pPr>
                    <w:widowControl/>
                    <w:jc w:val="center"/>
                    <w:textAlignment w:val="center"/>
                    <w:rPr>
                      <w:rFonts w:hint="eastAsia" w:ascii="宋体" w:hAnsi="宋体" w:eastAsia="宋体" w:cs="宋体"/>
                      <w:color w:val="000000"/>
                      <w:kern w:val="0"/>
                      <w:sz w:val="20"/>
                      <w:lang w:bidi="ar"/>
                    </w:rPr>
                  </w:pPr>
                  <w:r>
                    <w:rPr>
                      <w:rFonts w:hint="eastAsia" w:ascii="宋体" w:hAnsi="宋体" w:eastAsia="宋体" w:cs="宋体"/>
                      <w:color w:val="000000"/>
                      <w:kern w:val="0"/>
                      <w:sz w:val="20"/>
                      <w:lang w:bidi="ar"/>
                    </w:rPr>
                    <w:t>合计</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27FABB0B">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390.98</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156417F7">
                  <w:pPr>
                    <w:keepNext w:val="0"/>
                    <w:keepLines w:val="0"/>
                    <w:widowControl/>
                    <w:suppressLineNumbers w:val="0"/>
                    <w:jc w:val="right"/>
                    <w:textAlignment w:val="center"/>
                    <w:rPr>
                      <w:rFonts w:hint="default" w:ascii="Times New Roman" w:hAnsi="Times New Roman" w:eastAsia="仿宋_GB2312" w:cs="Times New Roman"/>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350.26</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34504010">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40.72</w:t>
                  </w:r>
                </w:p>
              </w:tc>
            </w:tr>
          </w:tbl>
          <w:p w14:paraId="616DA5FF">
            <w:pPr>
              <w:widowControl/>
              <w:jc w:val="both"/>
              <w:rPr>
                <w:rFonts w:eastAsia="方正小标宋简体"/>
                <w:kern w:val="0"/>
                <w:sz w:val="44"/>
                <w:szCs w:val="44"/>
              </w:rPr>
            </w:pPr>
          </w:p>
        </w:tc>
      </w:tr>
      <w:tr w14:paraId="6F303FB1">
        <w:tblPrEx>
          <w:tblCellMar>
            <w:top w:w="0" w:type="dxa"/>
            <w:left w:w="108" w:type="dxa"/>
            <w:bottom w:w="0" w:type="dxa"/>
            <w:right w:w="108" w:type="dxa"/>
          </w:tblCellMar>
        </w:tblPrEx>
        <w:trPr>
          <w:gridAfter w:val="1"/>
          <w:wAfter w:w="209" w:type="dxa"/>
          <w:trHeight w:val="1246" w:hRule="atLeast"/>
          <w:jc w:val="center"/>
        </w:trPr>
        <w:tc>
          <w:tcPr>
            <w:tcW w:w="8931" w:type="dxa"/>
            <w:gridSpan w:val="5"/>
            <w:tcBorders>
              <w:top w:val="nil"/>
              <w:left w:val="nil"/>
              <w:right w:val="nil"/>
            </w:tcBorders>
            <w:noWrap w:val="0"/>
            <w:vAlign w:val="center"/>
          </w:tcPr>
          <w:p w14:paraId="42D6BA58">
            <w:pPr>
              <w:widowControl/>
              <w:jc w:val="center"/>
              <w:rPr>
                <w:rFonts w:eastAsia="方正小标宋简体"/>
                <w:color w:val="000000"/>
                <w:kern w:val="0"/>
                <w:sz w:val="44"/>
                <w:szCs w:val="44"/>
              </w:rPr>
            </w:pPr>
          </w:p>
          <w:p w14:paraId="6C221D98">
            <w:pPr>
              <w:widowControl/>
              <w:jc w:val="center"/>
              <w:rPr>
                <w:rFonts w:eastAsia="方正小标宋简体"/>
                <w:color w:val="000000"/>
                <w:kern w:val="0"/>
                <w:sz w:val="44"/>
                <w:szCs w:val="44"/>
              </w:rPr>
            </w:pPr>
          </w:p>
          <w:p w14:paraId="573B2528">
            <w:pPr>
              <w:widowControl/>
              <w:jc w:val="center"/>
              <w:rPr>
                <w:rFonts w:eastAsia="方正小标宋简体"/>
                <w:color w:val="000000"/>
                <w:kern w:val="0"/>
                <w:sz w:val="44"/>
                <w:szCs w:val="44"/>
              </w:rPr>
            </w:pPr>
          </w:p>
          <w:p w14:paraId="3A0B5469">
            <w:pPr>
              <w:widowControl/>
              <w:jc w:val="center"/>
              <w:rPr>
                <w:rFonts w:eastAsia="方正小标宋简体"/>
                <w:color w:val="000000"/>
                <w:kern w:val="0"/>
                <w:sz w:val="44"/>
                <w:szCs w:val="44"/>
              </w:rPr>
            </w:pPr>
          </w:p>
          <w:p w14:paraId="7B51BA26">
            <w:pPr>
              <w:widowControl/>
              <w:jc w:val="center"/>
              <w:rPr>
                <w:rFonts w:eastAsia="方正小标宋简体"/>
                <w:color w:val="000000"/>
                <w:kern w:val="0"/>
                <w:sz w:val="44"/>
                <w:szCs w:val="44"/>
              </w:rPr>
            </w:pPr>
          </w:p>
          <w:p w14:paraId="07C8314A">
            <w:pPr>
              <w:widowControl/>
              <w:jc w:val="center"/>
              <w:rPr>
                <w:rFonts w:eastAsia="方正小标宋简体"/>
                <w:color w:val="000000"/>
                <w:kern w:val="0"/>
                <w:sz w:val="44"/>
                <w:szCs w:val="44"/>
              </w:rPr>
            </w:pPr>
          </w:p>
          <w:p w14:paraId="03F05005">
            <w:pPr>
              <w:widowControl/>
              <w:jc w:val="center"/>
              <w:rPr>
                <w:rFonts w:eastAsia="方正小标宋简体"/>
                <w:color w:val="000000"/>
                <w:kern w:val="0"/>
                <w:sz w:val="44"/>
                <w:szCs w:val="44"/>
              </w:rPr>
            </w:pPr>
          </w:p>
          <w:p w14:paraId="40A1D654">
            <w:pPr>
              <w:widowControl/>
              <w:jc w:val="center"/>
              <w:rPr>
                <w:rFonts w:eastAsia="方正小标宋简体"/>
                <w:color w:val="000000"/>
                <w:kern w:val="0"/>
                <w:sz w:val="44"/>
                <w:szCs w:val="44"/>
              </w:rPr>
            </w:pPr>
          </w:p>
          <w:p w14:paraId="02092D33">
            <w:pPr>
              <w:widowControl/>
              <w:jc w:val="center"/>
              <w:rPr>
                <w:rFonts w:eastAsia="方正小标宋简体"/>
                <w:color w:val="000000"/>
                <w:kern w:val="0"/>
                <w:sz w:val="44"/>
                <w:szCs w:val="44"/>
              </w:rPr>
            </w:pPr>
          </w:p>
          <w:p w14:paraId="1EE7C258">
            <w:pPr>
              <w:widowControl/>
              <w:jc w:val="center"/>
              <w:rPr>
                <w:rFonts w:eastAsia="方正小标宋简体"/>
                <w:color w:val="000000"/>
                <w:kern w:val="0"/>
                <w:sz w:val="44"/>
                <w:szCs w:val="44"/>
              </w:rPr>
            </w:pPr>
          </w:p>
          <w:p w14:paraId="3976AB4A">
            <w:pPr>
              <w:widowControl/>
              <w:jc w:val="center"/>
              <w:rPr>
                <w:rFonts w:eastAsia="宋体"/>
                <w:color w:val="000000"/>
                <w:kern w:val="0"/>
                <w:sz w:val="44"/>
                <w:szCs w:val="44"/>
              </w:rPr>
            </w:pPr>
            <w:r>
              <w:rPr>
                <w:rFonts w:eastAsia="方正小标宋简体"/>
                <w:color w:val="000000"/>
                <w:kern w:val="0"/>
                <w:sz w:val="44"/>
                <w:szCs w:val="44"/>
              </w:rPr>
              <w:t>一般公共预算“三公”经费支出</w:t>
            </w:r>
            <w:r>
              <w:rPr>
                <w:rFonts w:hint="eastAsia" w:eastAsia="方正小标宋简体"/>
                <w:color w:val="000000"/>
                <w:kern w:val="0"/>
                <w:sz w:val="44"/>
                <w:szCs w:val="44"/>
                <w:lang w:eastAsia="zh-CN"/>
              </w:rPr>
              <w:t>预算</w:t>
            </w:r>
            <w:r>
              <w:rPr>
                <w:rFonts w:eastAsia="方正小标宋简体"/>
                <w:color w:val="000000"/>
                <w:kern w:val="0"/>
                <w:sz w:val="44"/>
                <w:szCs w:val="44"/>
              </w:rPr>
              <w:t>表</w:t>
            </w:r>
          </w:p>
        </w:tc>
      </w:tr>
      <w:tr w14:paraId="4AF32E85">
        <w:tblPrEx>
          <w:tblCellMar>
            <w:top w:w="0" w:type="dxa"/>
            <w:left w:w="108" w:type="dxa"/>
            <w:bottom w:w="0" w:type="dxa"/>
            <w:right w:w="108" w:type="dxa"/>
          </w:tblCellMar>
        </w:tblPrEx>
        <w:trPr>
          <w:gridAfter w:val="1"/>
          <w:wAfter w:w="209" w:type="dxa"/>
          <w:trHeight w:val="440" w:hRule="atLeast"/>
          <w:jc w:val="center"/>
        </w:trPr>
        <w:tc>
          <w:tcPr>
            <w:tcW w:w="8931" w:type="dxa"/>
            <w:gridSpan w:val="5"/>
            <w:tcBorders>
              <w:bottom w:val="single" w:color="auto" w:sz="4" w:space="0"/>
            </w:tcBorders>
            <w:noWrap w:val="0"/>
            <w:vAlign w:val="bottom"/>
          </w:tcPr>
          <w:p w14:paraId="4D783755">
            <w:pPr>
              <w:widowControl/>
              <w:jc w:val="right"/>
              <w:rPr>
                <w:rFonts w:eastAsia="华文细黑"/>
                <w:color w:val="000000"/>
                <w:kern w:val="0"/>
                <w:sz w:val="20"/>
              </w:rPr>
            </w:pPr>
            <w:r>
              <w:rPr>
                <w:rFonts w:hAnsi="华文细黑" w:eastAsia="华文细黑"/>
                <w:color w:val="000000"/>
                <w:kern w:val="0"/>
                <w:sz w:val="20"/>
              </w:rPr>
              <w:t>单位：万元</w:t>
            </w:r>
          </w:p>
        </w:tc>
      </w:tr>
      <w:tr w14:paraId="4FE05E7C">
        <w:tblPrEx>
          <w:tblCellMar>
            <w:top w:w="0" w:type="dxa"/>
            <w:left w:w="108" w:type="dxa"/>
            <w:bottom w:w="0" w:type="dxa"/>
            <w:right w:w="108" w:type="dxa"/>
          </w:tblCellMar>
        </w:tblPrEx>
        <w:trPr>
          <w:trHeight w:val="851" w:hRule="atLeast"/>
          <w:jc w:val="center"/>
        </w:trPr>
        <w:tc>
          <w:tcPr>
            <w:tcW w:w="5769" w:type="dxa"/>
            <w:gridSpan w:val="3"/>
            <w:tcBorders>
              <w:top w:val="single" w:color="auto" w:sz="4" w:space="0"/>
              <w:left w:val="single" w:color="auto" w:sz="4" w:space="0"/>
              <w:bottom w:val="single" w:color="auto" w:sz="4" w:space="0"/>
              <w:right w:val="single" w:color="auto" w:sz="4" w:space="0"/>
            </w:tcBorders>
            <w:noWrap w:val="0"/>
            <w:vAlign w:val="center"/>
          </w:tcPr>
          <w:p w14:paraId="08F4490D">
            <w:pPr>
              <w:widowControl/>
              <w:jc w:val="center"/>
              <w:rPr>
                <w:rFonts w:eastAsia="华文细黑"/>
                <w:color w:val="000000"/>
                <w:kern w:val="0"/>
                <w:sz w:val="20"/>
              </w:rPr>
            </w:pPr>
            <w:r>
              <w:rPr>
                <w:rFonts w:hAnsi="华文细黑" w:eastAsia="华文细黑"/>
                <w:color w:val="000000"/>
                <w:kern w:val="0"/>
                <w:sz w:val="20"/>
              </w:rPr>
              <w:t>项</w:t>
            </w:r>
            <w:r>
              <w:rPr>
                <w:rFonts w:eastAsia="华文细黑"/>
                <w:color w:val="000000"/>
                <w:kern w:val="0"/>
                <w:sz w:val="20"/>
              </w:rPr>
              <w:t xml:space="preserve">    </w:t>
            </w:r>
            <w:r>
              <w:rPr>
                <w:rFonts w:hAnsi="华文细黑" w:eastAsia="华文细黑"/>
                <w:color w:val="000000"/>
                <w:kern w:val="0"/>
                <w:sz w:val="20"/>
              </w:rPr>
              <w:t>目</w:t>
            </w:r>
          </w:p>
        </w:tc>
        <w:tc>
          <w:tcPr>
            <w:tcW w:w="3371" w:type="dxa"/>
            <w:gridSpan w:val="3"/>
            <w:tcBorders>
              <w:top w:val="single" w:color="auto" w:sz="4" w:space="0"/>
              <w:left w:val="nil"/>
              <w:bottom w:val="single" w:color="auto" w:sz="4" w:space="0"/>
              <w:right w:val="single" w:color="auto" w:sz="4" w:space="0"/>
            </w:tcBorders>
            <w:noWrap w:val="0"/>
            <w:vAlign w:val="center"/>
          </w:tcPr>
          <w:p w14:paraId="750931E4">
            <w:pPr>
              <w:widowControl/>
              <w:jc w:val="center"/>
              <w:rPr>
                <w:rFonts w:eastAsia="华文细黑"/>
                <w:color w:val="000000"/>
                <w:kern w:val="0"/>
                <w:sz w:val="20"/>
              </w:rPr>
            </w:pPr>
            <w:r>
              <w:rPr>
                <w:rFonts w:eastAsia="华文细黑"/>
                <w:color w:val="000000"/>
                <w:kern w:val="0"/>
                <w:sz w:val="20"/>
              </w:rPr>
              <w:t>20</w:t>
            </w:r>
            <w:r>
              <w:rPr>
                <w:rFonts w:hint="eastAsia" w:eastAsia="华文细黑"/>
                <w:color w:val="000000"/>
                <w:kern w:val="0"/>
                <w:sz w:val="20"/>
              </w:rPr>
              <w:t>2</w:t>
            </w:r>
            <w:r>
              <w:rPr>
                <w:rFonts w:hint="eastAsia" w:eastAsia="华文细黑"/>
                <w:color w:val="000000"/>
                <w:kern w:val="0"/>
                <w:sz w:val="20"/>
                <w:lang w:val="en-US" w:eastAsia="zh-CN"/>
              </w:rPr>
              <w:t>5</w:t>
            </w:r>
            <w:r>
              <w:rPr>
                <w:rFonts w:hAnsi="华文细黑" w:eastAsia="华文细黑"/>
                <w:color w:val="000000"/>
                <w:kern w:val="0"/>
                <w:sz w:val="20"/>
              </w:rPr>
              <w:t>年预算数</w:t>
            </w:r>
          </w:p>
        </w:tc>
      </w:tr>
      <w:tr w14:paraId="36102039">
        <w:tblPrEx>
          <w:tblCellMar>
            <w:top w:w="0" w:type="dxa"/>
            <w:left w:w="108" w:type="dxa"/>
            <w:bottom w:w="0" w:type="dxa"/>
            <w:right w:w="108" w:type="dxa"/>
          </w:tblCellMar>
        </w:tblPrEx>
        <w:trPr>
          <w:trHeight w:val="801" w:hRule="atLeast"/>
          <w:jc w:val="center"/>
        </w:trPr>
        <w:tc>
          <w:tcPr>
            <w:tcW w:w="5769" w:type="dxa"/>
            <w:gridSpan w:val="3"/>
            <w:tcBorders>
              <w:top w:val="nil"/>
              <w:left w:val="single" w:color="auto" w:sz="4" w:space="0"/>
              <w:bottom w:val="single" w:color="auto" w:sz="4" w:space="0"/>
              <w:right w:val="single" w:color="auto" w:sz="4" w:space="0"/>
            </w:tcBorders>
            <w:noWrap w:val="0"/>
            <w:vAlign w:val="center"/>
          </w:tcPr>
          <w:p w14:paraId="070127E8">
            <w:pPr>
              <w:widowControl/>
              <w:jc w:val="center"/>
              <w:rPr>
                <w:rFonts w:eastAsia="宋体"/>
                <w:color w:val="000000"/>
                <w:kern w:val="0"/>
                <w:sz w:val="20"/>
              </w:rPr>
            </w:pPr>
            <w:r>
              <w:rPr>
                <w:rFonts w:eastAsia="宋体"/>
                <w:color w:val="000000"/>
                <w:kern w:val="0"/>
                <w:sz w:val="20"/>
              </w:rPr>
              <w:t>合    计</w:t>
            </w:r>
          </w:p>
        </w:tc>
        <w:tc>
          <w:tcPr>
            <w:tcW w:w="3371" w:type="dxa"/>
            <w:gridSpan w:val="3"/>
            <w:tcBorders>
              <w:top w:val="nil"/>
              <w:left w:val="nil"/>
              <w:bottom w:val="single" w:color="auto" w:sz="4" w:space="0"/>
              <w:right w:val="single" w:color="auto" w:sz="4" w:space="0"/>
            </w:tcBorders>
            <w:noWrap w:val="0"/>
            <w:vAlign w:val="center"/>
          </w:tcPr>
          <w:p w14:paraId="4EA2C047">
            <w:pPr>
              <w:widowControl/>
              <w:jc w:val="center"/>
              <w:rPr>
                <w:rFonts w:hint="default" w:eastAsia="宋体"/>
                <w:color w:val="000000"/>
                <w:kern w:val="0"/>
                <w:sz w:val="20"/>
                <w:lang w:val="en-US" w:eastAsia="zh-CN"/>
              </w:rPr>
            </w:pPr>
          </w:p>
        </w:tc>
      </w:tr>
      <w:tr w14:paraId="1002E703">
        <w:tblPrEx>
          <w:tblCellMar>
            <w:top w:w="0" w:type="dxa"/>
            <w:left w:w="108" w:type="dxa"/>
            <w:bottom w:w="0" w:type="dxa"/>
            <w:right w:w="108" w:type="dxa"/>
          </w:tblCellMar>
        </w:tblPrEx>
        <w:trPr>
          <w:trHeight w:val="801" w:hRule="atLeast"/>
          <w:jc w:val="center"/>
        </w:trPr>
        <w:tc>
          <w:tcPr>
            <w:tcW w:w="5769" w:type="dxa"/>
            <w:gridSpan w:val="3"/>
            <w:tcBorders>
              <w:top w:val="nil"/>
              <w:left w:val="single" w:color="auto" w:sz="4" w:space="0"/>
              <w:bottom w:val="single" w:color="auto" w:sz="4" w:space="0"/>
              <w:right w:val="single" w:color="auto" w:sz="4" w:space="0"/>
            </w:tcBorders>
            <w:noWrap w:val="0"/>
            <w:vAlign w:val="center"/>
          </w:tcPr>
          <w:p w14:paraId="2043824D">
            <w:pPr>
              <w:widowControl/>
              <w:ind w:firstLine="200" w:firstLineChars="100"/>
              <w:jc w:val="left"/>
              <w:rPr>
                <w:rFonts w:eastAsia="宋体"/>
                <w:color w:val="000000"/>
                <w:kern w:val="0"/>
                <w:sz w:val="20"/>
              </w:rPr>
            </w:pPr>
            <w:r>
              <w:rPr>
                <w:rFonts w:eastAsia="宋体"/>
                <w:color w:val="000000"/>
                <w:kern w:val="0"/>
                <w:sz w:val="20"/>
              </w:rPr>
              <w:t>1、因公出国（境）费用</w:t>
            </w:r>
          </w:p>
        </w:tc>
        <w:tc>
          <w:tcPr>
            <w:tcW w:w="3371" w:type="dxa"/>
            <w:gridSpan w:val="3"/>
            <w:tcBorders>
              <w:top w:val="nil"/>
              <w:left w:val="nil"/>
              <w:bottom w:val="single" w:color="auto" w:sz="4" w:space="0"/>
              <w:right w:val="single" w:color="auto" w:sz="4" w:space="0"/>
            </w:tcBorders>
            <w:noWrap w:val="0"/>
            <w:vAlign w:val="center"/>
          </w:tcPr>
          <w:p w14:paraId="17A8DAF4">
            <w:pPr>
              <w:widowControl/>
              <w:jc w:val="center"/>
              <w:rPr>
                <w:rFonts w:eastAsia="宋体"/>
                <w:color w:val="000000"/>
                <w:kern w:val="0"/>
                <w:sz w:val="20"/>
              </w:rPr>
            </w:pPr>
          </w:p>
        </w:tc>
      </w:tr>
      <w:tr w14:paraId="25259C5C">
        <w:tblPrEx>
          <w:tblCellMar>
            <w:top w:w="0" w:type="dxa"/>
            <w:left w:w="108" w:type="dxa"/>
            <w:bottom w:w="0" w:type="dxa"/>
            <w:right w:w="108" w:type="dxa"/>
          </w:tblCellMar>
        </w:tblPrEx>
        <w:trPr>
          <w:trHeight w:val="801" w:hRule="atLeast"/>
          <w:jc w:val="center"/>
        </w:trPr>
        <w:tc>
          <w:tcPr>
            <w:tcW w:w="5769" w:type="dxa"/>
            <w:gridSpan w:val="3"/>
            <w:tcBorders>
              <w:top w:val="nil"/>
              <w:left w:val="single" w:color="auto" w:sz="4" w:space="0"/>
              <w:bottom w:val="single" w:color="auto" w:sz="4" w:space="0"/>
              <w:right w:val="single" w:color="auto" w:sz="4" w:space="0"/>
            </w:tcBorders>
            <w:noWrap w:val="0"/>
            <w:vAlign w:val="center"/>
          </w:tcPr>
          <w:p w14:paraId="643227EF">
            <w:pPr>
              <w:widowControl/>
              <w:ind w:firstLine="200" w:firstLineChars="100"/>
              <w:jc w:val="left"/>
              <w:rPr>
                <w:rFonts w:eastAsia="宋体"/>
                <w:color w:val="000000"/>
                <w:kern w:val="0"/>
                <w:sz w:val="20"/>
              </w:rPr>
            </w:pPr>
            <w:r>
              <w:rPr>
                <w:rFonts w:eastAsia="宋体"/>
                <w:color w:val="000000"/>
                <w:kern w:val="0"/>
                <w:sz w:val="20"/>
              </w:rPr>
              <w:t>2、公务接待费</w:t>
            </w:r>
          </w:p>
        </w:tc>
        <w:tc>
          <w:tcPr>
            <w:tcW w:w="3371" w:type="dxa"/>
            <w:gridSpan w:val="3"/>
            <w:tcBorders>
              <w:top w:val="nil"/>
              <w:left w:val="nil"/>
              <w:bottom w:val="single" w:color="auto" w:sz="4" w:space="0"/>
              <w:right w:val="single" w:color="auto" w:sz="4" w:space="0"/>
            </w:tcBorders>
            <w:noWrap w:val="0"/>
            <w:vAlign w:val="center"/>
          </w:tcPr>
          <w:p w14:paraId="4F090EA4">
            <w:pPr>
              <w:widowControl/>
              <w:jc w:val="center"/>
              <w:rPr>
                <w:rFonts w:hint="default" w:eastAsia="宋体"/>
                <w:color w:val="000000"/>
                <w:kern w:val="0"/>
                <w:sz w:val="20"/>
                <w:lang w:val="en-US" w:eastAsia="zh-CN"/>
              </w:rPr>
            </w:pPr>
          </w:p>
        </w:tc>
      </w:tr>
      <w:tr w14:paraId="091EB3F5">
        <w:tblPrEx>
          <w:tblCellMar>
            <w:top w:w="0" w:type="dxa"/>
            <w:left w:w="108" w:type="dxa"/>
            <w:bottom w:w="0" w:type="dxa"/>
            <w:right w:w="108" w:type="dxa"/>
          </w:tblCellMar>
        </w:tblPrEx>
        <w:trPr>
          <w:trHeight w:val="801" w:hRule="atLeast"/>
          <w:jc w:val="center"/>
        </w:trPr>
        <w:tc>
          <w:tcPr>
            <w:tcW w:w="5769" w:type="dxa"/>
            <w:gridSpan w:val="3"/>
            <w:tcBorders>
              <w:top w:val="nil"/>
              <w:left w:val="single" w:color="auto" w:sz="4" w:space="0"/>
              <w:bottom w:val="single" w:color="auto" w:sz="4" w:space="0"/>
              <w:right w:val="single" w:color="auto" w:sz="4" w:space="0"/>
            </w:tcBorders>
            <w:noWrap w:val="0"/>
            <w:vAlign w:val="center"/>
          </w:tcPr>
          <w:p w14:paraId="7C5503BD">
            <w:pPr>
              <w:widowControl/>
              <w:ind w:firstLine="200" w:firstLineChars="100"/>
              <w:jc w:val="left"/>
              <w:rPr>
                <w:rFonts w:eastAsia="宋体"/>
                <w:color w:val="000000"/>
                <w:kern w:val="0"/>
                <w:sz w:val="20"/>
              </w:rPr>
            </w:pPr>
            <w:r>
              <w:rPr>
                <w:rFonts w:eastAsia="宋体"/>
                <w:color w:val="000000"/>
                <w:kern w:val="0"/>
                <w:sz w:val="20"/>
              </w:rPr>
              <w:t>3、公务用车费</w:t>
            </w:r>
          </w:p>
        </w:tc>
        <w:tc>
          <w:tcPr>
            <w:tcW w:w="3371" w:type="dxa"/>
            <w:gridSpan w:val="3"/>
            <w:tcBorders>
              <w:top w:val="nil"/>
              <w:left w:val="nil"/>
              <w:bottom w:val="single" w:color="auto" w:sz="4" w:space="0"/>
              <w:right w:val="single" w:color="auto" w:sz="4" w:space="0"/>
            </w:tcBorders>
            <w:noWrap w:val="0"/>
            <w:vAlign w:val="center"/>
          </w:tcPr>
          <w:p w14:paraId="2DCFCF06">
            <w:pPr>
              <w:widowControl/>
              <w:jc w:val="center"/>
              <w:rPr>
                <w:rFonts w:hint="default" w:eastAsia="宋体"/>
                <w:color w:val="000000"/>
                <w:kern w:val="0"/>
                <w:sz w:val="20"/>
                <w:lang w:val="en-US" w:eastAsia="zh-CN"/>
              </w:rPr>
            </w:pPr>
          </w:p>
        </w:tc>
      </w:tr>
      <w:tr w14:paraId="08B68B0E">
        <w:tblPrEx>
          <w:tblCellMar>
            <w:top w:w="0" w:type="dxa"/>
            <w:left w:w="108" w:type="dxa"/>
            <w:bottom w:w="0" w:type="dxa"/>
            <w:right w:w="108" w:type="dxa"/>
          </w:tblCellMar>
        </w:tblPrEx>
        <w:trPr>
          <w:trHeight w:val="801" w:hRule="atLeast"/>
          <w:jc w:val="center"/>
        </w:trPr>
        <w:tc>
          <w:tcPr>
            <w:tcW w:w="5769" w:type="dxa"/>
            <w:gridSpan w:val="3"/>
            <w:tcBorders>
              <w:top w:val="nil"/>
              <w:left w:val="single" w:color="auto" w:sz="4" w:space="0"/>
              <w:bottom w:val="single" w:color="auto" w:sz="4" w:space="0"/>
              <w:right w:val="single" w:color="auto" w:sz="4" w:space="0"/>
            </w:tcBorders>
            <w:noWrap w:val="0"/>
            <w:vAlign w:val="center"/>
          </w:tcPr>
          <w:p w14:paraId="33FFBB86">
            <w:pPr>
              <w:widowControl/>
              <w:ind w:firstLine="400" w:firstLineChars="200"/>
              <w:jc w:val="left"/>
              <w:rPr>
                <w:rFonts w:eastAsia="宋体"/>
                <w:color w:val="000000"/>
                <w:kern w:val="0"/>
                <w:sz w:val="20"/>
              </w:rPr>
            </w:pPr>
            <w:r>
              <w:rPr>
                <w:rFonts w:eastAsia="宋体"/>
                <w:color w:val="000000"/>
                <w:kern w:val="0"/>
                <w:sz w:val="20"/>
              </w:rPr>
              <w:t>其中：（1）公务用车运行维护费</w:t>
            </w:r>
          </w:p>
        </w:tc>
        <w:tc>
          <w:tcPr>
            <w:tcW w:w="3371" w:type="dxa"/>
            <w:gridSpan w:val="3"/>
            <w:tcBorders>
              <w:top w:val="nil"/>
              <w:left w:val="nil"/>
              <w:bottom w:val="single" w:color="auto" w:sz="4" w:space="0"/>
              <w:right w:val="single" w:color="auto" w:sz="4" w:space="0"/>
            </w:tcBorders>
            <w:noWrap w:val="0"/>
            <w:vAlign w:val="center"/>
          </w:tcPr>
          <w:p w14:paraId="2F446CE5">
            <w:pPr>
              <w:widowControl/>
              <w:jc w:val="center"/>
              <w:rPr>
                <w:rFonts w:hint="default" w:eastAsia="宋体"/>
                <w:color w:val="000000"/>
                <w:kern w:val="0"/>
                <w:sz w:val="20"/>
                <w:lang w:val="en-US" w:eastAsia="zh-CN"/>
              </w:rPr>
            </w:pPr>
          </w:p>
        </w:tc>
      </w:tr>
      <w:tr w14:paraId="4C6F0819">
        <w:tblPrEx>
          <w:tblCellMar>
            <w:top w:w="0" w:type="dxa"/>
            <w:left w:w="108" w:type="dxa"/>
            <w:bottom w:w="0" w:type="dxa"/>
            <w:right w:w="108" w:type="dxa"/>
          </w:tblCellMar>
        </w:tblPrEx>
        <w:trPr>
          <w:trHeight w:val="801" w:hRule="atLeast"/>
          <w:jc w:val="center"/>
        </w:trPr>
        <w:tc>
          <w:tcPr>
            <w:tcW w:w="5769" w:type="dxa"/>
            <w:gridSpan w:val="3"/>
            <w:tcBorders>
              <w:top w:val="nil"/>
              <w:left w:val="single" w:color="auto" w:sz="4" w:space="0"/>
              <w:bottom w:val="single" w:color="auto" w:sz="4" w:space="0"/>
              <w:right w:val="single" w:color="auto" w:sz="4" w:space="0"/>
            </w:tcBorders>
            <w:noWrap w:val="0"/>
            <w:vAlign w:val="center"/>
          </w:tcPr>
          <w:p w14:paraId="68A61ADD">
            <w:pPr>
              <w:widowControl/>
              <w:jc w:val="left"/>
              <w:rPr>
                <w:rFonts w:eastAsia="宋体"/>
                <w:color w:val="000000"/>
                <w:kern w:val="0"/>
                <w:sz w:val="20"/>
              </w:rPr>
            </w:pPr>
            <w:r>
              <w:rPr>
                <w:rFonts w:eastAsia="宋体"/>
                <w:color w:val="000000"/>
                <w:kern w:val="0"/>
                <w:sz w:val="20"/>
              </w:rPr>
              <w:t xml:space="preserve">          （2）公务用车购置</w:t>
            </w:r>
          </w:p>
        </w:tc>
        <w:tc>
          <w:tcPr>
            <w:tcW w:w="3371" w:type="dxa"/>
            <w:gridSpan w:val="3"/>
            <w:tcBorders>
              <w:top w:val="nil"/>
              <w:left w:val="nil"/>
              <w:bottom w:val="single" w:color="auto" w:sz="4" w:space="0"/>
              <w:right w:val="single" w:color="auto" w:sz="4" w:space="0"/>
            </w:tcBorders>
            <w:noWrap w:val="0"/>
            <w:vAlign w:val="center"/>
          </w:tcPr>
          <w:p w14:paraId="7253AD64">
            <w:pPr>
              <w:widowControl/>
              <w:jc w:val="center"/>
              <w:rPr>
                <w:rFonts w:eastAsia="宋体"/>
                <w:color w:val="000000"/>
                <w:kern w:val="0"/>
                <w:sz w:val="20"/>
              </w:rPr>
            </w:pPr>
          </w:p>
        </w:tc>
      </w:tr>
    </w:tbl>
    <w:p w14:paraId="29F90A9A">
      <w:pPr>
        <w:ind w:firstLine="636"/>
        <w:rPr>
          <w:rFonts w:eastAsia="楷体"/>
        </w:rPr>
      </w:pPr>
      <w:r>
        <w:rPr>
          <w:rFonts w:hint="eastAsia" w:hAnsi="楷体" w:eastAsia="楷体"/>
          <w:lang w:eastAsia="zh-CN"/>
        </w:rPr>
        <w:t>本单位</w:t>
      </w:r>
      <w:r>
        <w:rPr>
          <w:rFonts w:hint="eastAsia" w:hAnsi="楷体" w:eastAsia="楷体"/>
          <w:lang w:val="en-US" w:eastAsia="zh-CN"/>
        </w:rPr>
        <w:t>2025年度无“三公”经费预算,故本表无数据。</w:t>
      </w:r>
      <w:r>
        <w:rPr>
          <w:rFonts w:hAnsi="楷体" w:eastAsia="楷体"/>
        </w:rPr>
        <w:br w:type="page"/>
      </w:r>
    </w:p>
    <w:p w14:paraId="39676257">
      <w:pPr>
        <w:ind w:firstLine="640" w:firstLineChars="200"/>
        <w:rPr>
          <w:rFonts w:hint="default" w:hAnsi="楷体" w:eastAsia="楷体"/>
          <w:lang w:val="en-US" w:eastAsia="zh-CN"/>
        </w:rPr>
      </w:pPr>
      <w:r>
        <w:rPr>
          <w:rFonts w:hint="eastAsia" w:hAnsi="楷体" w:eastAsia="楷体"/>
          <w:lang w:eastAsia="zh-CN"/>
        </w:rPr>
        <w:t>本单位</w:t>
      </w:r>
      <w:r>
        <w:rPr>
          <w:rFonts w:hint="eastAsia" w:hAnsi="楷体" w:eastAsia="楷体"/>
          <w:lang w:val="en-US" w:eastAsia="zh-CN"/>
        </w:rPr>
        <w:t>2025年度无政府性基金预算,故本表无数据。</w:t>
      </w:r>
    </w:p>
    <w:p w14:paraId="47F48D3F">
      <w:pPr>
        <w:rPr>
          <w:rFonts w:hAnsi="楷体" w:eastAsia="楷体"/>
        </w:rPr>
      </w:pPr>
    </w:p>
    <w:p w14:paraId="0AE71EC1">
      <w:pPr>
        <w:ind w:firstLine="640" w:firstLineChars="200"/>
        <w:rPr>
          <w:rFonts w:hAnsi="楷体" w:eastAsia="楷体"/>
        </w:rPr>
      </w:pPr>
    </w:p>
    <w:tbl>
      <w:tblPr>
        <w:tblStyle w:val="9"/>
        <w:tblpPr w:leftFromText="180" w:rightFromText="180" w:horzAnchor="margin" w:tblpY="321"/>
        <w:tblW w:w="0" w:type="auto"/>
        <w:tblInd w:w="0" w:type="dxa"/>
        <w:tblLayout w:type="fixed"/>
        <w:tblCellMar>
          <w:top w:w="15" w:type="dxa"/>
          <w:left w:w="15" w:type="dxa"/>
          <w:bottom w:w="15" w:type="dxa"/>
          <w:right w:w="15" w:type="dxa"/>
        </w:tblCellMar>
      </w:tblPr>
      <w:tblGrid>
        <w:gridCol w:w="2197"/>
        <w:gridCol w:w="2197"/>
        <w:gridCol w:w="2197"/>
        <w:gridCol w:w="2198"/>
      </w:tblGrid>
      <w:tr w14:paraId="76D1F79A">
        <w:tblPrEx>
          <w:tblCellMar>
            <w:top w:w="15" w:type="dxa"/>
            <w:left w:w="15" w:type="dxa"/>
            <w:bottom w:w="15" w:type="dxa"/>
            <w:right w:w="15" w:type="dxa"/>
          </w:tblCellMar>
        </w:tblPrEx>
        <w:trPr>
          <w:trHeight w:val="390" w:hRule="atLeast"/>
        </w:trPr>
        <w:tc>
          <w:tcPr>
            <w:tcW w:w="8789" w:type="dxa"/>
            <w:gridSpan w:val="4"/>
            <w:tcBorders>
              <w:bottom w:val="single" w:color="000000" w:sz="4" w:space="0"/>
            </w:tcBorders>
            <w:noWrap w:val="0"/>
            <w:vAlign w:val="center"/>
          </w:tcPr>
          <w:p w14:paraId="49637341">
            <w:pPr>
              <w:widowControl/>
              <w:jc w:val="center"/>
              <w:rPr>
                <w:rFonts w:eastAsia="方正小标宋简体"/>
                <w:kern w:val="0"/>
                <w:sz w:val="44"/>
                <w:szCs w:val="44"/>
              </w:rPr>
            </w:pPr>
            <w:r>
              <w:rPr>
                <w:rFonts w:eastAsia="方正小标宋简体"/>
                <w:kern w:val="0"/>
                <w:sz w:val="44"/>
                <w:szCs w:val="44"/>
              </w:rPr>
              <w:t>政府性基金预算</w:t>
            </w:r>
            <w:r>
              <w:rPr>
                <w:rFonts w:hint="eastAsia" w:eastAsia="方正小标宋简体"/>
                <w:kern w:val="0"/>
                <w:sz w:val="44"/>
                <w:szCs w:val="44"/>
                <w:lang w:eastAsia="zh-CN"/>
              </w:rPr>
              <w:t>拨款</w:t>
            </w:r>
            <w:r>
              <w:rPr>
                <w:rFonts w:eastAsia="方正小标宋简体"/>
                <w:kern w:val="0"/>
                <w:sz w:val="44"/>
                <w:szCs w:val="44"/>
              </w:rPr>
              <w:t>支出</w:t>
            </w:r>
            <w:r>
              <w:rPr>
                <w:rFonts w:hint="eastAsia" w:eastAsia="方正小标宋简体"/>
                <w:kern w:val="0"/>
                <w:sz w:val="44"/>
                <w:szCs w:val="44"/>
                <w:lang w:eastAsia="zh-CN"/>
              </w:rPr>
              <w:t>预算</w:t>
            </w:r>
            <w:r>
              <w:rPr>
                <w:rFonts w:eastAsia="方正小标宋简体"/>
                <w:kern w:val="0"/>
                <w:sz w:val="44"/>
                <w:szCs w:val="44"/>
              </w:rPr>
              <w:t>表</w:t>
            </w:r>
          </w:p>
          <w:p w14:paraId="358D997E">
            <w:pPr>
              <w:widowControl/>
              <w:jc w:val="right"/>
              <w:rPr>
                <w:rFonts w:eastAsia="华文细黑"/>
                <w:color w:val="000000"/>
                <w:kern w:val="0"/>
                <w:sz w:val="20"/>
              </w:rPr>
            </w:pPr>
          </w:p>
          <w:p w14:paraId="4F0F05EE">
            <w:pPr>
              <w:widowControl/>
              <w:jc w:val="right"/>
              <w:rPr>
                <w:rFonts w:eastAsia="华文细黑"/>
                <w:color w:val="000000"/>
                <w:kern w:val="0"/>
                <w:sz w:val="20"/>
              </w:rPr>
            </w:pPr>
            <w:r>
              <w:rPr>
                <w:rFonts w:eastAsia="华文细黑"/>
                <w:color w:val="000000"/>
                <w:kern w:val="0"/>
                <w:sz w:val="20"/>
              </w:rPr>
              <w:t>单位：万元</w:t>
            </w:r>
          </w:p>
        </w:tc>
      </w:tr>
      <w:tr w14:paraId="5AC80156">
        <w:tblPrEx>
          <w:tblCellMar>
            <w:top w:w="15" w:type="dxa"/>
            <w:left w:w="15" w:type="dxa"/>
            <w:bottom w:w="15" w:type="dxa"/>
            <w:right w:w="15" w:type="dxa"/>
          </w:tblCellMar>
        </w:tblPrEx>
        <w:trPr>
          <w:trHeight w:val="1420" w:hRule="atLeast"/>
        </w:trPr>
        <w:tc>
          <w:tcPr>
            <w:tcW w:w="2197" w:type="dxa"/>
            <w:tcBorders>
              <w:left w:val="single" w:color="000000" w:sz="4" w:space="0"/>
              <w:bottom w:val="single" w:color="000000" w:sz="4" w:space="0"/>
              <w:right w:val="single" w:color="000000" w:sz="4" w:space="0"/>
            </w:tcBorders>
            <w:noWrap w:val="0"/>
            <w:vAlign w:val="center"/>
          </w:tcPr>
          <w:p w14:paraId="4E0DE143">
            <w:pPr>
              <w:autoSpaceDN w:val="0"/>
              <w:jc w:val="center"/>
              <w:textAlignment w:val="center"/>
              <w:rPr>
                <w:rFonts w:eastAsia="华文细黑"/>
                <w:color w:val="000000"/>
                <w:sz w:val="20"/>
              </w:rPr>
            </w:pPr>
            <w:r>
              <w:rPr>
                <w:rFonts w:eastAsia="华文细黑"/>
                <w:color w:val="000000"/>
                <w:sz w:val="20"/>
              </w:rPr>
              <w:t>功能分类</w:t>
            </w:r>
          </w:p>
          <w:p w14:paraId="4EB1092A">
            <w:pPr>
              <w:widowControl/>
              <w:jc w:val="center"/>
              <w:rPr>
                <w:rFonts w:eastAsia="华文细黑"/>
                <w:color w:val="000000"/>
                <w:kern w:val="0"/>
                <w:sz w:val="20"/>
              </w:rPr>
            </w:pPr>
            <w:r>
              <w:rPr>
                <w:rFonts w:eastAsia="华文细黑"/>
                <w:color w:val="000000"/>
                <w:sz w:val="20"/>
              </w:rPr>
              <w:t>科目名称</w:t>
            </w:r>
          </w:p>
        </w:tc>
        <w:tc>
          <w:tcPr>
            <w:tcW w:w="2197" w:type="dxa"/>
            <w:tcBorders>
              <w:left w:val="single" w:color="000000" w:sz="4" w:space="0"/>
              <w:bottom w:val="single" w:color="000000" w:sz="4" w:space="0"/>
              <w:right w:val="single" w:color="000000" w:sz="4" w:space="0"/>
            </w:tcBorders>
            <w:noWrap w:val="0"/>
            <w:vAlign w:val="center"/>
          </w:tcPr>
          <w:p w14:paraId="68598CBC">
            <w:pPr>
              <w:widowControl/>
              <w:jc w:val="center"/>
              <w:rPr>
                <w:rFonts w:hint="eastAsia" w:eastAsia="华文细黑"/>
                <w:color w:val="000000"/>
                <w:kern w:val="0"/>
                <w:sz w:val="20"/>
              </w:rPr>
            </w:pPr>
            <w:r>
              <w:rPr>
                <w:rFonts w:hint="eastAsia" w:eastAsia="华文细黑"/>
                <w:color w:val="000000"/>
                <w:kern w:val="0"/>
                <w:sz w:val="20"/>
              </w:rPr>
              <w:t>合计</w:t>
            </w:r>
          </w:p>
        </w:tc>
        <w:tc>
          <w:tcPr>
            <w:tcW w:w="2197" w:type="dxa"/>
            <w:tcBorders>
              <w:top w:val="single" w:color="000000" w:sz="4" w:space="0"/>
              <w:left w:val="single" w:color="000000" w:sz="4" w:space="0"/>
              <w:bottom w:val="single" w:color="000000" w:sz="4" w:space="0"/>
              <w:right w:val="single" w:color="000000" w:sz="4" w:space="0"/>
            </w:tcBorders>
            <w:noWrap w:val="0"/>
            <w:vAlign w:val="center"/>
          </w:tcPr>
          <w:p w14:paraId="772362A6">
            <w:pPr>
              <w:widowControl/>
              <w:jc w:val="center"/>
              <w:rPr>
                <w:rFonts w:eastAsia="华文细黑"/>
                <w:color w:val="000000"/>
                <w:kern w:val="0"/>
                <w:sz w:val="20"/>
              </w:rPr>
            </w:pPr>
            <w:r>
              <w:rPr>
                <w:rFonts w:eastAsia="华文细黑"/>
                <w:color w:val="000000"/>
                <w:kern w:val="0"/>
                <w:sz w:val="20"/>
              </w:rPr>
              <w:t>基本支出</w:t>
            </w:r>
          </w:p>
        </w:tc>
        <w:tc>
          <w:tcPr>
            <w:tcW w:w="2198" w:type="dxa"/>
            <w:tcBorders>
              <w:top w:val="single" w:color="000000" w:sz="4" w:space="0"/>
              <w:left w:val="single" w:color="000000" w:sz="4" w:space="0"/>
              <w:bottom w:val="single" w:color="000000" w:sz="4" w:space="0"/>
              <w:right w:val="single" w:color="000000" w:sz="4" w:space="0"/>
            </w:tcBorders>
            <w:noWrap w:val="0"/>
            <w:vAlign w:val="center"/>
          </w:tcPr>
          <w:p w14:paraId="7B830B34">
            <w:pPr>
              <w:widowControl/>
              <w:jc w:val="center"/>
              <w:rPr>
                <w:rFonts w:hint="eastAsia" w:eastAsia="华文细黑"/>
                <w:color w:val="000000"/>
                <w:kern w:val="0"/>
                <w:sz w:val="20"/>
              </w:rPr>
            </w:pPr>
            <w:r>
              <w:rPr>
                <w:rFonts w:hint="eastAsia" w:eastAsia="华文细黑"/>
                <w:color w:val="000000"/>
                <w:kern w:val="0"/>
                <w:sz w:val="20"/>
              </w:rPr>
              <w:t>项目支出</w:t>
            </w:r>
          </w:p>
        </w:tc>
      </w:tr>
      <w:tr w14:paraId="5A0EE120">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24BCDB30">
            <w:pPr>
              <w:widowControl/>
              <w:jc w:val="center"/>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85928D9">
            <w:pPr>
              <w:widowControl/>
              <w:jc w:val="center"/>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842326B">
            <w:pPr>
              <w:widowControl/>
              <w:jc w:val="center"/>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0D80FE9">
            <w:pPr>
              <w:widowControl/>
              <w:jc w:val="center"/>
              <w:rPr>
                <w:rFonts w:eastAsia="宋体"/>
                <w:color w:val="000000"/>
                <w:kern w:val="0"/>
                <w:sz w:val="20"/>
              </w:rPr>
            </w:pPr>
          </w:p>
        </w:tc>
      </w:tr>
      <w:tr w14:paraId="1B9556A0">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08C764A9">
            <w:pPr>
              <w:widowControl/>
              <w:jc w:val="left"/>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638FDE3">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48E78BB">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0BFFD8F">
            <w:pPr>
              <w:widowControl/>
              <w:jc w:val="right"/>
              <w:rPr>
                <w:rFonts w:eastAsia="宋体"/>
                <w:color w:val="000000"/>
                <w:kern w:val="0"/>
                <w:sz w:val="20"/>
              </w:rPr>
            </w:pPr>
          </w:p>
        </w:tc>
      </w:tr>
      <w:tr w14:paraId="717B3D35">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6C42740A">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FE02F06">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2D13BE4">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E43272E">
            <w:pPr>
              <w:widowControl/>
              <w:jc w:val="right"/>
              <w:rPr>
                <w:rFonts w:eastAsia="宋体"/>
                <w:color w:val="000000"/>
                <w:kern w:val="0"/>
                <w:sz w:val="20"/>
              </w:rPr>
            </w:pPr>
          </w:p>
        </w:tc>
      </w:tr>
      <w:tr w14:paraId="54C65279">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68142BBF">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479A08C">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2AC33AB">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C47D751">
            <w:pPr>
              <w:widowControl/>
              <w:jc w:val="right"/>
              <w:rPr>
                <w:rFonts w:eastAsia="宋体"/>
                <w:color w:val="000000"/>
                <w:kern w:val="0"/>
                <w:sz w:val="20"/>
              </w:rPr>
            </w:pPr>
          </w:p>
        </w:tc>
      </w:tr>
      <w:tr w14:paraId="3AEA89D2">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36741CDA">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B179CD7">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EDD9731">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805578F">
            <w:pPr>
              <w:widowControl/>
              <w:jc w:val="right"/>
              <w:rPr>
                <w:rFonts w:eastAsia="宋体"/>
                <w:color w:val="000000"/>
                <w:kern w:val="0"/>
                <w:sz w:val="20"/>
              </w:rPr>
            </w:pPr>
          </w:p>
        </w:tc>
      </w:tr>
      <w:tr w14:paraId="63E3CF77">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184A7061">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853F6C8">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9C599C6">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22E58BD">
            <w:pPr>
              <w:widowControl/>
              <w:jc w:val="right"/>
              <w:rPr>
                <w:rFonts w:eastAsia="宋体"/>
                <w:color w:val="000000"/>
                <w:kern w:val="0"/>
                <w:sz w:val="20"/>
              </w:rPr>
            </w:pPr>
          </w:p>
        </w:tc>
      </w:tr>
      <w:tr w14:paraId="5755F4BC">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722467D6">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A64C6FC">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0BEFC56">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869806C">
            <w:pPr>
              <w:widowControl/>
              <w:jc w:val="right"/>
              <w:rPr>
                <w:rFonts w:eastAsia="宋体"/>
                <w:color w:val="000000"/>
                <w:kern w:val="0"/>
                <w:sz w:val="20"/>
              </w:rPr>
            </w:pPr>
          </w:p>
        </w:tc>
      </w:tr>
      <w:tr w14:paraId="31BD5B93">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57DE1261">
            <w:pPr>
              <w:widowControl/>
              <w:jc w:val="center"/>
              <w:rPr>
                <w:rFonts w:eastAsia="宋体"/>
                <w:color w:val="000000"/>
                <w:kern w:val="0"/>
                <w:sz w:val="20"/>
              </w:rPr>
            </w:pPr>
            <w:r>
              <w:rPr>
                <w:rFonts w:eastAsia="华文细黑"/>
                <w:color w:val="000000"/>
                <w:kern w:val="0"/>
                <w:sz w:val="20"/>
              </w:rPr>
              <w:t>合计</w:t>
            </w: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4BCD4F2">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9951CD9">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3B5E16B">
            <w:pPr>
              <w:widowControl/>
              <w:jc w:val="right"/>
              <w:rPr>
                <w:rFonts w:eastAsia="宋体"/>
                <w:color w:val="000000"/>
                <w:kern w:val="0"/>
                <w:sz w:val="20"/>
              </w:rPr>
            </w:pPr>
          </w:p>
        </w:tc>
      </w:tr>
    </w:tbl>
    <w:p w14:paraId="40975131">
      <w:pPr>
        <w:spacing w:line="700" w:lineRule="exact"/>
        <w:rPr>
          <w:rFonts w:eastAsia="楷体_GB2312"/>
          <w:kern w:val="0"/>
          <w:szCs w:val="32"/>
        </w:rPr>
      </w:pPr>
      <w:r>
        <w:rPr>
          <w:rFonts w:eastAsia="楷体_GB2312"/>
          <w:kern w:val="0"/>
          <w:szCs w:val="32"/>
        </w:rPr>
        <w:t xml:space="preserve">    </w:t>
      </w:r>
    </w:p>
    <w:p w14:paraId="121663C3">
      <w:pPr>
        <w:spacing w:line="700" w:lineRule="exact"/>
        <w:rPr>
          <w:rFonts w:eastAsia="楷体_GB2312"/>
          <w:kern w:val="0"/>
          <w:szCs w:val="32"/>
        </w:rPr>
      </w:pPr>
    </w:p>
    <w:p w14:paraId="7A1FC89F">
      <w:pPr>
        <w:spacing w:line="700" w:lineRule="exact"/>
        <w:rPr>
          <w:rFonts w:eastAsia="楷体_GB2312"/>
          <w:kern w:val="0"/>
          <w:szCs w:val="32"/>
        </w:rPr>
      </w:pPr>
    </w:p>
    <w:p w14:paraId="57C0FCFE">
      <w:pPr>
        <w:spacing w:line="700" w:lineRule="exact"/>
        <w:rPr>
          <w:rFonts w:eastAsia="楷体_GB2312"/>
          <w:kern w:val="0"/>
          <w:szCs w:val="32"/>
        </w:rPr>
      </w:pPr>
    </w:p>
    <w:p w14:paraId="6C92B76A">
      <w:pPr>
        <w:spacing w:line="700" w:lineRule="exact"/>
        <w:ind w:firstLine="640" w:firstLineChars="200"/>
        <w:rPr>
          <w:rFonts w:eastAsia="楷体"/>
          <w:kern w:val="0"/>
          <w:szCs w:val="32"/>
        </w:rPr>
      </w:pPr>
    </w:p>
    <w:p w14:paraId="287D1F47">
      <w:pPr>
        <w:spacing w:line="700" w:lineRule="exact"/>
        <w:ind w:firstLine="640" w:firstLineChars="200"/>
        <w:rPr>
          <w:rFonts w:eastAsia="楷体"/>
          <w:kern w:val="0"/>
          <w:szCs w:val="32"/>
        </w:rPr>
      </w:pPr>
    </w:p>
    <w:tbl>
      <w:tblPr>
        <w:tblStyle w:val="9"/>
        <w:tblpPr w:leftFromText="180" w:rightFromText="180" w:vertAnchor="page" w:horzAnchor="page" w:tblpX="1573" w:tblpY="3079"/>
        <w:tblW w:w="0" w:type="auto"/>
        <w:tblInd w:w="0" w:type="dxa"/>
        <w:tblLayout w:type="fixed"/>
        <w:tblCellMar>
          <w:top w:w="15" w:type="dxa"/>
          <w:left w:w="15" w:type="dxa"/>
          <w:bottom w:w="15" w:type="dxa"/>
          <w:right w:w="15" w:type="dxa"/>
        </w:tblCellMar>
      </w:tblPr>
      <w:tblGrid>
        <w:gridCol w:w="2197"/>
        <w:gridCol w:w="2197"/>
        <w:gridCol w:w="2197"/>
        <w:gridCol w:w="2198"/>
      </w:tblGrid>
      <w:tr w14:paraId="5B66FE8A">
        <w:tblPrEx>
          <w:tblCellMar>
            <w:top w:w="15" w:type="dxa"/>
            <w:left w:w="15" w:type="dxa"/>
            <w:bottom w:w="15" w:type="dxa"/>
            <w:right w:w="15" w:type="dxa"/>
          </w:tblCellMar>
        </w:tblPrEx>
        <w:trPr>
          <w:trHeight w:val="390" w:hRule="atLeast"/>
        </w:trPr>
        <w:tc>
          <w:tcPr>
            <w:tcW w:w="8789" w:type="dxa"/>
            <w:gridSpan w:val="4"/>
            <w:tcBorders>
              <w:bottom w:val="single" w:color="000000" w:sz="4" w:space="0"/>
            </w:tcBorders>
            <w:noWrap w:val="0"/>
            <w:vAlign w:val="center"/>
          </w:tcPr>
          <w:p w14:paraId="12CB347E">
            <w:pPr>
              <w:widowControl/>
              <w:jc w:val="center"/>
              <w:rPr>
                <w:rFonts w:eastAsia="方正小标宋简体"/>
                <w:kern w:val="0"/>
                <w:sz w:val="44"/>
                <w:szCs w:val="44"/>
              </w:rPr>
            </w:pPr>
            <w:r>
              <w:rPr>
                <w:rFonts w:hint="eastAsia" w:eastAsia="方正小标宋简体"/>
                <w:kern w:val="0"/>
                <w:sz w:val="44"/>
                <w:szCs w:val="44"/>
              </w:rPr>
              <w:t>国有资本经营</w:t>
            </w:r>
            <w:r>
              <w:rPr>
                <w:rFonts w:eastAsia="方正小标宋简体"/>
                <w:kern w:val="0"/>
                <w:sz w:val="44"/>
                <w:szCs w:val="44"/>
              </w:rPr>
              <w:t>预算支出</w:t>
            </w:r>
            <w:r>
              <w:rPr>
                <w:rFonts w:hint="eastAsia" w:eastAsia="方正小标宋简体"/>
                <w:kern w:val="0"/>
                <w:sz w:val="44"/>
                <w:szCs w:val="44"/>
                <w:lang w:eastAsia="zh-CN"/>
              </w:rPr>
              <w:t>预算</w:t>
            </w:r>
            <w:r>
              <w:rPr>
                <w:rFonts w:eastAsia="方正小标宋简体"/>
                <w:kern w:val="0"/>
                <w:sz w:val="44"/>
                <w:szCs w:val="44"/>
              </w:rPr>
              <w:t>表</w:t>
            </w:r>
          </w:p>
          <w:p w14:paraId="66DDCE25">
            <w:pPr>
              <w:widowControl/>
              <w:jc w:val="right"/>
              <w:rPr>
                <w:rFonts w:eastAsia="华文细黑"/>
                <w:color w:val="000000"/>
                <w:kern w:val="0"/>
                <w:sz w:val="20"/>
              </w:rPr>
            </w:pPr>
          </w:p>
          <w:p w14:paraId="5C17B340">
            <w:pPr>
              <w:widowControl/>
              <w:jc w:val="right"/>
              <w:rPr>
                <w:rFonts w:eastAsia="华文细黑"/>
                <w:color w:val="000000"/>
                <w:kern w:val="0"/>
                <w:sz w:val="20"/>
              </w:rPr>
            </w:pPr>
            <w:r>
              <w:rPr>
                <w:rFonts w:eastAsia="华文细黑"/>
                <w:color w:val="000000"/>
                <w:kern w:val="0"/>
                <w:sz w:val="20"/>
              </w:rPr>
              <w:t>单位：万元</w:t>
            </w:r>
          </w:p>
        </w:tc>
      </w:tr>
      <w:tr w14:paraId="201B745E">
        <w:tblPrEx>
          <w:tblCellMar>
            <w:top w:w="15" w:type="dxa"/>
            <w:left w:w="15" w:type="dxa"/>
            <w:bottom w:w="15" w:type="dxa"/>
            <w:right w:w="15" w:type="dxa"/>
          </w:tblCellMar>
        </w:tblPrEx>
        <w:trPr>
          <w:trHeight w:val="390" w:hRule="atLeast"/>
        </w:trPr>
        <w:tc>
          <w:tcPr>
            <w:tcW w:w="2197" w:type="dxa"/>
            <w:vMerge w:val="restart"/>
            <w:tcBorders>
              <w:left w:val="single" w:color="000000" w:sz="4" w:space="0"/>
              <w:bottom w:val="single" w:color="000000" w:sz="4" w:space="0"/>
              <w:right w:val="single" w:color="000000" w:sz="4" w:space="0"/>
            </w:tcBorders>
            <w:noWrap w:val="0"/>
            <w:vAlign w:val="center"/>
          </w:tcPr>
          <w:p w14:paraId="72BADC08">
            <w:pPr>
              <w:autoSpaceDN w:val="0"/>
              <w:jc w:val="center"/>
              <w:textAlignment w:val="center"/>
              <w:rPr>
                <w:rFonts w:eastAsia="华文细黑"/>
                <w:color w:val="000000"/>
                <w:sz w:val="20"/>
              </w:rPr>
            </w:pPr>
            <w:r>
              <w:rPr>
                <w:rFonts w:eastAsia="华文细黑"/>
                <w:color w:val="000000"/>
                <w:sz w:val="20"/>
              </w:rPr>
              <w:t>功能分类</w:t>
            </w:r>
          </w:p>
          <w:p w14:paraId="635397EF">
            <w:pPr>
              <w:widowControl/>
              <w:jc w:val="center"/>
              <w:rPr>
                <w:rFonts w:eastAsia="华文细黑"/>
                <w:color w:val="000000"/>
                <w:kern w:val="0"/>
                <w:sz w:val="20"/>
              </w:rPr>
            </w:pPr>
            <w:r>
              <w:rPr>
                <w:rFonts w:eastAsia="华文细黑"/>
                <w:color w:val="000000"/>
                <w:sz w:val="20"/>
              </w:rPr>
              <w:t>科目名称</w:t>
            </w:r>
          </w:p>
        </w:tc>
        <w:tc>
          <w:tcPr>
            <w:tcW w:w="2197" w:type="dxa"/>
            <w:vMerge w:val="restart"/>
            <w:tcBorders>
              <w:left w:val="single" w:color="000000" w:sz="4" w:space="0"/>
              <w:bottom w:val="single" w:color="000000" w:sz="4" w:space="0"/>
              <w:right w:val="single" w:color="000000" w:sz="4" w:space="0"/>
            </w:tcBorders>
            <w:noWrap w:val="0"/>
            <w:vAlign w:val="center"/>
          </w:tcPr>
          <w:p w14:paraId="3E432D68">
            <w:pPr>
              <w:widowControl/>
              <w:jc w:val="center"/>
              <w:rPr>
                <w:rFonts w:eastAsia="华文细黑"/>
                <w:color w:val="000000"/>
                <w:kern w:val="0"/>
                <w:sz w:val="20"/>
              </w:rPr>
            </w:pPr>
            <w:r>
              <w:rPr>
                <w:rFonts w:hint="eastAsia" w:eastAsia="华文细黑"/>
                <w:color w:val="000000"/>
                <w:kern w:val="0"/>
                <w:sz w:val="20"/>
              </w:rPr>
              <w:t>合计</w:t>
            </w:r>
          </w:p>
        </w:tc>
        <w:tc>
          <w:tcPr>
            <w:tcW w:w="2197" w:type="dxa"/>
            <w:vMerge w:val="restart"/>
            <w:tcBorders>
              <w:top w:val="single" w:color="000000" w:sz="4" w:space="0"/>
              <w:left w:val="single" w:color="000000" w:sz="4" w:space="0"/>
              <w:bottom w:val="single" w:color="000000" w:sz="4" w:space="0"/>
              <w:right w:val="single" w:color="000000" w:sz="4" w:space="0"/>
            </w:tcBorders>
            <w:noWrap w:val="0"/>
            <w:vAlign w:val="center"/>
          </w:tcPr>
          <w:p w14:paraId="14AA45F1">
            <w:pPr>
              <w:widowControl/>
              <w:jc w:val="center"/>
              <w:rPr>
                <w:rFonts w:eastAsia="华文细黑"/>
                <w:color w:val="000000"/>
                <w:kern w:val="0"/>
                <w:sz w:val="20"/>
              </w:rPr>
            </w:pPr>
            <w:r>
              <w:rPr>
                <w:rFonts w:eastAsia="华文细黑"/>
                <w:color w:val="000000"/>
                <w:kern w:val="0"/>
                <w:sz w:val="20"/>
              </w:rPr>
              <w:t>基本支出</w:t>
            </w:r>
          </w:p>
        </w:tc>
        <w:tc>
          <w:tcPr>
            <w:tcW w:w="2198" w:type="dxa"/>
            <w:vMerge w:val="restart"/>
            <w:tcBorders>
              <w:top w:val="single" w:color="000000" w:sz="4" w:space="0"/>
              <w:left w:val="single" w:color="000000" w:sz="4" w:space="0"/>
              <w:bottom w:val="single" w:color="000000" w:sz="4" w:space="0"/>
              <w:right w:val="single" w:color="000000" w:sz="4" w:space="0"/>
            </w:tcBorders>
            <w:noWrap w:val="0"/>
            <w:vAlign w:val="center"/>
          </w:tcPr>
          <w:p w14:paraId="27B1F434">
            <w:pPr>
              <w:widowControl/>
              <w:jc w:val="center"/>
              <w:rPr>
                <w:rFonts w:eastAsia="华文细黑"/>
                <w:color w:val="000000"/>
                <w:kern w:val="0"/>
                <w:sz w:val="20"/>
              </w:rPr>
            </w:pPr>
            <w:r>
              <w:rPr>
                <w:rFonts w:hint="eastAsia" w:eastAsia="华文细黑"/>
                <w:color w:val="000000"/>
                <w:kern w:val="0"/>
                <w:sz w:val="20"/>
              </w:rPr>
              <w:t>项目支出</w:t>
            </w:r>
          </w:p>
        </w:tc>
      </w:tr>
      <w:tr w14:paraId="7819B8E0">
        <w:tblPrEx>
          <w:tblCellMar>
            <w:top w:w="15" w:type="dxa"/>
            <w:left w:w="15" w:type="dxa"/>
            <w:bottom w:w="15" w:type="dxa"/>
            <w:right w:w="15" w:type="dxa"/>
          </w:tblCellMar>
        </w:tblPrEx>
        <w:trPr>
          <w:trHeight w:val="281" w:hRule="atLeast"/>
        </w:trPr>
        <w:tc>
          <w:tcPr>
            <w:tcW w:w="2197" w:type="dxa"/>
            <w:vMerge w:val="continue"/>
            <w:tcBorders>
              <w:left w:val="single" w:color="000000" w:sz="4" w:space="0"/>
              <w:bottom w:val="single" w:color="000000" w:sz="4" w:space="0"/>
              <w:right w:val="single" w:color="000000" w:sz="4" w:space="0"/>
            </w:tcBorders>
            <w:noWrap w:val="0"/>
            <w:vAlign w:val="center"/>
          </w:tcPr>
          <w:p w14:paraId="5A5D2B35">
            <w:pPr>
              <w:widowControl/>
              <w:jc w:val="left"/>
              <w:rPr>
                <w:rFonts w:eastAsia="华文细黑"/>
                <w:color w:val="000000"/>
                <w:kern w:val="0"/>
                <w:sz w:val="20"/>
              </w:rPr>
            </w:pPr>
          </w:p>
        </w:tc>
        <w:tc>
          <w:tcPr>
            <w:tcW w:w="2197" w:type="dxa"/>
            <w:vMerge w:val="continue"/>
            <w:tcBorders>
              <w:left w:val="single" w:color="000000" w:sz="4" w:space="0"/>
              <w:bottom w:val="single" w:color="000000" w:sz="4" w:space="0"/>
              <w:right w:val="single" w:color="000000" w:sz="4" w:space="0"/>
            </w:tcBorders>
            <w:noWrap w:val="0"/>
            <w:vAlign w:val="center"/>
          </w:tcPr>
          <w:p w14:paraId="1448EF3A">
            <w:pPr>
              <w:widowControl/>
              <w:jc w:val="left"/>
              <w:rPr>
                <w:rFonts w:eastAsia="华文细黑"/>
                <w:color w:val="000000"/>
                <w:kern w:val="0"/>
                <w:sz w:val="20"/>
              </w:rPr>
            </w:pPr>
          </w:p>
        </w:tc>
        <w:tc>
          <w:tcPr>
            <w:tcW w:w="21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2B4C0A54">
            <w:pPr>
              <w:widowControl/>
              <w:jc w:val="left"/>
              <w:rPr>
                <w:rFonts w:eastAsia="华文细黑"/>
                <w:color w:val="000000"/>
                <w:kern w:val="0"/>
                <w:sz w:val="20"/>
              </w:rPr>
            </w:pPr>
          </w:p>
        </w:tc>
        <w:tc>
          <w:tcPr>
            <w:tcW w:w="219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FA3F540">
            <w:pPr>
              <w:widowControl/>
              <w:jc w:val="left"/>
              <w:rPr>
                <w:rFonts w:eastAsia="华文细黑"/>
                <w:color w:val="000000"/>
                <w:kern w:val="0"/>
                <w:sz w:val="20"/>
              </w:rPr>
            </w:pPr>
          </w:p>
        </w:tc>
      </w:tr>
      <w:tr w14:paraId="5C83B336">
        <w:tblPrEx>
          <w:tblCellMar>
            <w:top w:w="15" w:type="dxa"/>
            <w:left w:w="15" w:type="dxa"/>
            <w:bottom w:w="15" w:type="dxa"/>
            <w:right w:w="15" w:type="dxa"/>
          </w:tblCellMar>
        </w:tblPrEx>
        <w:trPr>
          <w:trHeight w:val="392" w:hRule="atLeast"/>
        </w:trPr>
        <w:tc>
          <w:tcPr>
            <w:tcW w:w="2197" w:type="dxa"/>
            <w:tcBorders>
              <w:left w:val="single" w:color="000000" w:sz="4" w:space="0"/>
              <w:bottom w:val="single" w:color="000000" w:sz="4" w:space="0"/>
              <w:right w:val="single" w:color="000000" w:sz="4" w:space="0"/>
            </w:tcBorders>
            <w:shd w:val="clear" w:color="000000" w:fill="FFFFFF"/>
            <w:noWrap w:val="0"/>
            <w:vAlign w:val="center"/>
          </w:tcPr>
          <w:p w14:paraId="23F2E6AF">
            <w:pPr>
              <w:widowControl/>
              <w:jc w:val="center"/>
              <w:rPr>
                <w:rFonts w:eastAsia="华文细黑"/>
                <w:color w:val="000000"/>
                <w:kern w:val="0"/>
                <w:sz w:val="20"/>
              </w:rPr>
            </w:pPr>
          </w:p>
        </w:tc>
        <w:tc>
          <w:tcPr>
            <w:tcW w:w="2197" w:type="dxa"/>
            <w:tcBorders>
              <w:left w:val="single" w:color="000000" w:sz="4" w:space="0"/>
              <w:bottom w:val="single" w:color="000000" w:sz="4" w:space="0"/>
              <w:right w:val="single" w:color="000000" w:sz="4" w:space="0"/>
            </w:tcBorders>
            <w:shd w:val="clear" w:color="000000" w:fill="FFFFFF"/>
            <w:noWrap w:val="0"/>
            <w:vAlign w:val="center"/>
          </w:tcPr>
          <w:p w14:paraId="1EC417CA">
            <w:pPr>
              <w:widowControl/>
              <w:jc w:val="center"/>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99A8E45">
            <w:pPr>
              <w:widowControl/>
              <w:jc w:val="center"/>
              <w:rPr>
                <w:rFonts w:eastAsia="华文细黑"/>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F41EAA3">
            <w:pPr>
              <w:widowControl/>
              <w:jc w:val="center"/>
              <w:rPr>
                <w:rFonts w:eastAsia="华文细黑"/>
                <w:color w:val="000000"/>
                <w:kern w:val="0"/>
                <w:sz w:val="20"/>
              </w:rPr>
            </w:pPr>
          </w:p>
        </w:tc>
      </w:tr>
      <w:tr w14:paraId="16D39E9A">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6EFB4549">
            <w:pPr>
              <w:widowControl/>
              <w:jc w:val="left"/>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6D8E088">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6A73830">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2E2E9B5">
            <w:pPr>
              <w:widowControl/>
              <w:jc w:val="right"/>
              <w:rPr>
                <w:rFonts w:eastAsia="宋体"/>
                <w:color w:val="000000"/>
                <w:kern w:val="0"/>
                <w:sz w:val="20"/>
              </w:rPr>
            </w:pPr>
          </w:p>
        </w:tc>
      </w:tr>
      <w:tr w14:paraId="7DA49F90">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1A8B429F">
            <w:pPr>
              <w:widowControl/>
              <w:jc w:val="left"/>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3E17267">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98FC29F">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5D56D4D">
            <w:pPr>
              <w:widowControl/>
              <w:jc w:val="right"/>
              <w:rPr>
                <w:rFonts w:eastAsia="宋体"/>
                <w:color w:val="000000"/>
                <w:kern w:val="0"/>
                <w:sz w:val="20"/>
              </w:rPr>
            </w:pPr>
          </w:p>
        </w:tc>
      </w:tr>
      <w:tr w14:paraId="29DB6BCB">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3E270BCC">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B671055">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9EE48FE">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F8023E4">
            <w:pPr>
              <w:widowControl/>
              <w:jc w:val="right"/>
              <w:rPr>
                <w:rFonts w:eastAsia="宋体"/>
                <w:color w:val="000000"/>
                <w:kern w:val="0"/>
                <w:sz w:val="20"/>
              </w:rPr>
            </w:pPr>
          </w:p>
        </w:tc>
      </w:tr>
      <w:tr w14:paraId="54255B06">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56182FA8">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14D366A">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E68FA5E">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0E44609">
            <w:pPr>
              <w:widowControl/>
              <w:jc w:val="right"/>
              <w:rPr>
                <w:rFonts w:eastAsia="宋体"/>
                <w:color w:val="000000"/>
                <w:kern w:val="0"/>
                <w:sz w:val="20"/>
              </w:rPr>
            </w:pPr>
          </w:p>
        </w:tc>
      </w:tr>
      <w:tr w14:paraId="620F3256">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4D509F30">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A09C859">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F20B1D0">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0A2AAD2">
            <w:pPr>
              <w:widowControl/>
              <w:jc w:val="right"/>
              <w:rPr>
                <w:rFonts w:eastAsia="宋体"/>
                <w:color w:val="000000"/>
                <w:kern w:val="0"/>
                <w:sz w:val="20"/>
              </w:rPr>
            </w:pPr>
          </w:p>
        </w:tc>
      </w:tr>
      <w:tr w14:paraId="4A0911BB">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2576EC4E">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2E8889F">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F3C1F48">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BD67195">
            <w:pPr>
              <w:widowControl/>
              <w:jc w:val="right"/>
              <w:rPr>
                <w:rFonts w:eastAsia="宋体"/>
                <w:color w:val="000000"/>
                <w:kern w:val="0"/>
                <w:sz w:val="20"/>
              </w:rPr>
            </w:pPr>
          </w:p>
        </w:tc>
      </w:tr>
      <w:tr w14:paraId="56816A73">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22B65C54">
            <w:pPr>
              <w:widowControl/>
              <w:jc w:val="center"/>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5E7C173">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0A5D1E3">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4B4C67B">
            <w:pPr>
              <w:widowControl/>
              <w:jc w:val="right"/>
              <w:rPr>
                <w:rFonts w:eastAsia="宋体"/>
                <w:color w:val="000000"/>
                <w:kern w:val="0"/>
                <w:sz w:val="20"/>
              </w:rPr>
            </w:pPr>
          </w:p>
        </w:tc>
      </w:tr>
      <w:tr w14:paraId="392AB1E3">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290FF923">
            <w:pPr>
              <w:widowControl/>
              <w:jc w:val="center"/>
              <w:rPr>
                <w:rFonts w:eastAsia="宋体"/>
                <w:color w:val="000000"/>
                <w:kern w:val="0"/>
                <w:sz w:val="20"/>
              </w:rPr>
            </w:pPr>
            <w:r>
              <w:rPr>
                <w:rFonts w:eastAsia="华文细黑"/>
                <w:color w:val="000000"/>
                <w:kern w:val="0"/>
                <w:sz w:val="20"/>
              </w:rPr>
              <w:t>合计</w:t>
            </w: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06947AA">
            <w:pPr>
              <w:widowControl/>
              <w:jc w:val="center"/>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3A4B8A1">
            <w:pPr>
              <w:widowControl/>
              <w:jc w:val="center"/>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11BD729">
            <w:pPr>
              <w:widowControl/>
              <w:jc w:val="center"/>
              <w:rPr>
                <w:rFonts w:eastAsia="宋体"/>
                <w:color w:val="000000"/>
                <w:kern w:val="0"/>
                <w:sz w:val="20"/>
              </w:rPr>
            </w:pPr>
          </w:p>
        </w:tc>
      </w:tr>
    </w:tbl>
    <w:p w14:paraId="7774C715">
      <w:pPr>
        <w:spacing w:line="700" w:lineRule="exact"/>
        <w:rPr>
          <w:rFonts w:eastAsia="楷体"/>
          <w:kern w:val="0"/>
          <w:szCs w:val="32"/>
        </w:rPr>
      </w:pPr>
    </w:p>
    <w:p w14:paraId="42F48A93">
      <w:pPr>
        <w:spacing w:line="700" w:lineRule="exact"/>
        <w:ind w:firstLine="640" w:firstLineChars="200"/>
        <w:rPr>
          <w:rFonts w:hint="default" w:eastAsia="楷体"/>
          <w:kern w:val="0"/>
          <w:szCs w:val="32"/>
          <w:lang w:val="en-US" w:eastAsia="zh-CN"/>
        </w:rPr>
      </w:pPr>
      <w:r>
        <w:rPr>
          <w:rFonts w:hint="eastAsia" w:eastAsia="楷体"/>
          <w:kern w:val="0"/>
          <w:szCs w:val="32"/>
          <w:lang w:eastAsia="zh-CN"/>
        </w:rPr>
        <w:t>本单位</w:t>
      </w:r>
      <w:r>
        <w:rPr>
          <w:rFonts w:hint="eastAsia" w:eastAsia="楷体"/>
          <w:kern w:val="0"/>
          <w:szCs w:val="32"/>
          <w:lang w:val="en-US" w:eastAsia="zh-CN"/>
        </w:rPr>
        <w:t>2025年度无国有资本经营预算,</w:t>
      </w:r>
      <w:r>
        <w:rPr>
          <w:rFonts w:hint="eastAsia" w:hAnsi="楷体" w:eastAsia="楷体"/>
          <w:lang w:val="en-US" w:eastAsia="zh-CN"/>
        </w:rPr>
        <w:t>故本表无数据</w:t>
      </w:r>
      <w:r>
        <w:rPr>
          <w:rFonts w:hint="eastAsia" w:eastAsia="楷体"/>
          <w:kern w:val="0"/>
          <w:szCs w:val="32"/>
          <w:lang w:val="en-US" w:eastAsia="zh-CN"/>
        </w:rPr>
        <w:t>。</w:t>
      </w:r>
    </w:p>
    <w:p w14:paraId="4B4CC374">
      <w:pPr>
        <w:spacing w:line="700" w:lineRule="exact"/>
        <w:ind w:firstLine="640" w:firstLineChars="200"/>
        <w:rPr>
          <w:rFonts w:eastAsia="楷体"/>
          <w:kern w:val="0"/>
          <w:szCs w:val="32"/>
        </w:rPr>
      </w:pPr>
    </w:p>
    <w:p w14:paraId="41B3B19A">
      <w:pPr>
        <w:spacing w:line="700" w:lineRule="exact"/>
        <w:ind w:firstLine="640" w:firstLineChars="200"/>
        <w:rPr>
          <w:rFonts w:eastAsia="楷体"/>
          <w:kern w:val="0"/>
          <w:szCs w:val="32"/>
        </w:rPr>
      </w:pPr>
    </w:p>
    <w:p w14:paraId="226A7863">
      <w:pPr>
        <w:spacing w:line="700" w:lineRule="exact"/>
        <w:ind w:firstLine="640" w:firstLineChars="200"/>
        <w:rPr>
          <w:rFonts w:eastAsia="楷体"/>
          <w:kern w:val="0"/>
          <w:szCs w:val="32"/>
        </w:rPr>
      </w:pPr>
    </w:p>
    <w:p w14:paraId="40C64E89">
      <w:pPr>
        <w:ind w:firstLine="640" w:firstLineChars="200"/>
        <w:rPr>
          <w:rFonts w:eastAsia="楷体"/>
          <w:kern w:val="0"/>
          <w:szCs w:val="32"/>
        </w:rPr>
      </w:pPr>
    </w:p>
    <w:p w14:paraId="242EE27D">
      <w:pPr>
        <w:ind w:firstLine="640" w:firstLineChars="200"/>
        <w:rPr>
          <w:rFonts w:eastAsia="楷体"/>
          <w:kern w:val="0"/>
          <w:szCs w:val="32"/>
        </w:rPr>
      </w:pPr>
    </w:p>
    <w:p w14:paraId="27B39EC6">
      <w:pPr>
        <w:ind w:firstLine="640" w:firstLineChars="200"/>
        <w:rPr>
          <w:rFonts w:eastAsia="楷体"/>
          <w:kern w:val="0"/>
          <w:szCs w:val="32"/>
        </w:rPr>
      </w:pPr>
    </w:p>
    <w:p w14:paraId="730F66A8">
      <w:pPr>
        <w:spacing w:line="700" w:lineRule="exact"/>
        <w:jc w:val="center"/>
        <w:rPr>
          <w:rFonts w:eastAsia="楷体"/>
          <w:kern w:val="0"/>
          <w:szCs w:val="32"/>
        </w:rPr>
      </w:pPr>
    </w:p>
    <w:p w14:paraId="4620C708">
      <w:pPr>
        <w:rPr>
          <w:rFonts w:eastAsia="楷体"/>
          <w:kern w:val="0"/>
          <w:szCs w:val="32"/>
        </w:rPr>
      </w:pPr>
    </w:p>
    <w:tbl>
      <w:tblPr>
        <w:tblStyle w:val="9"/>
        <w:tblpPr w:leftFromText="180" w:rightFromText="180" w:vertAnchor="text" w:horzAnchor="page" w:tblpXSpec="center" w:tblpY="136"/>
        <w:tblOverlap w:val="never"/>
        <w:tblW w:w="97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
        <w:gridCol w:w="879"/>
        <w:gridCol w:w="661"/>
        <w:gridCol w:w="270"/>
        <w:gridCol w:w="704"/>
        <w:gridCol w:w="722"/>
        <w:gridCol w:w="727"/>
        <w:gridCol w:w="473"/>
        <w:gridCol w:w="469"/>
        <w:gridCol w:w="622"/>
        <w:gridCol w:w="609"/>
        <w:gridCol w:w="527"/>
        <w:gridCol w:w="622"/>
        <w:gridCol w:w="568"/>
        <w:gridCol w:w="766"/>
        <w:gridCol w:w="629"/>
      </w:tblGrid>
      <w:tr w14:paraId="263A1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9780" w:type="dxa"/>
            <w:gridSpan w:val="16"/>
            <w:tcBorders>
              <w:top w:val="nil"/>
              <w:left w:val="nil"/>
              <w:bottom w:val="nil"/>
              <w:right w:val="nil"/>
            </w:tcBorders>
            <w:noWrap w:val="0"/>
            <w:vAlign w:val="center"/>
          </w:tcPr>
          <w:p w14:paraId="70106B47">
            <w:pPr>
              <w:widowControl/>
              <w:jc w:val="center"/>
              <w:rPr>
                <w:rFonts w:hint="eastAsia" w:ascii="Calibri" w:hAnsi="Calibri" w:eastAsia="华文细黑"/>
                <w:color w:val="000000"/>
                <w:sz w:val="20"/>
                <w:szCs w:val="22"/>
              </w:rPr>
            </w:pPr>
            <w:r>
              <w:rPr>
                <w:rFonts w:hint="eastAsia" w:ascii="Calibri" w:hAnsi="Calibri" w:eastAsia="方正小标宋简体"/>
                <w:kern w:val="0"/>
                <w:sz w:val="44"/>
                <w:szCs w:val="44"/>
              </w:rPr>
              <w:t>项目支出</w:t>
            </w:r>
            <w:r>
              <w:rPr>
                <w:rFonts w:hint="eastAsia" w:ascii="Calibri" w:hAnsi="Calibri" w:eastAsia="方正小标宋简体"/>
                <w:kern w:val="0"/>
                <w:sz w:val="44"/>
                <w:szCs w:val="44"/>
                <w:lang w:eastAsia="zh-CN"/>
              </w:rPr>
              <w:t>预算</w:t>
            </w:r>
            <w:r>
              <w:rPr>
                <w:rFonts w:ascii="Calibri" w:hAnsi="Calibri" w:eastAsia="方正小标宋简体"/>
                <w:kern w:val="0"/>
                <w:sz w:val="44"/>
                <w:szCs w:val="44"/>
              </w:rPr>
              <w:t>表</w:t>
            </w:r>
          </w:p>
        </w:tc>
      </w:tr>
      <w:tr w14:paraId="69BF8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532" w:type="dxa"/>
            <w:tcBorders>
              <w:top w:val="nil"/>
              <w:left w:val="nil"/>
              <w:right w:val="nil"/>
            </w:tcBorders>
            <w:noWrap w:val="0"/>
            <w:vAlign w:val="center"/>
          </w:tcPr>
          <w:p w14:paraId="3C3BEAAE">
            <w:pPr>
              <w:autoSpaceDN w:val="0"/>
              <w:jc w:val="center"/>
              <w:textAlignment w:val="center"/>
              <w:rPr>
                <w:rFonts w:hint="eastAsia" w:ascii="Calibri" w:hAnsi="Calibri" w:eastAsia="华文细黑"/>
                <w:color w:val="000000"/>
                <w:sz w:val="20"/>
                <w:szCs w:val="22"/>
              </w:rPr>
            </w:pPr>
          </w:p>
        </w:tc>
        <w:tc>
          <w:tcPr>
            <w:tcW w:w="1540" w:type="dxa"/>
            <w:gridSpan w:val="2"/>
            <w:tcBorders>
              <w:top w:val="nil"/>
              <w:left w:val="nil"/>
              <w:right w:val="nil"/>
            </w:tcBorders>
            <w:noWrap w:val="0"/>
            <w:vAlign w:val="center"/>
          </w:tcPr>
          <w:p w14:paraId="37548785">
            <w:pPr>
              <w:autoSpaceDN w:val="0"/>
              <w:jc w:val="center"/>
              <w:textAlignment w:val="center"/>
              <w:rPr>
                <w:rFonts w:hint="eastAsia" w:ascii="Calibri" w:hAnsi="Calibri" w:eastAsia="华文细黑"/>
                <w:color w:val="000000"/>
                <w:sz w:val="20"/>
                <w:szCs w:val="22"/>
              </w:rPr>
            </w:pPr>
          </w:p>
        </w:tc>
        <w:tc>
          <w:tcPr>
            <w:tcW w:w="270" w:type="dxa"/>
            <w:tcBorders>
              <w:top w:val="nil"/>
              <w:left w:val="nil"/>
              <w:right w:val="nil"/>
            </w:tcBorders>
            <w:noWrap w:val="0"/>
            <w:vAlign w:val="center"/>
          </w:tcPr>
          <w:p w14:paraId="797AFC3C">
            <w:pPr>
              <w:autoSpaceDN w:val="0"/>
              <w:jc w:val="center"/>
              <w:textAlignment w:val="center"/>
              <w:rPr>
                <w:rFonts w:hint="eastAsia" w:ascii="Calibri" w:hAnsi="Calibri" w:eastAsia="华文细黑"/>
                <w:color w:val="000000"/>
                <w:sz w:val="20"/>
                <w:szCs w:val="22"/>
              </w:rPr>
            </w:pPr>
          </w:p>
        </w:tc>
        <w:tc>
          <w:tcPr>
            <w:tcW w:w="704" w:type="dxa"/>
            <w:tcBorders>
              <w:top w:val="nil"/>
              <w:left w:val="nil"/>
              <w:right w:val="nil"/>
            </w:tcBorders>
            <w:noWrap w:val="0"/>
            <w:vAlign w:val="center"/>
          </w:tcPr>
          <w:p w14:paraId="17492AC1">
            <w:pPr>
              <w:autoSpaceDN w:val="0"/>
              <w:jc w:val="center"/>
              <w:textAlignment w:val="center"/>
              <w:rPr>
                <w:rFonts w:hint="eastAsia" w:ascii="Calibri" w:hAnsi="Calibri" w:eastAsia="华文细黑"/>
                <w:color w:val="000000"/>
                <w:sz w:val="20"/>
                <w:szCs w:val="22"/>
              </w:rPr>
            </w:pPr>
          </w:p>
        </w:tc>
        <w:tc>
          <w:tcPr>
            <w:tcW w:w="722" w:type="dxa"/>
            <w:tcBorders>
              <w:top w:val="nil"/>
              <w:left w:val="nil"/>
              <w:right w:val="nil"/>
            </w:tcBorders>
            <w:noWrap w:val="0"/>
            <w:vAlign w:val="center"/>
          </w:tcPr>
          <w:p w14:paraId="689E9C6E">
            <w:pPr>
              <w:autoSpaceDN w:val="0"/>
              <w:jc w:val="center"/>
              <w:textAlignment w:val="center"/>
              <w:rPr>
                <w:rFonts w:hint="eastAsia" w:ascii="Calibri" w:hAnsi="Calibri" w:eastAsia="华文细黑"/>
                <w:color w:val="000000"/>
                <w:sz w:val="20"/>
                <w:szCs w:val="22"/>
              </w:rPr>
            </w:pPr>
          </w:p>
        </w:tc>
        <w:tc>
          <w:tcPr>
            <w:tcW w:w="2900" w:type="dxa"/>
            <w:gridSpan w:val="5"/>
            <w:tcBorders>
              <w:top w:val="nil"/>
              <w:left w:val="nil"/>
              <w:right w:val="nil"/>
            </w:tcBorders>
            <w:noWrap w:val="0"/>
            <w:vAlign w:val="center"/>
          </w:tcPr>
          <w:p w14:paraId="72E8B48B">
            <w:pPr>
              <w:autoSpaceDN w:val="0"/>
              <w:jc w:val="center"/>
              <w:textAlignment w:val="center"/>
              <w:rPr>
                <w:rFonts w:hint="eastAsia" w:ascii="Calibri" w:hAnsi="Calibri" w:eastAsia="华文细黑"/>
                <w:color w:val="000000"/>
                <w:sz w:val="20"/>
                <w:szCs w:val="22"/>
              </w:rPr>
            </w:pPr>
          </w:p>
        </w:tc>
        <w:tc>
          <w:tcPr>
            <w:tcW w:w="3112" w:type="dxa"/>
            <w:gridSpan w:val="5"/>
            <w:tcBorders>
              <w:top w:val="nil"/>
              <w:left w:val="nil"/>
              <w:right w:val="nil"/>
            </w:tcBorders>
            <w:noWrap w:val="0"/>
            <w:vAlign w:val="bottom"/>
          </w:tcPr>
          <w:p w14:paraId="5B13A52F">
            <w:pPr>
              <w:autoSpaceDN w:val="0"/>
              <w:jc w:val="right"/>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单位：万元</w:t>
            </w:r>
          </w:p>
        </w:tc>
      </w:tr>
      <w:tr w14:paraId="2CE19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532" w:type="dxa"/>
            <w:vMerge w:val="restart"/>
            <w:noWrap w:val="0"/>
            <w:vAlign w:val="center"/>
          </w:tcPr>
          <w:p w14:paraId="3A8E2501">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类型</w:t>
            </w:r>
          </w:p>
        </w:tc>
        <w:tc>
          <w:tcPr>
            <w:tcW w:w="1810" w:type="dxa"/>
            <w:gridSpan w:val="3"/>
            <w:noWrap w:val="0"/>
            <w:vAlign w:val="center"/>
          </w:tcPr>
          <w:p w14:paraId="213C99B0">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项目名称</w:t>
            </w:r>
          </w:p>
        </w:tc>
        <w:tc>
          <w:tcPr>
            <w:tcW w:w="704" w:type="dxa"/>
            <w:vMerge w:val="restart"/>
            <w:noWrap w:val="0"/>
            <w:textDirection w:val="tbRlV"/>
            <w:vAlign w:val="center"/>
          </w:tcPr>
          <w:p w14:paraId="698B216F">
            <w:pPr>
              <w:autoSpaceDN w:val="0"/>
              <w:ind w:left="113" w:right="113"/>
              <w:jc w:val="center"/>
              <w:textAlignment w:val="center"/>
              <w:rPr>
                <w:rFonts w:hint="eastAsia" w:ascii="Calibri" w:hAnsi="Calibri" w:eastAsia="华文细黑"/>
                <w:color w:val="000000"/>
                <w:sz w:val="20"/>
                <w:szCs w:val="22"/>
                <w:lang w:eastAsia="zh-CN"/>
              </w:rPr>
            </w:pPr>
            <w:r>
              <w:rPr>
                <w:rFonts w:hint="eastAsia" w:ascii="Calibri" w:hAnsi="Calibri" w:eastAsia="华文细黑"/>
                <w:color w:val="000000"/>
                <w:sz w:val="20"/>
                <w:szCs w:val="22"/>
                <w:lang w:eastAsia="zh-CN"/>
              </w:rPr>
              <w:t>部门（单位）名称</w:t>
            </w:r>
          </w:p>
        </w:tc>
        <w:tc>
          <w:tcPr>
            <w:tcW w:w="722" w:type="dxa"/>
            <w:vMerge w:val="restart"/>
            <w:noWrap w:val="0"/>
            <w:vAlign w:val="center"/>
          </w:tcPr>
          <w:p w14:paraId="2D800236">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合计</w:t>
            </w:r>
          </w:p>
        </w:tc>
        <w:tc>
          <w:tcPr>
            <w:tcW w:w="2900" w:type="dxa"/>
            <w:gridSpan w:val="5"/>
            <w:noWrap w:val="0"/>
            <w:vAlign w:val="center"/>
          </w:tcPr>
          <w:p w14:paraId="2365B938">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lang w:eastAsia="zh-CN"/>
              </w:rPr>
              <w:t>本年预算</w:t>
            </w:r>
          </w:p>
        </w:tc>
        <w:tc>
          <w:tcPr>
            <w:tcW w:w="3112" w:type="dxa"/>
            <w:gridSpan w:val="5"/>
            <w:noWrap w:val="0"/>
            <w:vAlign w:val="center"/>
          </w:tcPr>
          <w:p w14:paraId="2CCA7538">
            <w:pPr>
              <w:autoSpaceDN w:val="0"/>
              <w:jc w:val="center"/>
              <w:textAlignment w:val="center"/>
              <w:rPr>
                <w:rFonts w:hint="eastAsia" w:ascii="Calibri" w:hAnsi="Calibri" w:eastAsia="华文细黑"/>
                <w:color w:val="000000"/>
                <w:sz w:val="20"/>
                <w:szCs w:val="22"/>
                <w:lang w:eastAsia="zh-CN"/>
              </w:rPr>
            </w:pPr>
            <w:r>
              <w:rPr>
                <w:rFonts w:hint="eastAsia" w:ascii="Calibri" w:hAnsi="Calibri" w:eastAsia="华文细黑"/>
                <w:color w:val="000000"/>
                <w:sz w:val="20"/>
                <w:szCs w:val="22"/>
                <w:lang w:eastAsia="zh-CN"/>
              </w:rPr>
              <w:t>上年结转结余</w:t>
            </w:r>
          </w:p>
        </w:tc>
      </w:tr>
      <w:tr w14:paraId="0D310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532" w:type="dxa"/>
            <w:vMerge w:val="continue"/>
            <w:noWrap w:val="0"/>
            <w:vAlign w:val="center"/>
          </w:tcPr>
          <w:p w14:paraId="3BD2FF8E">
            <w:pPr>
              <w:autoSpaceDN w:val="0"/>
              <w:jc w:val="center"/>
              <w:textAlignment w:val="center"/>
              <w:rPr>
                <w:rFonts w:hint="eastAsia" w:ascii="Calibri" w:hAnsi="Calibri" w:eastAsia="华文细黑"/>
                <w:color w:val="000000"/>
                <w:sz w:val="20"/>
                <w:szCs w:val="22"/>
              </w:rPr>
            </w:pPr>
          </w:p>
        </w:tc>
        <w:tc>
          <w:tcPr>
            <w:tcW w:w="879" w:type="dxa"/>
            <w:vMerge w:val="restart"/>
            <w:noWrap w:val="0"/>
            <w:vAlign w:val="center"/>
          </w:tcPr>
          <w:p w14:paraId="440FC5CE">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一级项目</w:t>
            </w:r>
          </w:p>
        </w:tc>
        <w:tc>
          <w:tcPr>
            <w:tcW w:w="931" w:type="dxa"/>
            <w:gridSpan w:val="2"/>
            <w:vMerge w:val="restart"/>
            <w:noWrap w:val="0"/>
            <w:vAlign w:val="center"/>
          </w:tcPr>
          <w:p w14:paraId="5F2F9522">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二级</w:t>
            </w:r>
            <w:r>
              <w:rPr>
                <w:rFonts w:hint="eastAsia" w:ascii="Calibri" w:hAnsi="Calibri" w:eastAsia="华文细黑"/>
                <w:color w:val="000000"/>
                <w:sz w:val="20"/>
                <w:szCs w:val="22"/>
                <w:lang w:val="en-US" w:eastAsia="zh-CN"/>
              </w:rPr>
              <w:t xml:space="preserve">  </w:t>
            </w:r>
            <w:r>
              <w:rPr>
                <w:rFonts w:hint="eastAsia" w:ascii="Calibri" w:hAnsi="Calibri" w:eastAsia="华文细黑"/>
                <w:color w:val="000000"/>
                <w:sz w:val="20"/>
                <w:szCs w:val="22"/>
              </w:rPr>
              <w:t>项目</w:t>
            </w:r>
          </w:p>
        </w:tc>
        <w:tc>
          <w:tcPr>
            <w:tcW w:w="704" w:type="dxa"/>
            <w:vMerge w:val="continue"/>
            <w:noWrap w:val="0"/>
            <w:textDirection w:val="tbLrV"/>
            <w:vAlign w:val="center"/>
          </w:tcPr>
          <w:p w14:paraId="5D00ABEC">
            <w:pPr>
              <w:autoSpaceDN w:val="0"/>
              <w:ind w:left="113" w:right="113"/>
              <w:jc w:val="center"/>
              <w:textAlignment w:val="center"/>
              <w:rPr>
                <w:rFonts w:hint="eastAsia" w:ascii="Calibri" w:hAnsi="Calibri" w:eastAsia="华文细黑"/>
                <w:color w:val="000000"/>
                <w:sz w:val="20"/>
                <w:szCs w:val="22"/>
                <w:lang w:eastAsia="zh-CN"/>
              </w:rPr>
            </w:pPr>
          </w:p>
        </w:tc>
        <w:tc>
          <w:tcPr>
            <w:tcW w:w="722" w:type="dxa"/>
            <w:vMerge w:val="continue"/>
            <w:noWrap w:val="0"/>
            <w:vAlign w:val="center"/>
          </w:tcPr>
          <w:p w14:paraId="732019EE">
            <w:pPr>
              <w:autoSpaceDN w:val="0"/>
              <w:jc w:val="center"/>
              <w:textAlignment w:val="center"/>
              <w:rPr>
                <w:rFonts w:hint="eastAsia" w:ascii="Calibri" w:hAnsi="Calibri" w:eastAsia="华文细黑"/>
                <w:color w:val="000000"/>
                <w:sz w:val="20"/>
                <w:szCs w:val="22"/>
              </w:rPr>
            </w:pPr>
          </w:p>
        </w:tc>
        <w:tc>
          <w:tcPr>
            <w:tcW w:w="1669" w:type="dxa"/>
            <w:gridSpan w:val="3"/>
            <w:noWrap w:val="0"/>
            <w:vAlign w:val="center"/>
          </w:tcPr>
          <w:p w14:paraId="14162564">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财政拨款</w:t>
            </w:r>
          </w:p>
        </w:tc>
        <w:tc>
          <w:tcPr>
            <w:tcW w:w="622" w:type="dxa"/>
            <w:vMerge w:val="restart"/>
            <w:noWrap w:val="0"/>
            <w:textDirection w:val="tbLrV"/>
            <w:vAlign w:val="center"/>
          </w:tcPr>
          <w:p w14:paraId="3607CA04">
            <w:pPr>
              <w:autoSpaceDN w:val="0"/>
              <w:ind w:left="113" w:right="113"/>
              <w:jc w:val="center"/>
              <w:textAlignment w:val="center"/>
              <w:rPr>
                <w:rFonts w:hint="eastAsia" w:ascii="Calibri" w:hAnsi="Calibri" w:eastAsia="华文细黑"/>
                <w:color w:val="000000"/>
                <w:sz w:val="20"/>
                <w:szCs w:val="22"/>
                <w:lang w:eastAsia="zh-CN"/>
              </w:rPr>
            </w:pPr>
            <w:r>
              <w:rPr>
                <w:rFonts w:hint="eastAsia" w:ascii="Calibri" w:hAnsi="Calibri" w:eastAsia="华文细黑"/>
                <w:color w:val="000000"/>
                <w:sz w:val="20"/>
                <w:szCs w:val="22"/>
                <w:lang w:eastAsia="zh-CN"/>
              </w:rPr>
              <w:t>财政专户管理资金</w:t>
            </w:r>
          </w:p>
        </w:tc>
        <w:tc>
          <w:tcPr>
            <w:tcW w:w="609" w:type="dxa"/>
            <w:vMerge w:val="restart"/>
            <w:noWrap w:val="0"/>
            <w:textDirection w:val="tbLrV"/>
            <w:vAlign w:val="center"/>
          </w:tcPr>
          <w:p w14:paraId="66280EB8">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lang w:eastAsia="zh-CN"/>
              </w:rPr>
              <w:t>单位资金</w:t>
            </w:r>
          </w:p>
        </w:tc>
        <w:tc>
          <w:tcPr>
            <w:tcW w:w="1717" w:type="dxa"/>
            <w:gridSpan w:val="3"/>
            <w:noWrap w:val="0"/>
            <w:vAlign w:val="center"/>
          </w:tcPr>
          <w:p w14:paraId="2B320B49">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财政拨款结转</w:t>
            </w:r>
          </w:p>
        </w:tc>
        <w:tc>
          <w:tcPr>
            <w:tcW w:w="1395" w:type="dxa"/>
            <w:gridSpan w:val="2"/>
            <w:noWrap w:val="0"/>
            <w:vAlign w:val="center"/>
          </w:tcPr>
          <w:p w14:paraId="149928B0">
            <w:pPr>
              <w:tabs>
                <w:tab w:val="left" w:pos="492"/>
              </w:tabs>
              <w:autoSpaceDN w:val="0"/>
              <w:jc w:val="center"/>
              <w:textAlignment w:val="center"/>
              <w:rPr>
                <w:rFonts w:hint="eastAsia" w:ascii="Calibri" w:hAnsi="Calibri" w:eastAsia="华文细黑"/>
                <w:color w:val="000000"/>
                <w:sz w:val="20"/>
                <w:szCs w:val="22"/>
                <w:lang w:eastAsia="zh-CN"/>
              </w:rPr>
            </w:pPr>
            <w:r>
              <w:rPr>
                <w:rFonts w:hint="eastAsia" w:ascii="Calibri" w:hAnsi="Calibri" w:eastAsia="华文细黑"/>
                <w:color w:val="000000"/>
                <w:sz w:val="20"/>
                <w:szCs w:val="22"/>
                <w:lang w:eastAsia="zh-CN"/>
              </w:rPr>
              <w:t>非财政拨款结转结余</w:t>
            </w:r>
          </w:p>
        </w:tc>
      </w:tr>
      <w:tr w14:paraId="0F947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 w:hRule="atLeast"/>
          <w:jc w:val="center"/>
        </w:trPr>
        <w:tc>
          <w:tcPr>
            <w:tcW w:w="532" w:type="dxa"/>
            <w:vMerge w:val="continue"/>
            <w:noWrap w:val="0"/>
            <w:vAlign w:val="center"/>
          </w:tcPr>
          <w:p w14:paraId="03860C76">
            <w:pPr>
              <w:autoSpaceDN w:val="0"/>
              <w:jc w:val="center"/>
              <w:textAlignment w:val="center"/>
              <w:rPr>
                <w:rFonts w:ascii="Calibri" w:hAnsi="Calibri" w:eastAsia="华文细黑"/>
                <w:color w:val="000000"/>
                <w:sz w:val="20"/>
                <w:szCs w:val="22"/>
              </w:rPr>
            </w:pPr>
          </w:p>
        </w:tc>
        <w:tc>
          <w:tcPr>
            <w:tcW w:w="879" w:type="dxa"/>
            <w:vMerge w:val="continue"/>
            <w:noWrap w:val="0"/>
            <w:vAlign w:val="center"/>
          </w:tcPr>
          <w:p w14:paraId="5C397B88">
            <w:pPr>
              <w:autoSpaceDN w:val="0"/>
              <w:jc w:val="center"/>
              <w:textAlignment w:val="center"/>
              <w:rPr>
                <w:rFonts w:ascii="Calibri" w:hAnsi="Calibri" w:eastAsia="华文细黑"/>
                <w:color w:val="000000"/>
                <w:sz w:val="20"/>
                <w:szCs w:val="22"/>
              </w:rPr>
            </w:pPr>
          </w:p>
        </w:tc>
        <w:tc>
          <w:tcPr>
            <w:tcW w:w="931" w:type="dxa"/>
            <w:gridSpan w:val="2"/>
            <w:vMerge w:val="continue"/>
            <w:noWrap w:val="0"/>
            <w:vAlign w:val="center"/>
          </w:tcPr>
          <w:p w14:paraId="72C9D8EE">
            <w:pPr>
              <w:autoSpaceDN w:val="0"/>
              <w:jc w:val="center"/>
              <w:textAlignment w:val="center"/>
              <w:rPr>
                <w:rFonts w:hint="eastAsia" w:ascii="Calibri" w:hAnsi="Calibri" w:eastAsia="华文细黑"/>
                <w:color w:val="000000"/>
                <w:sz w:val="20"/>
                <w:szCs w:val="22"/>
              </w:rPr>
            </w:pPr>
          </w:p>
        </w:tc>
        <w:tc>
          <w:tcPr>
            <w:tcW w:w="704" w:type="dxa"/>
            <w:vMerge w:val="continue"/>
            <w:noWrap w:val="0"/>
            <w:vAlign w:val="center"/>
          </w:tcPr>
          <w:p w14:paraId="0B2E3266">
            <w:pPr>
              <w:autoSpaceDN w:val="0"/>
              <w:jc w:val="center"/>
              <w:textAlignment w:val="center"/>
              <w:rPr>
                <w:rFonts w:ascii="Calibri" w:hAnsi="Calibri" w:eastAsia="华文细黑"/>
                <w:color w:val="000000"/>
                <w:sz w:val="20"/>
                <w:szCs w:val="22"/>
              </w:rPr>
            </w:pPr>
          </w:p>
        </w:tc>
        <w:tc>
          <w:tcPr>
            <w:tcW w:w="722" w:type="dxa"/>
            <w:vMerge w:val="continue"/>
            <w:noWrap w:val="0"/>
            <w:vAlign w:val="center"/>
          </w:tcPr>
          <w:p w14:paraId="174A682C">
            <w:pPr>
              <w:autoSpaceDN w:val="0"/>
              <w:jc w:val="center"/>
              <w:textAlignment w:val="center"/>
              <w:rPr>
                <w:rFonts w:ascii="Calibri" w:hAnsi="Calibri" w:eastAsia="华文细黑"/>
                <w:color w:val="000000"/>
                <w:sz w:val="20"/>
                <w:szCs w:val="22"/>
              </w:rPr>
            </w:pPr>
          </w:p>
        </w:tc>
        <w:tc>
          <w:tcPr>
            <w:tcW w:w="727" w:type="dxa"/>
            <w:noWrap w:val="0"/>
            <w:vAlign w:val="center"/>
          </w:tcPr>
          <w:p w14:paraId="380CAAD4">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一般公共预算</w:t>
            </w:r>
          </w:p>
        </w:tc>
        <w:tc>
          <w:tcPr>
            <w:tcW w:w="473" w:type="dxa"/>
            <w:noWrap w:val="0"/>
            <w:vAlign w:val="center"/>
          </w:tcPr>
          <w:p w14:paraId="29600851">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政府性</w:t>
            </w:r>
          </w:p>
          <w:p w14:paraId="5DC61FA3">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基金</w:t>
            </w:r>
          </w:p>
          <w:p w14:paraId="7BFFA62C">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预算</w:t>
            </w:r>
          </w:p>
        </w:tc>
        <w:tc>
          <w:tcPr>
            <w:tcW w:w="469" w:type="dxa"/>
            <w:noWrap w:val="0"/>
            <w:vAlign w:val="center"/>
          </w:tcPr>
          <w:p w14:paraId="66F74A35">
            <w:pPr>
              <w:autoSpaceDN w:val="0"/>
              <w:jc w:val="center"/>
              <w:textAlignment w:val="center"/>
              <w:rPr>
                <w:rFonts w:hint="eastAsia" w:ascii="Calibri" w:hAnsi="Calibri" w:eastAsia="华文细黑"/>
                <w:color w:val="000000"/>
                <w:sz w:val="20"/>
                <w:szCs w:val="22"/>
                <w:lang w:eastAsia="zh-CN"/>
              </w:rPr>
            </w:pPr>
            <w:r>
              <w:rPr>
                <w:rFonts w:hint="eastAsia" w:ascii="Calibri" w:hAnsi="Calibri" w:eastAsia="华文细黑"/>
                <w:color w:val="000000"/>
                <w:sz w:val="20"/>
                <w:szCs w:val="22"/>
                <w:lang w:eastAsia="zh-CN"/>
              </w:rPr>
              <w:t>国有资本经营预算</w:t>
            </w:r>
          </w:p>
        </w:tc>
        <w:tc>
          <w:tcPr>
            <w:tcW w:w="622" w:type="dxa"/>
            <w:vMerge w:val="continue"/>
            <w:noWrap w:val="0"/>
            <w:textDirection w:val="tbLrV"/>
            <w:vAlign w:val="center"/>
          </w:tcPr>
          <w:p w14:paraId="26F1BC2F">
            <w:pPr>
              <w:autoSpaceDN w:val="0"/>
              <w:ind w:left="113" w:right="113"/>
              <w:jc w:val="center"/>
              <w:textAlignment w:val="center"/>
              <w:rPr>
                <w:rFonts w:hint="eastAsia" w:ascii="Calibri" w:hAnsi="Calibri" w:eastAsia="华文细黑"/>
                <w:color w:val="000000"/>
                <w:sz w:val="20"/>
                <w:szCs w:val="22"/>
                <w:lang w:eastAsia="zh-CN"/>
              </w:rPr>
            </w:pPr>
          </w:p>
        </w:tc>
        <w:tc>
          <w:tcPr>
            <w:tcW w:w="609" w:type="dxa"/>
            <w:vMerge w:val="continue"/>
            <w:noWrap w:val="0"/>
            <w:textDirection w:val="tbLrV"/>
            <w:vAlign w:val="center"/>
          </w:tcPr>
          <w:p w14:paraId="795022BA">
            <w:pPr>
              <w:autoSpaceDN w:val="0"/>
              <w:ind w:left="113" w:right="113"/>
              <w:jc w:val="center"/>
              <w:textAlignment w:val="center"/>
              <w:rPr>
                <w:rFonts w:hint="eastAsia" w:ascii="Calibri" w:hAnsi="Calibri" w:eastAsia="华文细黑"/>
                <w:color w:val="000000"/>
                <w:sz w:val="20"/>
                <w:szCs w:val="22"/>
              </w:rPr>
            </w:pPr>
          </w:p>
        </w:tc>
        <w:tc>
          <w:tcPr>
            <w:tcW w:w="527" w:type="dxa"/>
            <w:noWrap w:val="0"/>
            <w:vAlign w:val="center"/>
          </w:tcPr>
          <w:p w14:paraId="33898005">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一般</w:t>
            </w:r>
            <w:r>
              <w:rPr>
                <w:rFonts w:hint="eastAsia" w:ascii="Calibri" w:hAnsi="Calibri" w:eastAsia="华文细黑"/>
                <w:color w:val="000000"/>
                <w:sz w:val="20"/>
                <w:szCs w:val="22"/>
              </w:rPr>
              <w:br w:type="textWrapping"/>
            </w:r>
            <w:r>
              <w:rPr>
                <w:rFonts w:hint="eastAsia" w:ascii="Calibri" w:hAnsi="Calibri" w:eastAsia="华文细黑"/>
                <w:color w:val="000000"/>
                <w:sz w:val="20"/>
                <w:szCs w:val="22"/>
              </w:rPr>
              <w:t>公共</w:t>
            </w:r>
            <w:r>
              <w:rPr>
                <w:rFonts w:hint="eastAsia" w:ascii="Calibri" w:hAnsi="Calibri" w:eastAsia="华文细黑"/>
                <w:color w:val="000000"/>
                <w:sz w:val="20"/>
                <w:szCs w:val="22"/>
              </w:rPr>
              <w:br w:type="textWrapping"/>
            </w:r>
            <w:r>
              <w:rPr>
                <w:rFonts w:hint="eastAsia" w:ascii="Calibri" w:hAnsi="Calibri" w:eastAsia="华文细黑"/>
                <w:color w:val="000000"/>
                <w:sz w:val="20"/>
                <w:szCs w:val="22"/>
              </w:rPr>
              <w:t>预算</w:t>
            </w:r>
          </w:p>
        </w:tc>
        <w:tc>
          <w:tcPr>
            <w:tcW w:w="622" w:type="dxa"/>
            <w:noWrap w:val="0"/>
            <w:vAlign w:val="center"/>
          </w:tcPr>
          <w:p w14:paraId="3318610E">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政府性</w:t>
            </w:r>
            <w:r>
              <w:rPr>
                <w:rFonts w:hint="eastAsia" w:ascii="Calibri" w:hAnsi="Calibri" w:eastAsia="华文细黑"/>
                <w:color w:val="000000"/>
                <w:sz w:val="20"/>
                <w:szCs w:val="22"/>
              </w:rPr>
              <w:br w:type="textWrapping"/>
            </w:r>
            <w:r>
              <w:rPr>
                <w:rFonts w:hint="eastAsia" w:ascii="Calibri" w:hAnsi="Calibri" w:eastAsia="华文细黑"/>
                <w:color w:val="000000"/>
                <w:sz w:val="20"/>
                <w:szCs w:val="22"/>
              </w:rPr>
              <w:t>基金</w:t>
            </w:r>
            <w:r>
              <w:rPr>
                <w:rFonts w:hint="eastAsia" w:ascii="Calibri" w:hAnsi="Calibri" w:eastAsia="华文细黑"/>
                <w:color w:val="000000"/>
                <w:sz w:val="20"/>
                <w:szCs w:val="22"/>
              </w:rPr>
              <w:br w:type="textWrapping"/>
            </w:r>
            <w:r>
              <w:rPr>
                <w:rFonts w:hint="eastAsia" w:ascii="Calibri" w:hAnsi="Calibri" w:eastAsia="华文细黑"/>
                <w:color w:val="000000"/>
                <w:sz w:val="20"/>
                <w:szCs w:val="22"/>
              </w:rPr>
              <w:t>预算</w:t>
            </w:r>
          </w:p>
        </w:tc>
        <w:tc>
          <w:tcPr>
            <w:tcW w:w="568" w:type="dxa"/>
            <w:noWrap w:val="0"/>
            <w:vAlign w:val="center"/>
          </w:tcPr>
          <w:p w14:paraId="621409BB">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国有资本经营</w:t>
            </w:r>
            <w:r>
              <w:rPr>
                <w:rFonts w:hint="eastAsia" w:ascii="Calibri" w:hAnsi="Calibri" w:eastAsia="华文细黑"/>
                <w:color w:val="000000"/>
                <w:sz w:val="20"/>
                <w:szCs w:val="22"/>
              </w:rPr>
              <w:br w:type="textWrapping"/>
            </w:r>
            <w:r>
              <w:rPr>
                <w:rFonts w:hint="eastAsia" w:ascii="Calibri" w:hAnsi="Calibri" w:eastAsia="华文细黑"/>
                <w:color w:val="000000"/>
                <w:sz w:val="20"/>
                <w:szCs w:val="22"/>
              </w:rPr>
              <w:t>预算</w:t>
            </w:r>
          </w:p>
        </w:tc>
        <w:tc>
          <w:tcPr>
            <w:tcW w:w="766" w:type="dxa"/>
            <w:noWrap w:val="0"/>
            <w:textDirection w:val="tbRlV"/>
            <w:vAlign w:val="center"/>
          </w:tcPr>
          <w:p w14:paraId="114C7BE8">
            <w:pPr>
              <w:autoSpaceDN w:val="0"/>
              <w:ind w:left="113" w:right="113"/>
              <w:jc w:val="center"/>
              <w:textAlignment w:val="center"/>
              <w:rPr>
                <w:rFonts w:hint="eastAsia" w:ascii="Calibri" w:hAnsi="Calibri" w:eastAsia="华文细黑"/>
                <w:color w:val="000000"/>
                <w:sz w:val="20"/>
                <w:szCs w:val="22"/>
                <w:lang w:eastAsia="zh-CN"/>
              </w:rPr>
            </w:pPr>
            <w:r>
              <w:rPr>
                <w:rFonts w:hint="eastAsia" w:ascii="Calibri" w:hAnsi="Calibri" w:eastAsia="华文细黑"/>
                <w:color w:val="000000"/>
                <w:sz w:val="20"/>
                <w:szCs w:val="22"/>
                <w:lang w:eastAsia="zh-CN"/>
              </w:rPr>
              <w:t>财政专户管理资金</w:t>
            </w:r>
          </w:p>
        </w:tc>
        <w:tc>
          <w:tcPr>
            <w:tcW w:w="629" w:type="dxa"/>
            <w:noWrap w:val="0"/>
            <w:textDirection w:val="tbRlV"/>
            <w:vAlign w:val="center"/>
          </w:tcPr>
          <w:p w14:paraId="7E325454">
            <w:pPr>
              <w:autoSpaceDN w:val="0"/>
              <w:ind w:left="113" w:right="113"/>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单位资金</w:t>
            </w:r>
          </w:p>
        </w:tc>
      </w:tr>
      <w:tr w14:paraId="3C69B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1" w:hRule="atLeast"/>
          <w:jc w:val="center"/>
        </w:trPr>
        <w:tc>
          <w:tcPr>
            <w:tcW w:w="532" w:type="dxa"/>
            <w:noWrap w:val="0"/>
            <w:vAlign w:val="center"/>
          </w:tcPr>
          <w:p w14:paraId="1F4994E0">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20"/>
                <w:szCs w:val="20"/>
                <w:u w:val="none"/>
                <w:lang w:val="en-US" w:eastAsia="zh-CN" w:bidi="ar-SA"/>
              </w:rPr>
            </w:pPr>
          </w:p>
        </w:tc>
        <w:tc>
          <w:tcPr>
            <w:tcW w:w="879" w:type="dxa"/>
            <w:noWrap w:val="0"/>
            <w:vAlign w:val="center"/>
          </w:tcPr>
          <w:p w14:paraId="105B9090">
            <w:pPr>
              <w:spacing w:line="700" w:lineRule="exact"/>
              <w:jc w:val="center"/>
              <w:rPr>
                <w:rFonts w:hint="eastAsia" w:ascii="宋体" w:hAnsi="宋体" w:eastAsia="宋体" w:cs="宋体"/>
                <w:kern w:val="0"/>
                <w:sz w:val="20"/>
                <w:szCs w:val="20"/>
              </w:rPr>
            </w:pPr>
          </w:p>
        </w:tc>
        <w:tc>
          <w:tcPr>
            <w:tcW w:w="931" w:type="dxa"/>
            <w:gridSpan w:val="2"/>
            <w:noWrap w:val="0"/>
            <w:vAlign w:val="center"/>
          </w:tcPr>
          <w:p w14:paraId="0A57B010">
            <w:pPr>
              <w:spacing w:line="700" w:lineRule="exact"/>
              <w:jc w:val="center"/>
              <w:rPr>
                <w:rFonts w:hint="eastAsia" w:ascii="宋体" w:hAnsi="宋体" w:eastAsia="宋体" w:cs="宋体"/>
                <w:kern w:val="0"/>
                <w:sz w:val="20"/>
                <w:szCs w:val="20"/>
              </w:rPr>
            </w:pPr>
          </w:p>
        </w:tc>
        <w:tc>
          <w:tcPr>
            <w:tcW w:w="704" w:type="dxa"/>
            <w:noWrap w:val="0"/>
            <w:vAlign w:val="center"/>
          </w:tcPr>
          <w:p w14:paraId="223EFA64">
            <w:pPr>
              <w:spacing w:line="700" w:lineRule="exact"/>
              <w:jc w:val="center"/>
              <w:rPr>
                <w:rFonts w:hint="eastAsia" w:ascii="宋体" w:hAnsi="宋体" w:eastAsia="宋体" w:cs="宋体"/>
                <w:kern w:val="0"/>
                <w:sz w:val="20"/>
                <w:szCs w:val="20"/>
              </w:rPr>
            </w:pPr>
          </w:p>
        </w:tc>
        <w:tc>
          <w:tcPr>
            <w:tcW w:w="722" w:type="dxa"/>
            <w:noWrap w:val="0"/>
            <w:vAlign w:val="center"/>
          </w:tcPr>
          <w:p w14:paraId="2AF9EF75">
            <w:pPr>
              <w:keepNext w:val="0"/>
              <w:keepLines w:val="0"/>
              <w:widowControl/>
              <w:suppressLineNumbers w:val="0"/>
              <w:jc w:val="right"/>
              <w:textAlignment w:val="center"/>
              <w:rPr>
                <w:rFonts w:hint="default" w:ascii="Times New Roman" w:hAnsi="Times New Roman" w:eastAsia="楷体" w:cs="Times New Roman"/>
                <w:kern w:val="0"/>
                <w:sz w:val="20"/>
                <w:szCs w:val="20"/>
                <w:lang w:val="en-US"/>
              </w:rPr>
            </w:pPr>
          </w:p>
        </w:tc>
        <w:tc>
          <w:tcPr>
            <w:tcW w:w="727" w:type="dxa"/>
            <w:noWrap w:val="0"/>
            <w:vAlign w:val="center"/>
          </w:tcPr>
          <w:p w14:paraId="1B38C6C5">
            <w:pPr>
              <w:keepNext w:val="0"/>
              <w:keepLines w:val="0"/>
              <w:widowControl/>
              <w:suppressLineNumbers w:val="0"/>
              <w:jc w:val="right"/>
              <w:textAlignment w:val="center"/>
              <w:rPr>
                <w:rFonts w:hint="default" w:ascii="Times New Roman" w:hAnsi="Times New Roman" w:eastAsia="楷体" w:cs="Times New Roman"/>
                <w:kern w:val="0"/>
                <w:sz w:val="20"/>
                <w:szCs w:val="20"/>
                <w:lang w:val="en-US"/>
              </w:rPr>
            </w:pPr>
          </w:p>
        </w:tc>
        <w:tc>
          <w:tcPr>
            <w:tcW w:w="473" w:type="dxa"/>
            <w:noWrap w:val="0"/>
            <w:vAlign w:val="center"/>
          </w:tcPr>
          <w:p w14:paraId="246A99C6">
            <w:pPr>
              <w:spacing w:line="700" w:lineRule="exact"/>
              <w:jc w:val="center"/>
              <w:rPr>
                <w:rFonts w:ascii="Calibri" w:hAnsi="Calibri" w:eastAsia="楷体"/>
                <w:kern w:val="0"/>
                <w:szCs w:val="32"/>
              </w:rPr>
            </w:pPr>
          </w:p>
        </w:tc>
        <w:tc>
          <w:tcPr>
            <w:tcW w:w="469" w:type="dxa"/>
            <w:noWrap w:val="0"/>
            <w:vAlign w:val="center"/>
          </w:tcPr>
          <w:p w14:paraId="5F46B34E">
            <w:pPr>
              <w:spacing w:line="700" w:lineRule="exact"/>
              <w:jc w:val="center"/>
              <w:rPr>
                <w:rFonts w:ascii="Calibri" w:hAnsi="Calibri" w:eastAsia="楷体"/>
                <w:kern w:val="0"/>
                <w:szCs w:val="32"/>
              </w:rPr>
            </w:pPr>
          </w:p>
        </w:tc>
        <w:tc>
          <w:tcPr>
            <w:tcW w:w="622" w:type="dxa"/>
            <w:noWrap w:val="0"/>
            <w:vAlign w:val="center"/>
          </w:tcPr>
          <w:p w14:paraId="7C8E3200">
            <w:pPr>
              <w:spacing w:line="700" w:lineRule="exact"/>
              <w:jc w:val="center"/>
              <w:rPr>
                <w:rFonts w:ascii="Calibri" w:hAnsi="Calibri" w:eastAsia="楷体"/>
                <w:kern w:val="0"/>
                <w:szCs w:val="32"/>
              </w:rPr>
            </w:pPr>
          </w:p>
        </w:tc>
        <w:tc>
          <w:tcPr>
            <w:tcW w:w="609" w:type="dxa"/>
            <w:noWrap w:val="0"/>
            <w:vAlign w:val="center"/>
          </w:tcPr>
          <w:p w14:paraId="066962F8">
            <w:pPr>
              <w:spacing w:line="700" w:lineRule="exact"/>
              <w:jc w:val="center"/>
              <w:rPr>
                <w:rFonts w:ascii="Calibri" w:hAnsi="Calibri" w:eastAsia="楷体"/>
                <w:kern w:val="0"/>
                <w:szCs w:val="32"/>
              </w:rPr>
            </w:pPr>
          </w:p>
        </w:tc>
        <w:tc>
          <w:tcPr>
            <w:tcW w:w="527" w:type="dxa"/>
            <w:noWrap w:val="0"/>
            <w:vAlign w:val="center"/>
          </w:tcPr>
          <w:p w14:paraId="0EB3F85A">
            <w:pPr>
              <w:spacing w:line="700" w:lineRule="exact"/>
              <w:jc w:val="center"/>
              <w:rPr>
                <w:rFonts w:ascii="Calibri" w:hAnsi="Calibri" w:eastAsia="楷体"/>
                <w:kern w:val="0"/>
                <w:szCs w:val="32"/>
              </w:rPr>
            </w:pPr>
          </w:p>
        </w:tc>
        <w:tc>
          <w:tcPr>
            <w:tcW w:w="622" w:type="dxa"/>
            <w:noWrap w:val="0"/>
            <w:vAlign w:val="center"/>
          </w:tcPr>
          <w:p w14:paraId="7BF9CEC2">
            <w:pPr>
              <w:spacing w:line="700" w:lineRule="exact"/>
              <w:jc w:val="center"/>
              <w:rPr>
                <w:rFonts w:ascii="Calibri" w:hAnsi="Calibri" w:eastAsia="楷体"/>
                <w:kern w:val="0"/>
                <w:szCs w:val="32"/>
              </w:rPr>
            </w:pPr>
          </w:p>
        </w:tc>
        <w:tc>
          <w:tcPr>
            <w:tcW w:w="568" w:type="dxa"/>
            <w:noWrap w:val="0"/>
            <w:vAlign w:val="center"/>
          </w:tcPr>
          <w:p w14:paraId="55B7A585">
            <w:pPr>
              <w:spacing w:line="700" w:lineRule="exact"/>
              <w:jc w:val="center"/>
              <w:rPr>
                <w:rFonts w:ascii="Calibri" w:hAnsi="Calibri" w:eastAsia="楷体"/>
                <w:kern w:val="0"/>
                <w:szCs w:val="32"/>
              </w:rPr>
            </w:pPr>
          </w:p>
        </w:tc>
        <w:tc>
          <w:tcPr>
            <w:tcW w:w="766" w:type="dxa"/>
            <w:noWrap w:val="0"/>
            <w:vAlign w:val="center"/>
          </w:tcPr>
          <w:p w14:paraId="2DAE2FA9">
            <w:pPr>
              <w:spacing w:line="700" w:lineRule="exact"/>
              <w:jc w:val="center"/>
              <w:rPr>
                <w:rFonts w:ascii="Calibri" w:hAnsi="Calibri" w:eastAsia="楷体"/>
                <w:kern w:val="0"/>
                <w:szCs w:val="32"/>
              </w:rPr>
            </w:pPr>
          </w:p>
        </w:tc>
        <w:tc>
          <w:tcPr>
            <w:tcW w:w="629" w:type="dxa"/>
            <w:noWrap w:val="0"/>
            <w:vAlign w:val="center"/>
          </w:tcPr>
          <w:p w14:paraId="77B6890B">
            <w:pPr>
              <w:spacing w:line="700" w:lineRule="exact"/>
              <w:jc w:val="center"/>
              <w:rPr>
                <w:rFonts w:ascii="Calibri" w:hAnsi="Calibri" w:eastAsia="楷体"/>
                <w:kern w:val="0"/>
                <w:szCs w:val="32"/>
              </w:rPr>
            </w:pPr>
          </w:p>
        </w:tc>
      </w:tr>
      <w:tr w14:paraId="57F6D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532" w:type="dxa"/>
            <w:noWrap w:val="0"/>
            <w:vAlign w:val="center"/>
          </w:tcPr>
          <w:p w14:paraId="029BC1E7">
            <w:pPr>
              <w:spacing w:line="700" w:lineRule="exact"/>
              <w:jc w:val="center"/>
              <w:rPr>
                <w:rFonts w:hint="eastAsia" w:ascii="宋体" w:hAnsi="宋体" w:eastAsia="宋体" w:cs="宋体"/>
                <w:kern w:val="0"/>
                <w:sz w:val="20"/>
                <w:szCs w:val="20"/>
              </w:rPr>
            </w:pPr>
          </w:p>
        </w:tc>
        <w:tc>
          <w:tcPr>
            <w:tcW w:w="879" w:type="dxa"/>
            <w:noWrap w:val="0"/>
            <w:vAlign w:val="center"/>
          </w:tcPr>
          <w:p w14:paraId="0630B0EE">
            <w:pPr>
              <w:keepNext w:val="0"/>
              <w:keepLines w:val="0"/>
              <w:widowControl/>
              <w:suppressLineNumbers w:val="0"/>
              <w:jc w:val="left"/>
              <w:textAlignment w:val="center"/>
              <w:rPr>
                <w:rFonts w:hint="eastAsia" w:ascii="宋体" w:hAnsi="宋体" w:eastAsia="宋体" w:cs="宋体"/>
                <w:kern w:val="0"/>
                <w:sz w:val="20"/>
                <w:szCs w:val="20"/>
              </w:rPr>
            </w:pPr>
          </w:p>
        </w:tc>
        <w:tc>
          <w:tcPr>
            <w:tcW w:w="931" w:type="dxa"/>
            <w:gridSpan w:val="2"/>
            <w:noWrap w:val="0"/>
            <w:vAlign w:val="center"/>
          </w:tcPr>
          <w:p w14:paraId="283B1047">
            <w:pPr>
              <w:spacing w:line="700" w:lineRule="exact"/>
              <w:jc w:val="center"/>
              <w:rPr>
                <w:rFonts w:hint="eastAsia" w:ascii="宋体" w:hAnsi="宋体" w:eastAsia="宋体" w:cs="宋体"/>
                <w:kern w:val="0"/>
                <w:sz w:val="20"/>
                <w:szCs w:val="20"/>
              </w:rPr>
            </w:pPr>
          </w:p>
        </w:tc>
        <w:tc>
          <w:tcPr>
            <w:tcW w:w="704" w:type="dxa"/>
            <w:noWrap w:val="0"/>
            <w:vAlign w:val="center"/>
          </w:tcPr>
          <w:p w14:paraId="3AAB613A">
            <w:pPr>
              <w:spacing w:line="700" w:lineRule="exact"/>
              <w:jc w:val="center"/>
              <w:rPr>
                <w:rFonts w:hint="eastAsia" w:ascii="宋体" w:hAnsi="宋体" w:eastAsia="宋体" w:cs="宋体"/>
                <w:kern w:val="0"/>
                <w:sz w:val="20"/>
                <w:szCs w:val="20"/>
              </w:rPr>
            </w:pPr>
          </w:p>
        </w:tc>
        <w:tc>
          <w:tcPr>
            <w:tcW w:w="722" w:type="dxa"/>
            <w:noWrap w:val="0"/>
            <w:vAlign w:val="center"/>
          </w:tcPr>
          <w:p w14:paraId="53AA499C">
            <w:pPr>
              <w:spacing w:line="700" w:lineRule="exact"/>
              <w:jc w:val="center"/>
              <w:rPr>
                <w:rFonts w:hint="default" w:ascii="Times New Roman" w:hAnsi="Times New Roman" w:eastAsia="楷体" w:cs="Times New Roman"/>
                <w:kern w:val="0"/>
                <w:sz w:val="20"/>
                <w:szCs w:val="20"/>
                <w:lang w:val="en-US" w:eastAsia="zh-CN"/>
              </w:rPr>
            </w:pPr>
          </w:p>
        </w:tc>
        <w:tc>
          <w:tcPr>
            <w:tcW w:w="727" w:type="dxa"/>
            <w:noWrap w:val="0"/>
            <w:vAlign w:val="center"/>
          </w:tcPr>
          <w:p w14:paraId="69BEFD68">
            <w:pPr>
              <w:spacing w:line="700" w:lineRule="exact"/>
              <w:jc w:val="center"/>
              <w:rPr>
                <w:rFonts w:hint="default" w:ascii="Times New Roman" w:hAnsi="Times New Roman" w:eastAsia="楷体" w:cs="Times New Roman"/>
                <w:kern w:val="0"/>
                <w:sz w:val="20"/>
                <w:szCs w:val="20"/>
                <w:lang w:val="en-US" w:eastAsia="zh-CN"/>
              </w:rPr>
            </w:pPr>
          </w:p>
        </w:tc>
        <w:tc>
          <w:tcPr>
            <w:tcW w:w="473" w:type="dxa"/>
            <w:noWrap w:val="0"/>
            <w:vAlign w:val="center"/>
          </w:tcPr>
          <w:p w14:paraId="581B4883">
            <w:pPr>
              <w:spacing w:line="700" w:lineRule="exact"/>
              <w:jc w:val="center"/>
              <w:rPr>
                <w:rFonts w:ascii="Calibri" w:hAnsi="Calibri" w:eastAsia="楷体"/>
                <w:kern w:val="0"/>
                <w:szCs w:val="32"/>
              </w:rPr>
            </w:pPr>
          </w:p>
        </w:tc>
        <w:tc>
          <w:tcPr>
            <w:tcW w:w="469" w:type="dxa"/>
            <w:noWrap w:val="0"/>
            <w:vAlign w:val="center"/>
          </w:tcPr>
          <w:p w14:paraId="498CB9C2">
            <w:pPr>
              <w:spacing w:line="700" w:lineRule="exact"/>
              <w:jc w:val="center"/>
              <w:rPr>
                <w:rFonts w:ascii="Calibri" w:hAnsi="Calibri" w:eastAsia="楷体"/>
                <w:kern w:val="0"/>
                <w:szCs w:val="32"/>
              </w:rPr>
            </w:pPr>
          </w:p>
        </w:tc>
        <w:tc>
          <w:tcPr>
            <w:tcW w:w="622" w:type="dxa"/>
            <w:noWrap w:val="0"/>
            <w:vAlign w:val="center"/>
          </w:tcPr>
          <w:p w14:paraId="049EA3B0">
            <w:pPr>
              <w:spacing w:line="700" w:lineRule="exact"/>
              <w:jc w:val="center"/>
              <w:rPr>
                <w:rFonts w:ascii="Calibri" w:hAnsi="Calibri" w:eastAsia="楷体"/>
                <w:kern w:val="0"/>
                <w:szCs w:val="32"/>
              </w:rPr>
            </w:pPr>
          </w:p>
        </w:tc>
        <w:tc>
          <w:tcPr>
            <w:tcW w:w="609" w:type="dxa"/>
            <w:noWrap w:val="0"/>
            <w:vAlign w:val="center"/>
          </w:tcPr>
          <w:p w14:paraId="4980A595">
            <w:pPr>
              <w:spacing w:line="700" w:lineRule="exact"/>
              <w:jc w:val="center"/>
              <w:rPr>
                <w:rFonts w:ascii="Calibri" w:hAnsi="Calibri" w:eastAsia="楷体"/>
                <w:kern w:val="0"/>
                <w:szCs w:val="32"/>
              </w:rPr>
            </w:pPr>
          </w:p>
        </w:tc>
        <w:tc>
          <w:tcPr>
            <w:tcW w:w="527" w:type="dxa"/>
            <w:noWrap w:val="0"/>
            <w:vAlign w:val="center"/>
          </w:tcPr>
          <w:p w14:paraId="5D798AEF">
            <w:pPr>
              <w:spacing w:line="700" w:lineRule="exact"/>
              <w:jc w:val="center"/>
              <w:rPr>
                <w:rFonts w:ascii="Calibri" w:hAnsi="Calibri" w:eastAsia="楷体"/>
                <w:kern w:val="0"/>
                <w:szCs w:val="32"/>
              </w:rPr>
            </w:pPr>
          </w:p>
        </w:tc>
        <w:tc>
          <w:tcPr>
            <w:tcW w:w="622" w:type="dxa"/>
            <w:noWrap w:val="0"/>
            <w:vAlign w:val="center"/>
          </w:tcPr>
          <w:p w14:paraId="5F3C7D9E">
            <w:pPr>
              <w:spacing w:line="700" w:lineRule="exact"/>
              <w:jc w:val="center"/>
              <w:rPr>
                <w:rFonts w:ascii="Calibri" w:hAnsi="Calibri" w:eastAsia="楷体"/>
                <w:kern w:val="0"/>
                <w:szCs w:val="32"/>
              </w:rPr>
            </w:pPr>
          </w:p>
        </w:tc>
        <w:tc>
          <w:tcPr>
            <w:tcW w:w="568" w:type="dxa"/>
            <w:noWrap w:val="0"/>
            <w:vAlign w:val="center"/>
          </w:tcPr>
          <w:p w14:paraId="0CB824D7">
            <w:pPr>
              <w:spacing w:line="700" w:lineRule="exact"/>
              <w:jc w:val="center"/>
              <w:rPr>
                <w:rFonts w:ascii="Calibri" w:hAnsi="Calibri" w:eastAsia="楷体"/>
                <w:kern w:val="0"/>
                <w:szCs w:val="32"/>
              </w:rPr>
            </w:pPr>
          </w:p>
        </w:tc>
        <w:tc>
          <w:tcPr>
            <w:tcW w:w="766" w:type="dxa"/>
            <w:noWrap w:val="0"/>
            <w:vAlign w:val="center"/>
          </w:tcPr>
          <w:p w14:paraId="2F68F736">
            <w:pPr>
              <w:spacing w:line="700" w:lineRule="exact"/>
              <w:jc w:val="center"/>
              <w:rPr>
                <w:rFonts w:ascii="Calibri" w:hAnsi="Calibri" w:eastAsia="楷体"/>
                <w:kern w:val="0"/>
                <w:szCs w:val="32"/>
              </w:rPr>
            </w:pPr>
          </w:p>
        </w:tc>
        <w:tc>
          <w:tcPr>
            <w:tcW w:w="629" w:type="dxa"/>
            <w:noWrap w:val="0"/>
            <w:vAlign w:val="center"/>
          </w:tcPr>
          <w:p w14:paraId="2E6A035B">
            <w:pPr>
              <w:spacing w:line="700" w:lineRule="exact"/>
              <w:jc w:val="center"/>
              <w:rPr>
                <w:rFonts w:ascii="Calibri" w:hAnsi="Calibri" w:eastAsia="楷体"/>
                <w:kern w:val="0"/>
                <w:szCs w:val="32"/>
              </w:rPr>
            </w:pPr>
          </w:p>
        </w:tc>
      </w:tr>
      <w:tr w14:paraId="7B645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1" w:hRule="atLeast"/>
          <w:jc w:val="center"/>
        </w:trPr>
        <w:tc>
          <w:tcPr>
            <w:tcW w:w="532" w:type="dxa"/>
            <w:noWrap w:val="0"/>
            <w:vAlign w:val="center"/>
          </w:tcPr>
          <w:p w14:paraId="2E6CDD54">
            <w:pPr>
              <w:spacing w:line="700" w:lineRule="exact"/>
              <w:jc w:val="center"/>
              <w:rPr>
                <w:rFonts w:hint="eastAsia" w:ascii="宋体" w:hAnsi="宋体" w:eastAsia="宋体" w:cs="宋体"/>
                <w:kern w:val="0"/>
                <w:sz w:val="20"/>
                <w:szCs w:val="20"/>
              </w:rPr>
            </w:pPr>
          </w:p>
        </w:tc>
        <w:tc>
          <w:tcPr>
            <w:tcW w:w="879" w:type="dxa"/>
            <w:noWrap w:val="0"/>
            <w:vAlign w:val="center"/>
          </w:tcPr>
          <w:p w14:paraId="36D9066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931" w:type="dxa"/>
            <w:gridSpan w:val="2"/>
            <w:noWrap w:val="0"/>
            <w:vAlign w:val="center"/>
          </w:tcPr>
          <w:p w14:paraId="3C54C9D8">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p>
        </w:tc>
        <w:tc>
          <w:tcPr>
            <w:tcW w:w="704" w:type="dxa"/>
            <w:noWrap w:val="0"/>
            <w:vAlign w:val="center"/>
          </w:tcPr>
          <w:p w14:paraId="101DE385">
            <w:pPr>
              <w:spacing w:line="240" w:lineRule="auto"/>
              <w:jc w:val="both"/>
              <w:rPr>
                <w:rFonts w:hint="eastAsia" w:ascii="宋体" w:hAnsi="宋体" w:eastAsia="宋体" w:cs="宋体"/>
                <w:kern w:val="0"/>
                <w:sz w:val="20"/>
                <w:szCs w:val="20"/>
                <w:lang w:val="en-US" w:eastAsia="zh-CN" w:bidi="ar-SA"/>
              </w:rPr>
            </w:pPr>
          </w:p>
        </w:tc>
        <w:tc>
          <w:tcPr>
            <w:tcW w:w="722" w:type="dxa"/>
            <w:noWrap w:val="0"/>
            <w:vAlign w:val="center"/>
          </w:tcPr>
          <w:p w14:paraId="7947429A">
            <w:pPr>
              <w:keepNext w:val="0"/>
              <w:keepLines w:val="0"/>
              <w:widowControl/>
              <w:suppressLineNumbers w:val="0"/>
              <w:jc w:val="right"/>
              <w:textAlignment w:val="center"/>
              <w:rPr>
                <w:rFonts w:hint="default" w:ascii="Times New Roman" w:hAnsi="Times New Roman" w:eastAsia="楷体" w:cs="Times New Roman"/>
                <w:kern w:val="0"/>
                <w:sz w:val="20"/>
                <w:szCs w:val="20"/>
                <w:lang w:val="en-US"/>
              </w:rPr>
            </w:pPr>
          </w:p>
        </w:tc>
        <w:tc>
          <w:tcPr>
            <w:tcW w:w="727" w:type="dxa"/>
            <w:noWrap w:val="0"/>
            <w:vAlign w:val="center"/>
          </w:tcPr>
          <w:p w14:paraId="0187AD7F">
            <w:pPr>
              <w:keepNext w:val="0"/>
              <w:keepLines w:val="0"/>
              <w:widowControl/>
              <w:suppressLineNumbers w:val="0"/>
              <w:jc w:val="right"/>
              <w:textAlignment w:val="center"/>
              <w:rPr>
                <w:rFonts w:hint="default" w:ascii="Times New Roman" w:hAnsi="Times New Roman" w:eastAsia="楷体" w:cs="Times New Roman"/>
                <w:kern w:val="0"/>
                <w:sz w:val="20"/>
                <w:szCs w:val="20"/>
                <w:lang w:val="en-US" w:eastAsia="zh-CN"/>
              </w:rPr>
            </w:pPr>
          </w:p>
        </w:tc>
        <w:tc>
          <w:tcPr>
            <w:tcW w:w="473" w:type="dxa"/>
            <w:noWrap w:val="0"/>
            <w:vAlign w:val="center"/>
          </w:tcPr>
          <w:p w14:paraId="769DDF9F">
            <w:pPr>
              <w:spacing w:line="700" w:lineRule="exact"/>
              <w:jc w:val="center"/>
              <w:rPr>
                <w:rFonts w:ascii="Calibri" w:hAnsi="Calibri" w:eastAsia="楷体"/>
                <w:kern w:val="0"/>
                <w:szCs w:val="32"/>
              </w:rPr>
            </w:pPr>
          </w:p>
        </w:tc>
        <w:tc>
          <w:tcPr>
            <w:tcW w:w="469" w:type="dxa"/>
            <w:noWrap w:val="0"/>
            <w:vAlign w:val="center"/>
          </w:tcPr>
          <w:p w14:paraId="7B5F59D3">
            <w:pPr>
              <w:spacing w:line="700" w:lineRule="exact"/>
              <w:jc w:val="center"/>
              <w:rPr>
                <w:rFonts w:ascii="Calibri" w:hAnsi="Calibri" w:eastAsia="楷体"/>
                <w:kern w:val="0"/>
                <w:szCs w:val="32"/>
              </w:rPr>
            </w:pPr>
          </w:p>
        </w:tc>
        <w:tc>
          <w:tcPr>
            <w:tcW w:w="622" w:type="dxa"/>
            <w:noWrap w:val="0"/>
            <w:vAlign w:val="center"/>
          </w:tcPr>
          <w:p w14:paraId="3D89842B">
            <w:pPr>
              <w:spacing w:line="700" w:lineRule="exact"/>
              <w:jc w:val="center"/>
              <w:rPr>
                <w:rFonts w:ascii="Calibri" w:hAnsi="Calibri" w:eastAsia="楷体"/>
                <w:kern w:val="0"/>
                <w:szCs w:val="32"/>
              </w:rPr>
            </w:pPr>
          </w:p>
        </w:tc>
        <w:tc>
          <w:tcPr>
            <w:tcW w:w="609" w:type="dxa"/>
            <w:noWrap w:val="0"/>
            <w:vAlign w:val="center"/>
          </w:tcPr>
          <w:p w14:paraId="6CEF6E4F">
            <w:pPr>
              <w:spacing w:line="700" w:lineRule="exact"/>
              <w:jc w:val="center"/>
              <w:rPr>
                <w:rFonts w:ascii="Calibri" w:hAnsi="Calibri" w:eastAsia="楷体"/>
                <w:kern w:val="0"/>
                <w:szCs w:val="32"/>
              </w:rPr>
            </w:pPr>
          </w:p>
        </w:tc>
        <w:tc>
          <w:tcPr>
            <w:tcW w:w="527" w:type="dxa"/>
            <w:noWrap w:val="0"/>
            <w:vAlign w:val="center"/>
          </w:tcPr>
          <w:p w14:paraId="2F54B919">
            <w:pPr>
              <w:spacing w:line="700" w:lineRule="exact"/>
              <w:jc w:val="center"/>
              <w:rPr>
                <w:rFonts w:ascii="Calibri" w:hAnsi="Calibri" w:eastAsia="楷体"/>
                <w:kern w:val="0"/>
                <w:szCs w:val="32"/>
              </w:rPr>
            </w:pPr>
          </w:p>
        </w:tc>
        <w:tc>
          <w:tcPr>
            <w:tcW w:w="622" w:type="dxa"/>
            <w:noWrap w:val="0"/>
            <w:vAlign w:val="center"/>
          </w:tcPr>
          <w:p w14:paraId="549D92C7">
            <w:pPr>
              <w:spacing w:line="700" w:lineRule="exact"/>
              <w:jc w:val="center"/>
              <w:rPr>
                <w:rFonts w:ascii="Calibri" w:hAnsi="Calibri" w:eastAsia="楷体"/>
                <w:kern w:val="0"/>
                <w:szCs w:val="32"/>
              </w:rPr>
            </w:pPr>
          </w:p>
        </w:tc>
        <w:tc>
          <w:tcPr>
            <w:tcW w:w="568" w:type="dxa"/>
            <w:noWrap w:val="0"/>
            <w:vAlign w:val="center"/>
          </w:tcPr>
          <w:p w14:paraId="0F997172">
            <w:pPr>
              <w:spacing w:line="700" w:lineRule="exact"/>
              <w:jc w:val="center"/>
              <w:rPr>
                <w:rFonts w:ascii="Calibri" w:hAnsi="Calibri" w:eastAsia="楷体"/>
                <w:kern w:val="0"/>
                <w:szCs w:val="32"/>
              </w:rPr>
            </w:pPr>
          </w:p>
        </w:tc>
        <w:tc>
          <w:tcPr>
            <w:tcW w:w="766" w:type="dxa"/>
            <w:noWrap w:val="0"/>
            <w:vAlign w:val="center"/>
          </w:tcPr>
          <w:p w14:paraId="150FB7B0">
            <w:pPr>
              <w:spacing w:line="700" w:lineRule="exact"/>
              <w:jc w:val="center"/>
              <w:rPr>
                <w:rFonts w:ascii="Calibri" w:hAnsi="Calibri" w:eastAsia="楷体"/>
                <w:kern w:val="0"/>
                <w:szCs w:val="32"/>
              </w:rPr>
            </w:pPr>
          </w:p>
        </w:tc>
        <w:tc>
          <w:tcPr>
            <w:tcW w:w="629" w:type="dxa"/>
            <w:noWrap w:val="0"/>
            <w:vAlign w:val="center"/>
          </w:tcPr>
          <w:p w14:paraId="30CBDEBB">
            <w:pPr>
              <w:spacing w:line="700" w:lineRule="exact"/>
              <w:jc w:val="center"/>
              <w:rPr>
                <w:rFonts w:ascii="Calibri" w:hAnsi="Calibri" w:eastAsia="楷体"/>
                <w:kern w:val="0"/>
                <w:szCs w:val="32"/>
              </w:rPr>
            </w:pPr>
          </w:p>
        </w:tc>
      </w:tr>
      <w:tr w14:paraId="36807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532" w:type="dxa"/>
            <w:noWrap w:val="0"/>
            <w:vAlign w:val="center"/>
          </w:tcPr>
          <w:p w14:paraId="56BA599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 w:val="20"/>
                <w:szCs w:val="20"/>
              </w:rPr>
            </w:pPr>
          </w:p>
        </w:tc>
        <w:tc>
          <w:tcPr>
            <w:tcW w:w="879" w:type="dxa"/>
            <w:noWrap w:val="0"/>
            <w:vAlign w:val="center"/>
          </w:tcPr>
          <w:p w14:paraId="579C8ACB">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p>
        </w:tc>
        <w:tc>
          <w:tcPr>
            <w:tcW w:w="931" w:type="dxa"/>
            <w:gridSpan w:val="2"/>
            <w:noWrap w:val="0"/>
            <w:vAlign w:val="center"/>
          </w:tcPr>
          <w:p w14:paraId="1D196784">
            <w:pPr>
              <w:spacing w:line="700" w:lineRule="exact"/>
              <w:jc w:val="center"/>
              <w:rPr>
                <w:rFonts w:hint="eastAsia" w:ascii="宋体" w:hAnsi="宋体" w:eastAsia="宋体" w:cs="宋体"/>
                <w:kern w:val="0"/>
                <w:sz w:val="20"/>
                <w:szCs w:val="20"/>
              </w:rPr>
            </w:pPr>
          </w:p>
        </w:tc>
        <w:tc>
          <w:tcPr>
            <w:tcW w:w="704" w:type="dxa"/>
            <w:noWrap w:val="0"/>
            <w:vAlign w:val="center"/>
          </w:tcPr>
          <w:p w14:paraId="75B9A9CD">
            <w:pPr>
              <w:spacing w:line="700" w:lineRule="exact"/>
              <w:jc w:val="center"/>
              <w:rPr>
                <w:rFonts w:hint="eastAsia" w:ascii="宋体" w:hAnsi="宋体" w:eastAsia="宋体" w:cs="宋体"/>
                <w:kern w:val="0"/>
                <w:sz w:val="20"/>
                <w:szCs w:val="20"/>
              </w:rPr>
            </w:pPr>
          </w:p>
        </w:tc>
        <w:tc>
          <w:tcPr>
            <w:tcW w:w="722" w:type="dxa"/>
            <w:noWrap w:val="0"/>
            <w:vAlign w:val="center"/>
          </w:tcPr>
          <w:p w14:paraId="1329F0C7">
            <w:pPr>
              <w:spacing w:line="700" w:lineRule="exact"/>
              <w:jc w:val="center"/>
              <w:rPr>
                <w:rFonts w:hint="default" w:ascii="Times New Roman" w:hAnsi="Times New Roman" w:eastAsia="楷体" w:cs="Times New Roman"/>
                <w:kern w:val="0"/>
                <w:sz w:val="20"/>
                <w:szCs w:val="20"/>
                <w:lang w:val="en-US" w:eastAsia="zh-CN"/>
              </w:rPr>
            </w:pPr>
          </w:p>
        </w:tc>
        <w:tc>
          <w:tcPr>
            <w:tcW w:w="727" w:type="dxa"/>
            <w:noWrap w:val="0"/>
            <w:vAlign w:val="center"/>
          </w:tcPr>
          <w:p w14:paraId="3D4C2F04">
            <w:pPr>
              <w:spacing w:line="700" w:lineRule="exact"/>
              <w:jc w:val="center"/>
              <w:rPr>
                <w:rFonts w:hint="default" w:ascii="Times New Roman" w:hAnsi="Times New Roman" w:eastAsia="楷体" w:cs="Times New Roman"/>
                <w:kern w:val="0"/>
                <w:sz w:val="20"/>
                <w:szCs w:val="20"/>
                <w:lang w:val="en-US" w:eastAsia="zh-CN"/>
              </w:rPr>
            </w:pPr>
          </w:p>
        </w:tc>
        <w:tc>
          <w:tcPr>
            <w:tcW w:w="473" w:type="dxa"/>
            <w:noWrap w:val="0"/>
            <w:vAlign w:val="center"/>
          </w:tcPr>
          <w:p w14:paraId="782D7976">
            <w:pPr>
              <w:spacing w:line="700" w:lineRule="exact"/>
              <w:jc w:val="center"/>
              <w:rPr>
                <w:rFonts w:ascii="Calibri" w:hAnsi="Calibri" w:eastAsia="楷体"/>
                <w:kern w:val="0"/>
                <w:szCs w:val="32"/>
              </w:rPr>
            </w:pPr>
          </w:p>
        </w:tc>
        <w:tc>
          <w:tcPr>
            <w:tcW w:w="469" w:type="dxa"/>
            <w:noWrap w:val="0"/>
            <w:vAlign w:val="center"/>
          </w:tcPr>
          <w:p w14:paraId="6E458134">
            <w:pPr>
              <w:spacing w:line="700" w:lineRule="exact"/>
              <w:jc w:val="center"/>
              <w:rPr>
                <w:rFonts w:ascii="Calibri" w:hAnsi="Calibri" w:eastAsia="楷体"/>
                <w:kern w:val="0"/>
                <w:szCs w:val="32"/>
              </w:rPr>
            </w:pPr>
          </w:p>
        </w:tc>
        <w:tc>
          <w:tcPr>
            <w:tcW w:w="622" w:type="dxa"/>
            <w:noWrap w:val="0"/>
            <w:vAlign w:val="center"/>
          </w:tcPr>
          <w:p w14:paraId="0939CF7C">
            <w:pPr>
              <w:spacing w:line="700" w:lineRule="exact"/>
              <w:jc w:val="center"/>
              <w:rPr>
                <w:rFonts w:ascii="Calibri" w:hAnsi="Calibri" w:eastAsia="楷体"/>
                <w:kern w:val="0"/>
                <w:szCs w:val="32"/>
              </w:rPr>
            </w:pPr>
          </w:p>
        </w:tc>
        <w:tc>
          <w:tcPr>
            <w:tcW w:w="609" w:type="dxa"/>
            <w:noWrap w:val="0"/>
            <w:vAlign w:val="center"/>
          </w:tcPr>
          <w:p w14:paraId="12D4DB81">
            <w:pPr>
              <w:spacing w:line="700" w:lineRule="exact"/>
              <w:jc w:val="center"/>
              <w:rPr>
                <w:rFonts w:ascii="Calibri" w:hAnsi="Calibri" w:eastAsia="楷体"/>
                <w:kern w:val="0"/>
                <w:szCs w:val="32"/>
              </w:rPr>
            </w:pPr>
          </w:p>
        </w:tc>
        <w:tc>
          <w:tcPr>
            <w:tcW w:w="527" w:type="dxa"/>
            <w:noWrap w:val="0"/>
            <w:vAlign w:val="center"/>
          </w:tcPr>
          <w:p w14:paraId="62B053AF">
            <w:pPr>
              <w:spacing w:line="700" w:lineRule="exact"/>
              <w:jc w:val="center"/>
              <w:rPr>
                <w:rFonts w:ascii="Calibri" w:hAnsi="Calibri" w:eastAsia="楷体"/>
                <w:kern w:val="0"/>
                <w:szCs w:val="32"/>
              </w:rPr>
            </w:pPr>
          </w:p>
        </w:tc>
        <w:tc>
          <w:tcPr>
            <w:tcW w:w="622" w:type="dxa"/>
            <w:noWrap w:val="0"/>
            <w:vAlign w:val="center"/>
          </w:tcPr>
          <w:p w14:paraId="13BF07A1">
            <w:pPr>
              <w:spacing w:line="700" w:lineRule="exact"/>
              <w:jc w:val="center"/>
              <w:rPr>
                <w:rFonts w:ascii="Calibri" w:hAnsi="Calibri" w:eastAsia="楷体"/>
                <w:kern w:val="0"/>
                <w:szCs w:val="32"/>
              </w:rPr>
            </w:pPr>
          </w:p>
        </w:tc>
        <w:tc>
          <w:tcPr>
            <w:tcW w:w="568" w:type="dxa"/>
            <w:noWrap w:val="0"/>
            <w:vAlign w:val="center"/>
          </w:tcPr>
          <w:p w14:paraId="1900F211">
            <w:pPr>
              <w:spacing w:line="700" w:lineRule="exact"/>
              <w:jc w:val="center"/>
              <w:rPr>
                <w:rFonts w:ascii="Calibri" w:hAnsi="Calibri" w:eastAsia="楷体"/>
                <w:kern w:val="0"/>
                <w:szCs w:val="32"/>
              </w:rPr>
            </w:pPr>
          </w:p>
        </w:tc>
        <w:tc>
          <w:tcPr>
            <w:tcW w:w="766" w:type="dxa"/>
            <w:noWrap w:val="0"/>
            <w:vAlign w:val="center"/>
          </w:tcPr>
          <w:p w14:paraId="5F46C8DA">
            <w:pPr>
              <w:spacing w:line="700" w:lineRule="exact"/>
              <w:jc w:val="center"/>
              <w:rPr>
                <w:rFonts w:ascii="Calibri" w:hAnsi="Calibri" w:eastAsia="楷体"/>
                <w:kern w:val="0"/>
                <w:szCs w:val="32"/>
              </w:rPr>
            </w:pPr>
          </w:p>
        </w:tc>
        <w:tc>
          <w:tcPr>
            <w:tcW w:w="629" w:type="dxa"/>
            <w:noWrap w:val="0"/>
            <w:vAlign w:val="center"/>
          </w:tcPr>
          <w:p w14:paraId="52C88396">
            <w:pPr>
              <w:spacing w:line="700" w:lineRule="exact"/>
              <w:jc w:val="center"/>
              <w:rPr>
                <w:rFonts w:ascii="Calibri" w:hAnsi="Calibri" w:eastAsia="楷体"/>
                <w:kern w:val="0"/>
                <w:szCs w:val="32"/>
              </w:rPr>
            </w:pPr>
          </w:p>
        </w:tc>
      </w:tr>
      <w:tr w14:paraId="24ABA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532" w:type="dxa"/>
            <w:noWrap w:val="0"/>
            <w:vAlign w:val="center"/>
          </w:tcPr>
          <w:p w14:paraId="5DB558D6">
            <w:pPr>
              <w:spacing w:line="700" w:lineRule="exact"/>
              <w:jc w:val="center"/>
              <w:rPr>
                <w:rFonts w:hint="eastAsia" w:ascii="宋体" w:hAnsi="宋体" w:eastAsia="宋体" w:cs="宋体"/>
                <w:kern w:val="0"/>
                <w:sz w:val="20"/>
                <w:szCs w:val="20"/>
              </w:rPr>
            </w:pPr>
          </w:p>
        </w:tc>
        <w:tc>
          <w:tcPr>
            <w:tcW w:w="879" w:type="dxa"/>
            <w:noWrap w:val="0"/>
            <w:vAlign w:val="center"/>
          </w:tcPr>
          <w:p w14:paraId="40C1235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931" w:type="dxa"/>
            <w:gridSpan w:val="2"/>
            <w:noWrap w:val="0"/>
            <w:vAlign w:val="center"/>
          </w:tcPr>
          <w:p w14:paraId="2247B129">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p>
        </w:tc>
        <w:tc>
          <w:tcPr>
            <w:tcW w:w="704" w:type="dxa"/>
            <w:noWrap w:val="0"/>
            <w:vAlign w:val="center"/>
          </w:tcPr>
          <w:p w14:paraId="3D3CCA50">
            <w:pPr>
              <w:spacing w:line="240" w:lineRule="auto"/>
              <w:jc w:val="center"/>
              <w:rPr>
                <w:rFonts w:hint="eastAsia" w:ascii="宋体" w:hAnsi="宋体" w:eastAsia="宋体" w:cs="宋体"/>
                <w:kern w:val="0"/>
                <w:sz w:val="20"/>
                <w:szCs w:val="20"/>
              </w:rPr>
            </w:pPr>
          </w:p>
        </w:tc>
        <w:tc>
          <w:tcPr>
            <w:tcW w:w="722" w:type="dxa"/>
            <w:noWrap w:val="0"/>
            <w:vAlign w:val="center"/>
          </w:tcPr>
          <w:p w14:paraId="179FFDF7">
            <w:pPr>
              <w:spacing w:line="700" w:lineRule="exact"/>
              <w:jc w:val="center"/>
              <w:rPr>
                <w:rFonts w:hint="default" w:ascii="Times New Roman" w:hAnsi="Times New Roman" w:eastAsia="楷体" w:cs="Times New Roman"/>
                <w:kern w:val="0"/>
                <w:sz w:val="20"/>
                <w:szCs w:val="20"/>
              </w:rPr>
            </w:pPr>
          </w:p>
        </w:tc>
        <w:tc>
          <w:tcPr>
            <w:tcW w:w="727" w:type="dxa"/>
            <w:noWrap w:val="0"/>
            <w:vAlign w:val="center"/>
          </w:tcPr>
          <w:p w14:paraId="6D768DC1">
            <w:pPr>
              <w:spacing w:line="700" w:lineRule="exact"/>
              <w:jc w:val="center"/>
              <w:rPr>
                <w:rFonts w:hint="default" w:ascii="Times New Roman" w:hAnsi="Times New Roman" w:eastAsia="楷体" w:cs="Times New Roman"/>
                <w:kern w:val="0"/>
                <w:sz w:val="20"/>
                <w:szCs w:val="20"/>
              </w:rPr>
            </w:pPr>
          </w:p>
        </w:tc>
        <w:tc>
          <w:tcPr>
            <w:tcW w:w="473" w:type="dxa"/>
            <w:noWrap w:val="0"/>
            <w:vAlign w:val="center"/>
          </w:tcPr>
          <w:p w14:paraId="493A9953">
            <w:pPr>
              <w:spacing w:line="700" w:lineRule="exact"/>
              <w:jc w:val="center"/>
              <w:rPr>
                <w:rFonts w:ascii="Calibri" w:hAnsi="Calibri" w:eastAsia="楷体"/>
                <w:kern w:val="0"/>
                <w:szCs w:val="32"/>
              </w:rPr>
            </w:pPr>
          </w:p>
        </w:tc>
        <w:tc>
          <w:tcPr>
            <w:tcW w:w="469" w:type="dxa"/>
            <w:noWrap w:val="0"/>
            <w:vAlign w:val="center"/>
          </w:tcPr>
          <w:p w14:paraId="05E0A343">
            <w:pPr>
              <w:spacing w:line="700" w:lineRule="exact"/>
              <w:jc w:val="center"/>
              <w:rPr>
                <w:rFonts w:ascii="Calibri" w:hAnsi="Calibri" w:eastAsia="楷体"/>
                <w:kern w:val="0"/>
                <w:szCs w:val="32"/>
              </w:rPr>
            </w:pPr>
          </w:p>
        </w:tc>
        <w:tc>
          <w:tcPr>
            <w:tcW w:w="622" w:type="dxa"/>
            <w:noWrap w:val="0"/>
            <w:vAlign w:val="center"/>
          </w:tcPr>
          <w:p w14:paraId="120C7603">
            <w:pPr>
              <w:spacing w:line="700" w:lineRule="exact"/>
              <w:jc w:val="center"/>
              <w:rPr>
                <w:rFonts w:ascii="Calibri" w:hAnsi="Calibri" w:eastAsia="楷体"/>
                <w:kern w:val="0"/>
                <w:szCs w:val="32"/>
              </w:rPr>
            </w:pPr>
          </w:p>
        </w:tc>
        <w:tc>
          <w:tcPr>
            <w:tcW w:w="609" w:type="dxa"/>
            <w:noWrap w:val="0"/>
            <w:vAlign w:val="center"/>
          </w:tcPr>
          <w:p w14:paraId="7ACCBDC8">
            <w:pPr>
              <w:spacing w:line="700" w:lineRule="exact"/>
              <w:jc w:val="center"/>
              <w:rPr>
                <w:rFonts w:ascii="Calibri" w:hAnsi="Calibri" w:eastAsia="楷体"/>
                <w:kern w:val="0"/>
                <w:szCs w:val="32"/>
              </w:rPr>
            </w:pPr>
          </w:p>
        </w:tc>
        <w:tc>
          <w:tcPr>
            <w:tcW w:w="527" w:type="dxa"/>
            <w:noWrap w:val="0"/>
            <w:vAlign w:val="center"/>
          </w:tcPr>
          <w:p w14:paraId="3A695315">
            <w:pPr>
              <w:spacing w:line="700" w:lineRule="exact"/>
              <w:jc w:val="center"/>
              <w:rPr>
                <w:rFonts w:ascii="Calibri" w:hAnsi="Calibri" w:eastAsia="楷体"/>
                <w:kern w:val="0"/>
                <w:szCs w:val="32"/>
              </w:rPr>
            </w:pPr>
          </w:p>
        </w:tc>
        <w:tc>
          <w:tcPr>
            <w:tcW w:w="622" w:type="dxa"/>
            <w:noWrap w:val="0"/>
            <w:vAlign w:val="center"/>
          </w:tcPr>
          <w:p w14:paraId="640C6B16">
            <w:pPr>
              <w:spacing w:line="700" w:lineRule="exact"/>
              <w:jc w:val="center"/>
              <w:rPr>
                <w:rFonts w:ascii="Calibri" w:hAnsi="Calibri" w:eastAsia="楷体"/>
                <w:kern w:val="0"/>
                <w:szCs w:val="32"/>
              </w:rPr>
            </w:pPr>
          </w:p>
        </w:tc>
        <w:tc>
          <w:tcPr>
            <w:tcW w:w="568" w:type="dxa"/>
            <w:noWrap w:val="0"/>
            <w:vAlign w:val="center"/>
          </w:tcPr>
          <w:p w14:paraId="7D2DC3C8">
            <w:pPr>
              <w:spacing w:line="700" w:lineRule="exact"/>
              <w:jc w:val="center"/>
              <w:rPr>
                <w:rFonts w:ascii="Calibri" w:hAnsi="Calibri" w:eastAsia="楷体"/>
                <w:kern w:val="0"/>
                <w:szCs w:val="32"/>
              </w:rPr>
            </w:pPr>
          </w:p>
        </w:tc>
        <w:tc>
          <w:tcPr>
            <w:tcW w:w="766" w:type="dxa"/>
            <w:noWrap w:val="0"/>
            <w:vAlign w:val="center"/>
          </w:tcPr>
          <w:p w14:paraId="6416140D">
            <w:pPr>
              <w:spacing w:line="700" w:lineRule="exact"/>
              <w:jc w:val="center"/>
              <w:rPr>
                <w:rFonts w:ascii="Calibri" w:hAnsi="Calibri" w:eastAsia="楷体"/>
                <w:kern w:val="0"/>
                <w:szCs w:val="32"/>
              </w:rPr>
            </w:pPr>
          </w:p>
        </w:tc>
        <w:tc>
          <w:tcPr>
            <w:tcW w:w="629" w:type="dxa"/>
            <w:noWrap w:val="0"/>
            <w:vAlign w:val="center"/>
          </w:tcPr>
          <w:p w14:paraId="69052D30">
            <w:pPr>
              <w:spacing w:line="700" w:lineRule="exact"/>
              <w:jc w:val="center"/>
              <w:rPr>
                <w:rFonts w:ascii="Calibri" w:hAnsi="Calibri" w:eastAsia="楷体"/>
                <w:kern w:val="0"/>
                <w:szCs w:val="32"/>
              </w:rPr>
            </w:pPr>
          </w:p>
        </w:tc>
      </w:tr>
      <w:tr w14:paraId="1E41A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532" w:type="dxa"/>
            <w:noWrap w:val="0"/>
            <w:vAlign w:val="center"/>
          </w:tcPr>
          <w:p w14:paraId="183F001F">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合计</w:t>
            </w:r>
          </w:p>
        </w:tc>
        <w:tc>
          <w:tcPr>
            <w:tcW w:w="879" w:type="dxa"/>
            <w:noWrap w:val="0"/>
            <w:vAlign w:val="center"/>
          </w:tcPr>
          <w:p w14:paraId="37ED4A05">
            <w:pPr>
              <w:autoSpaceDN w:val="0"/>
              <w:jc w:val="center"/>
              <w:textAlignment w:val="center"/>
              <w:rPr>
                <w:rFonts w:ascii="Calibri" w:hAnsi="Calibri" w:eastAsia="华文细黑"/>
                <w:color w:val="000000"/>
                <w:sz w:val="20"/>
                <w:szCs w:val="22"/>
              </w:rPr>
            </w:pPr>
          </w:p>
        </w:tc>
        <w:tc>
          <w:tcPr>
            <w:tcW w:w="931" w:type="dxa"/>
            <w:gridSpan w:val="2"/>
            <w:noWrap w:val="0"/>
            <w:vAlign w:val="center"/>
          </w:tcPr>
          <w:p w14:paraId="539E752B">
            <w:pPr>
              <w:spacing w:line="700" w:lineRule="exact"/>
              <w:jc w:val="center"/>
              <w:rPr>
                <w:rFonts w:ascii="Calibri" w:hAnsi="Calibri" w:eastAsia="楷体"/>
                <w:kern w:val="0"/>
                <w:szCs w:val="32"/>
              </w:rPr>
            </w:pPr>
          </w:p>
        </w:tc>
        <w:tc>
          <w:tcPr>
            <w:tcW w:w="704" w:type="dxa"/>
            <w:noWrap w:val="0"/>
            <w:vAlign w:val="center"/>
          </w:tcPr>
          <w:p w14:paraId="575D6435">
            <w:pPr>
              <w:spacing w:line="700" w:lineRule="exact"/>
              <w:jc w:val="center"/>
              <w:rPr>
                <w:rFonts w:ascii="Calibri" w:hAnsi="Calibri" w:eastAsia="楷体"/>
                <w:kern w:val="0"/>
                <w:szCs w:val="32"/>
              </w:rPr>
            </w:pPr>
          </w:p>
        </w:tc>
        <w:tc>
          <w:tcPr>
            <w:tcW w:w="722" w:type="dxa"/>
            <w:noWrap w:val="0"/>
            <w:vAlign w:val="center"/>
          </w:tcPr>
          <w:p w14:paraId="54D1B354">
            <w:pPr>
              <w:keepNext w:val="0"/>
              <w:keepLines w:val="0"/>
              <w:widowControl/>
              <w:suppressLineNumbers w:val="0"/>
              <w:jc w:val="right"/>
              <w:textAlignment w:val="center"/>
              <w:rPr>
                <w:rFonts w:hint="default" w:ascii="Times New Roman" w:hAnsi="Times New Roman" w:eastAsia="楷体" w:cs="Times New Roman"/>
                <w:kern w:val="0"/>
                <w:sz w:val="20"/>
                <w:szCs w:val="20"/>
              </w:rPr>
            </w:pPr>
          </w:p>
        </w:tc>
        <w:tc>
          <w:tcPr>
            <w:tcW w:w="727" w:type="dxa"/>
            <w:noWrap w:val="0"/>
            <w:vAlign w:val="center"/>
          </w:tcPr>
          <w:p w14:paraId="111CD5D8">
            <w:pPr>
              <w:keepNext w:val="0"/>
              <w:keepLines w:val="0"/>
              <w:widowControl/>
              <w:suppressLineNumbers w:val="0"/>
              <w:jc w:val="right"/>
              <w:textAlignment w:val="center"/>
              <w:rPr>
                <w:rFonts w:hint="default" w:ascii="Times New Roman" w:hAnsi="Times New Roman" w:eastAsia="楷体" w:cs="Times New Roman"/>
                <w:kern w:val="0"/>
                <w:sz w:val="20"/>
                <w:szCs w:val="20"/>
              </w:rPr>
            </w:pPr>
          </w:p>
        </w:tc>
        <w:tc>
          <w:tcPr>
            <w:tcW w:w="473" w:type="dxa"/>
            <w:noWrap w:val="0"/>
            <w:vAlign w:val="center"/>
          </w:tcPr>
          <w:p w14:paraId="42DF718A">
            <w:pPr>
              <w:spacing w:line="700" w:lineRule="exact"/>
              <w:jc w:val="center"/>
              <w:rPr>
                <w:rFonts w:ascii="Calibri" w:hAnsi="Calibri" w:eastAsia="楷体"/>
                <w:kern w:val="0"/>
                <w:szCs w:val="32"/>
              </w:rPr>
            </w:pPr>
          </w:p>
        </w:tc>
        <w:tc>
          <w:tcPr>
            <w:tcW w:w="469" w:type="dxa"/>
            <w:noWrap w:val="0"/>
            <w:vAlign w:val="center"/>
          </w:tcPr>
          <w:p w14:paraId="6EAF504B">
            <w:pPr>
              <w:spacing w:line="700" w:lineRule="exact"/>
              <w:jc w:val="center"/>
              <w:rPr>
                <w:rFonts w:ascii="Calibri" w:hAnsi="Calibri" w:eastAsia="楷体"/>
                <w:kern w:val="0"/>
                <w:szCs w:val="32"/>
              </w:rPr>
            </w:pPr>
          </w:p>
        </w:tc>
        <w:tc>
          <w:tcPr>
            <w:tcW w:w="622" w:type="dxa"/>
            <w:noWrap w:val="0"/>
            <w:vAlign w:val="center"/>
          </w:tcPr>
          <w:p w14:paraId="3486D689">
            <w:pPr>
              <w:spacing w:line="700" w:lineRule="exact"/>
              <w:jc w:val="center"/>
              <w:rPr>
                <w:rFonts w:ascii="Calibri" w:hAnsi="Calibri" w:eastAsia="楷体"/>
                <w:kern w:val="0"/>
                <w:szCs w:val="32"/>
              </w:rPr>
            </w:pPr>
          </w:p>
        </w:tc>
        <w:tc>
          <w:tcPr>
            <w:tcW w:w="609" w:type="dxa"/>
            <w:noWrap w:val="0"/>
            <w:vAlign w:val="center"/>
          </w:tcPr>
          <w:p w14:paraId="13D03740">
            <w:pPr>
              <w:spacing w:line="700" w:lineRule="exact"/>
              <w:jc w:val="center"/>
              <w:rPr>
                <w:rFonts w:ascii="Calibri" w:hAnsi="Calibri" w:eastAsia="楷体"/>
                <w:kern w:val="0"/>
                <w:szCs w:val="32"/>
              </w:rPr>
            </w:pPr>
          </w:p>
        </w:tc>
        <w:tc>
          <w:tcPr>
            <w:tcW w:w="527" w:type="dxa"/>
            <w:noWrap w:val="0"/>
            <w:vAlign w:val="center"/>
          </w:tcPr>
          <w:p w14:paraId="05A0F381">
            <w:pPr>
              <w:spacing w:line="700" w:lineRule="exact"/>
              <w:jc w:val="center"/>
              <w:rPr>
                <w:rFonts w:ascii="Calibri" w:hAnsi="Calibri" w:eastAsia="楷体"/>
                <w:kern w:val="0"/>
                <w:szCs w:val="32"/>
              </w:rPr>
            </w:pPr>
          </w:p>
        </w:tc>
        <w:tc>
          <w:tcPr>
            <w:tcW w:w="622" w:type="dxa"/>
            <w:noWrap w:val="0"/>
            <w:vAlign w:val="center"/>
          </w:tcPr>
          <w:p w14:paraId="26261FEE">
            <w:pPr>
              <w:spacing w:line="700" w:lineRule="exact"/>
              <w:jc w:val="center"/>
              <w:rPr>
                <w:rFonts w:ascii="Calibri" w:hAnsi="Calibri" w:eastAsia="楷体"/>
                <w:kern w:val="0"/>
                <w:szCs w:val="32"/>
              </w:rPr>
            </w:pPr>
          </w:p>
        </w:tc>
        <w:tc>
          <w:tcPr>
            <w:tcW w:w="568" w:type="dxa"/>
            <w:noWrap w:val="0"/>
            <w:vAlign w:val="center"/>
          </w:tcPr>
          <w:p w14:paraId="34899D6D">
            <w:pPr>
              <w:spacing w:line="700" w:lineRule="exact"/>
              <w:jc w:val="center"/>
              <w:rPr>
                <w:rFonts w:ascii="Calibri" w:hAnsi="Calibri" w:eastAsia="楷体"/>
                <w:kern w:val="0"/>
                <w:szCs w:val="32"/>
              </w:rPr>
            </w:pPr>
          </w:p>
        </w:tc>
        <w:tc>
          <w:tcPr>
            <w:tcW w:w="766" w:type="dxa"/>
            <w:noWrap w:val="0"/>
            <w:vAlign w:val="center"/>
          </w:tcPr>
          <w:p w14:paraId="16D32FDB">
            <w:pPr>
              <w:spacing w:line="700" w:lineRule="exact"/>
              <w:jc w:val="center"/>
              <w:rPr>
                <w:rFonts w:ascii="Calibri" w:hAnsi="Calibri" w:eastAsia="楷体"/>
                <w:kern w:val="0"/>
                <w:szCs w:val="32"/>
              </w:rPr>
            </w:pPr>
          </w:p>
        </w:tc>
        <w:tc>
          <w:tcPr>
            <w:tcW w:w="629" w:type="dxa"/>
            <w:noWrap w:val="0"/>
            <w:vAlign w:val="center"/>
          </w:tcPr>
          <w:p w14:paraId="28050A80">
            <w:pPr>
              <w:spacing w:line="700" w:lineRule="exact"/>
              <w:jc w:val="center"/>
              <w:rPr>
                <w:rFonts w:ascii="Calibri" w:hAnsi="Calibri" w:eastAsia="楷体"/>
                <w:kern w:val="0"/>
                <w:szCs w:val="32"/>
              </w:rPr>
            </w:pPr>
          </w:p>
        </w:tc>
      </w:tr>
    </w:tbl>
    <w:tbl>
      <w:tblPr>
        <w:tblStyle w:val="10"/>
        <w:tblpPr w:leftFromText="180" w:rightFromText="180" w:vertAnchor="text" w:tblpX="90" w:tblpY="33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6"/>
        <w:gridCol w:w="1284"/>
        <w:gridCol w:w="667"/>
        <w:gridCol w:w="666"/>
        <w:gridCol w:w="717"/>
        <w:gridCol w:w="728"/>
        <w:gridCol w:w="1063"/>
        <w:gridCol w:w="1036"/>
        <w:gridCol w:w="803"/>
      </w:tblGrid>
      <w:tr w14:paraId="4C68F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8780" w:type="dxa"/>
            <w:gridSpan w:val="9"/>
            <w:tcBorders>
              <w:top w:val="nil"/>
              <w:left w:val="nil"/>
              <w:bottom w:val="nil"/>
              <w:right w:val="nil"/>
            </w:tcBorders>
            <w:noWrap w:val="0"/>
            <w:vAlign w:val="center"/>
          </w:tcPr>
          <w:p w14:paraId="2837F259">
            <w:pPr>
              <w:spacing w:line="240" w:lineRule="auto"/>
              <w:jc w:val="center"/>
              <w:rPr>
                <w:rFonts w:hint="eastAsia" w:ascii="Calibri" w:hAnsi="Calibri" w:eastAsia="方正小标宋简体" w:cs="Times New Roman"/>
                <w:kern w:val="0"/>
                <w:sz w:val="44"/>
                <w:szCs w:val="44"/>
                <w:lang w:eastAsia="zh-CN"/>
              </w:rPr>
            </w:pPr>
          </w:p>
          <w:p w14:paraId="356C6A9E">
            <w:pPr>
              <w:spacing w:line="240" w:lineRule="auto"/>
              <w:jc w:val="center"/>
              <w:rPr>
                <w:rFonts w:hint="eastAsia" w:ascii="Calibri" w:hAnsi="Calibri" w:eastAsia="方正小标宋简体" w:cs="Times New Roman"/>
                <w:kern w:val="0"/>
                <w:sz w:val="44"/>
                <w:szCs w:val="44"/>
                <w:lang w:eastAsia="zh-CN"/>
              </w:rPr>
            </w:pPr>
          </w:p>
          <w:p w14:paraId="58C8D3C8">
            <w:pPr>
              <w:spacing w:line="240" w:lineRule="auto"/>
              <w:jc w:val="center"/>
              <w:rPr>
                <w:rFonts w:hint="eastAsia" w:ascii="Calibri" w:hAnsi="Calibri" w:eastAsia="方正小标宋简体" w:cs="Times New Roman"/>
                <w:kern w:val="0"/>
                <w:sz w:val="44"/>
                <w:szCs w:val="44"/>
                <w:lang w:eastAsia="zh-CN"/>
              </w:rPr>
            </w:pPr>
          </w:p>
          <w:p w14:paraId="4838A957">
            <w:pPr>
              <w:spacing w:line="240" w:lineRule="auto"/>
              <w:jc w:val="center"/>
              <w:rPr>
                <w:rFonts w:hint="eastAsia" w:ascii="Calibri" w:hAnsi="Calibri" w:eastAsia="方正小标宋简体" w:cs="Times New Roman"/>
                <w:kern w:val="0"/>
                <w:sz w:val="44"/>
                <w:szCs w:val="44"/>
                <w:lang w:eastAsia="zh-CN"/>
              </w:rPr>
            </w:pPr>
          </w:p>
          <w:p w14:paraId="6C5A5C6D">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Calibri" w:hAnsi="Calibri" w:eastAsia="方正小标宋简体" w:cs="Times New Roman"/>
                <w:kern w:val="0"/>
                <w:sz w:val="44"/>
                <w:szCs w:val="44"/>
                <w:lang w:eastAsia="zh-CN"/>
              </w:rPr>
              <w:t>财政拨款委托业务费支出预算表</w:t>
            </w:r>
          </w:p>
        </w:tc>
      </w:tr>
      <w:tr w14:paraId="68D32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8780" w:type="dxa"/>
            <w:gridSpan w:val="9"/>
            <w:tcBorders>
              <w:top w:val="nil"/>
              <w:left w:val="nil"/>
              <w:bottom w:val="single" w:color="auto" w:sz="4" w:space="0"/>
              <w:right w:val="nil"/>
            </w:tcBorders>
            <w:noWrap w:val="0"/>
            <w:vAlign w:val="bottom"/>
          </w:tcPr>
          <w:p w14:paraId="2636AD6F">
            <w:pPr>
              <w:spacing w:line="240" w:lineRule="auto"/>
              <w:jc w:val="right"/>
              <w:rPr>
                <w:rFonts w:hint="eastAsia" w:ascii="华文细黑" w:hAnsi="华文细黑" w:eastAsia="华文细黑" w:cs="华文细黑"/>
                <w:kern w:val="0"/>
                <w:sz w:val="20"/>
                <w:szCs w:val="20"/>
                <w:vertAlign w:val="baseline"/>
                <w:lang w:eastAsia="zh-CN"/>
              </w:rPr>
            </w:pPr>
            <w:r>
              <w:rPr>
                <w:rFonts w:ascii="Calibri" w:hAnsi="Calibri" w:eastAsia="华文细黑" w:cs="Times New Roman"/>
                <w:color w:val="000000"/>
                <w:kern w:val="0"/>
                <w:sz w:val="20"/>
                <w:szCs w:val="22"/>
              </w:rPr>
              <w:t>单位：万元</w:t>
            </w:r>
          </w:p>
        </w:tc>
      </w:tr>
      <w:tr w14:paraId="1A3A2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1816" w:type="dxa"/>
            <w:vMerge w:val="restart"/>
            <w:tcBorders>
              <w:top w:val="single" w:color="auto" w:sz="4" w:space="0"/>
              <w:bottom w:val="single" w:color="auto" w:sz="4" w:space="0"/>
            </w:tcBorders>
            <w:noWrap w:val="0"/>
            <w:vAlign w:val="center"/>
          </w:tcPr>
          <w:p w14:paraId="7254BAD4">
            <w:pPr>
              <w:spacing w:line="240" w:lineRule="auto"/>
              <w:jc w:val="center"/>
              <w:rPr>
                <w:rFonts w:hint="eastAsia" w:ascii="华文细黑" w:hAnsi="华文细黑" w:eastAsia="华文细黑" w:cs="华文细黑"/>
                <w:color w:val="000000"/>
                <w:sz w:val="20"/>
                <w:szCs w:val="20"/>
                <w:lang w:val="en-US" w:eastAsia="zh-CN"/>
              </w:rPr>
            </w:pPr>
            <w:r>
              <w:rPr>
                <w:rFonts w:hint="eastAsia" w:ascii="华文细黑" w:hAnsi="华文细黑" w:eastAsia="华文细黑" w:cs="华文细黑"/>
                <w:color w:val="000000"/>
                <w:sz w:val="20"/>
                <w:szCs w:val="20"/>
                <w:lang w:eastAsia="zh-CN"/>
              </w:rPr>
              <w:t>部门</w:t>
            </w:r>
            <w:r>
              <w:rPr>
                <w:rFonts w:hint="eastAsia" w:ascii="华文细黑" w:hAnsi="华文细黑" w:eastAsia="华文细黑" w:cs="华文细黑"/>
                <w:color w:val="000000"/>
                <w:sz w:val="20"/>
                <w:szCs w:val="20"/>
                <w:lang w:val="en-US" w:eastAsia="zh-CN"/>
              </w:rPr>
              <w:t>/单位/</w:t>
            </w:r>
          </w:p>
          <w:p w14:paraId="508ACE59">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color w:val="000000"/>
                <w:sz w:val="20"/>
                <w:szCs w:val="20"/>
                <w:lang w:val="en-US" w:eastAsia="zh-CN"/>
              </w:rPr>
              <w:t>项目名称</w:t>
            </w:r>
          </w:p>
        </w:tc>
        <w:tc>
          <w:tcPr>
            <w:tcW w:w="1284" w:type="dxa"/>
            <w:vMerge w:val="restart"/>
            <w:tcBorders>
              <w:top w:val="single" w:color="auto" w:sz="4" w:space="0"/>
              <w:bottom w:val="single" w:color="auto" w:sz="4" w:space="0"/>
            </w:tcBorders>
            <w:noWrap w:val="0"/>
            <w:vAlign w:val="center"/>
          </w:tcPr>
          <w:p w14:paraId="52CC0C76">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color w:val="000000"/>
                <w:sz w:val="20"/>
                <w:szCs w:val="20"/>
                <w:lang w:eastAsia="zh-CN"/>
              </w:rPr>
              <w:t>委托事</w:t>
            </w:r>
            <w:r>
              <w:rPr>
                <w:rFonts w:hint="eastAsia" w:ascii="华文细黑" w:hAnsi="华文细黑" w:eastAsia="华文细黑" w:cs="华文细黑"/>
                <w:color w:val="000000"/>
                <w:sz w:val="20"/>
                <w:szCs w:val="20"/>
                <w:lang w:val="en-US" w:eastAsia="zh-CN"/>
              </w:rPr>
              <w:t xml:space="preserve">    </w:t>
            </w:r>
            <w:r>
              <w:rPr>
                <w:rFonts w:hint="eastAsia" w:ascii="华文细黑" w:hAnsi="华文细黑" w:eastAsia="华文细黑" w:cs="华文细黑"/>
                <w:color w:val="000000"/>
                <w:sz w:val="20"/>
                <w:szCs w:val="20"/>
                <w:lang w:eastAsia="zh-CN"/>
              </w:rPr>
              <w:t>项内容</w:t>
            </w:r>
          </w:p>
        </w:tc>
        <w:tc>
          <w:tcPr>
            <w:tcW w:w="2778" w:type="dxa"/>
            <w:gridSpan w:val="4"/>
            <w:tcBorders>
              <w:top w:val="single" w:color="auto" w:sz="4" w:space="0"/>
              <w:bottom w:val="single" w:color="auto" w:sz="4" w:space="0"/>
            </w:tcBorders>
            <w:noWrap w:val="0"/>
            <w:vAlign w:val="center"/>
          </w:tcPr>
          <w:p w14:paraId="2330315F">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lang w:eastAsia="zh-CN"/>
              </w:rPr>
              <w:t>财政拨款收入</w:t>
            </w:r>
          </w:p>
        </w:tc>
        <w:tc>
          <w:tcPr>
            <w:tcW w:w="1063" w:type="dxa"/>
            <w:vMerge w:val="restart"/>
            <w:tcBorders>
              <w:top w:val="single" w:color="auto" w:sz="4" w:space="0"/>
              <w:bottom w:val="single" w:color="auto" w:sz="4" w:space="0"/>
            </w:tcBorders>
            <w:noWrap w:val="0"/>
            <w:vAlign w:val="center"/>
          </w:tcPr>
          <w:p w14:paraId="4F78883E">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是否政府购买服务</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（是</w:t>
            </w:r>
            <w:r>
              <w:rPr>
                <w:rFonts w:hint="eastAsia" w:ascii="华文细黑" w:hAnsi="华文细黑" w:eastAsia="华文细黑" w:cs="华文细黑"/>
                <w:kern w:val="0"/>
                <w:sz w:val="20"/>
                <w:szCs w:val="20"/>
                <w:vertAlign w:val="baseline"/>
                <w:lang w:val="en-US" w:eastAsia="zh-CN"/>
              </w:rPr>
              <w:t>/否</w:t>
            </w:r>
            <w:r>
              <w:rPr>
                <w:rFonts w:hint="eastAsia" w:ascii="华文细黑" w:hAnsi="华文细黑" w:eastAsia="华文细黑" w:cs="华文细黑"/>
                <w:kern w:val="0"/>
                <w:sz w:val="20"/>
                <w:szCs w:val="20"/>
                <w:vertAlign w:val="baseline"/>
                <w:lang w:eastAsia="zh-CN"/>
              </w:rPr>
              <w:t>）</w:t>
            </w:r>
          </w:p>
        </w:tc>
        <w:tc>
          <w:tcPr>
            <w:tcW w:w="1036" w:type="dxa"/>
            <w:vMerge w:val="restart"/>
            <w:tcBorders>
              <w:top w:val="single" w:color="auto" w:sz="4" w:space="0"/>
              <w:bottom w:val="single" w:color="auto" w:sz="4" w:space="0"/>
            </w:tcBorders>
            <w:noWrap w:val="0"/>
            <w:vAlign w:val="center"/>
          </w:tcPr>
          <w:p w14:paraId="44D9015A">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是否政</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府采购</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（是</w:t>
            </w:r>
            <w:r>
              <w:rPr>
                <w:rFonts w:hint="eastAsia" w:ascii="华文细黑" w:hAnsi="华文细黑" w:eastAsia="华文细黑" w:cs="华文细黑"/>
                <w:kern w:val="0"/>
                <w:sz w:val="20"/>
                <w:szCs w:val="20"/>
                <w:vertAlign w:val="baseline"/>
                <w:lang w:val="en-US" w:eastAsia="zh-CN"/>
              </w:rPr>
              <w:t>/否</w:t>
            </w:r>
            <w:r>
              <w:rPr>
                <w:rFonts w:hint="eastAsia" w:ascii="华文细黑" w:hAnsi="华文细黑" w:eastAsia="华文细黑" w:cs="华文细黑"/>
                <w:kern w:val="0"/>
                <w:sz w:val="20"/>
                <w:szCs w:val="20"/>
                <w:vertAlign w:val="baseline"/>
                <w:lang w:eastAsia="zh-CN"/>
              </w:rPr>
              <w:t>）</w:t>
            </w:r>
          </w:p>
        </w:tc>
        <w:tc>
          <w:tcPr>
            <w:tcW w:w="803" w:type="dxa"/>
            <w:vMerge w:val="restart"/>
            <w:tcBorders>
              <w:top w:val="single" w:color="auto" w:sz="4" w:space="0"/>
              <w:bottom w:val="single" w:color="auto" w:sz="4" w:space="0"/>
            </w:tcBorders>
            <w:noWrap w:val="0"/>
            <w:vAlign w:val="center"/>
          </w:tcPr>
          <w:p w14:paraId="1491713E">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特殊情况说明</w:t>
            </w:r>
          </w:p>
        </w:tc>
      </w:tr>
      <w:tr w14:paraId="6B7B4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7" w:hRule="atLeast"/>
        </w:trPr>
        <w:tc>
          <w:tcPr>
            <w:tcW w:w="1816" w:type="dxa"/>
            <w:vMerge w:val="continue"/>
            <w:tcBorders>
              <w:top w:val="single" w:color="auto" w:sz="4" w:space="0"/>
            </w:tcBorders>
            <w:noWrap w:val="0"/>
            <w:vAlign w:val="center"/>
          </w:tcPr>
          <w:p w14:paraId="582463D2">
            <w:pPr>
              <w:spacing w:line="240" w:lineRule="auto"/>
              <w:jc w:val="center"/>
              <w:rPr>
                <w:rFonts w:hint="eastAsia" w:ascii="华文细黑" w:hAnsi="华文细黑" w:eastAsia="华文细黑" w:cs="华文细黑"/>
                <w:kern w:val="0"/>
                <w:sz w:val="20"/>
                <w:szCs w:val="20"/>
                <w:vertAlign w:val="baseline"/>
              </w:rPr>
            </w:pPr>
          </w:p>
        </w:tc>
        <w:tc>
          <w:tcPr>
            <w:tcW w:w="1284" w:type="dxa"/>
            <w:vMerge w:val="continue"/>
            <w:tcBorders>
              <w:top w:val="single" w:color="auto" w:sz="4" w:space="0"/>
            </w:tcBorders>
            <w:noWrap w:val="0"/>
            <w:vAlign w:val="center"/>
          </w:tcPr>
          <w:p w14:paraId="706CE9CD">
            <w:pPr>
              <w:spacing w:line="240" w:lineRule="auto"/>
              <w:jc w:val="center"/>
              <w:rPr>
                <w:rFonts w:hint="eastAsia" w:ascii="华文细黑" w:hAnsi="华文细黑" w:eastAsia="华文细黑" w:cs="华文细黑"/>
                <w:kern w:val="0"/>
                <w:sz w:val="20"/>
                <w:szCs w:val="20"/>
                <w:vertAlign w:val="baseline"/>
              </w:rPr>
            </w:pPr>
          </w:p>
        </w:tc>
        <w:tc>
          <w:tcPr>
            <w:tcW w:w="667" w:type="dxa"/>
            <w:tcBorders>
              <w:top w:val="single" w:color="auto" w:sz="4" w:space="0"/>
            </w:tcBorders>
            <w:noWrap w:val="0"/>
            <w:vAlign w:val="center"/>
          </w:tcPr>
          <w:p w14:paraId="2B8118BD">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合计</w:t>
            </w:r>
          </w:p>
        </w:tc>
        <w:tc>
          <w:tcPr>
            <w:tcW w:w="666" w:type="dxa"/>
            <w:tcBorders>
              <w:top w:val="single" w:color="auto" w:sz="4" w:space="0"/>
            </w:tcBorders>
            <w:noWrap w:val="0"/>
            <w:vAlign w:val="center"/>
          </w:tcPr>
          <w:p w14:paraId="62C6A054">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Calibri" w:hAnsi="Calibri" w:eastAsia="华文细黑" w:cs="Times New Roman"/>
                <w:color w:val="000000"/>
                <w:sz w:val="20"/>
                <w:szCs w:val="22"/>
                <w:lang w:eastAsia="zh-CN"/>
              </w:rPr>
              <w:t>一般公共预算拨款收入</w:t>
            </w:r>
          </w:p>
        </w:tc>
        <w:tc>
          <w:tcPr>
            <w:tcW w:w="717" w:type="dxa"/>
            <w:tcBorders>
              <w:top w:val="single" w:color="auto" w:sz="4" w:space="0"/>
            </w:tcBorders>
            <w:noWrap w:val="0"/>
            <w:vAlign w:val="center"/>
          </w:tcPr>
          <w:p w14:paraId="308DE563">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政府性基金预算拨款收入</w:t>
            </w:r>
          </w:p>
        </w:tc>
        <w:tc>
          <w:tcPr>
            <w:tcW w:w="728" w:type="dxa"/>
            <w:tcBorders>
              <w:top w:val="single" w:color="auto" w:sz="4" w:space="0"/>
            </w:tcBorders>
            <w:noWrap w:val="0"/>
            <w:vAlign w:val="center"/>
          </w:tcPr>
          <w:p w14:paraId="0D00D285">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国有资本经营预算拨款收入</w:t>
            </w:r>
          </w:p>
        </w:tc>
        <w:tc>
          <w:tcPr>
            <w:tcW w:w="1063" w:type="dxa"/>
            <w:vMerge w:val="continue"/>
            <w:tcBorders>
              <w:top w:val="single" w:color="auto" w:sz="4" w:space="0"/>
            </w:tcBorders>
            <w:noWrap w:val="0"/>
            <w:vAlign w:val="center"/>
          </w:tcPr>
          <w:p w14:paraId="2F6B2588">
            <w:pPr>
              <w:spacing w:line="240" w:lineRule="auto"/>
              <w:jc w:val="center"/>
              <w:rPr>
                <w:rFonts w:hint="eastAsia" w:ascii="华文细黑" w:hAnsi="华文细黑" w:eastAsia="华文细黑" w:cs="华文细黑"/>
                <w:kern w:val="0"/>
                <w:sz w:val="20"/>
                <w:szCs w:val="20"/>
                <w:vertAlign w:val="baseline"/>
                <w:lang w:eastAsia="zh-CN"/>
              </w:rPr>
            </w:pPr>
          </w:p>
        </w:tc>
        <w:tc>
          <w:tcPr>
            <w:tcW w:w="1036" w:type="dxa"/>
            <w:vMerge w:val="continue"/>
            <w:tcBorders>
              <w:top w:val="single" w:color="auto" w:sz="4" w:space="0"/>
            </w:tcBorders>
            <w:noWrap w:val="0"/>
            <w:vAlign w:val="center"/>
          </w:tcPr>
          <w:p w14:paraId="23484B75">
            <w:pPr>
              <w:spacing w:line="240" w:lineRule="auto"/>
              <w:jc w:val="center"/>
              <w:rPr>
                <w:rFonts w:hint="eastAsia" w:ascii="华文细黑" w:hAnsi="华文细黑" w:eastAsia="华文细黑" w:cs="华文细黑"/>
                <w:kern w:val="0"/>
                <w:sz w:val="20"/>
                <w:szCs w:val="20"/>
                <w:vertAlign w:val="baseline"/>
                <w:lang w:eastAsia="zh-CN"/>
              </w:rPr>
            </w:pPr>
          </w:p>
        </w:tc>
        <w:tc>
          <w:tcPr>
            <w:tcW w:w="803" w:type="dxa"/>
            <w:vMerge w:val="continue"/>
            <w:tcBorders>
              <w:top w:val="single" w:color="auto" w:sz="4" w:space="0"/>
            </w:tcBorders>
            <w:noWrap w:val="0"/>
            <w:vAlign w:val="center"/>
          </w:tcPr>
          <w:p w14:paraId="76F28EB0">
            <w:pPr>
              <w:spacing w:line="240" w:lineRule="auto"/>
              <w:jc w:val="center"/>
              <w:rPr>
                <w:rFonts w:hint="eastAsia" w:ascii="华文细黑" w:hAnsi="华文细黑" w:eastAsia="华文细黑" w:cs="华文细黑"/>
                <w:kern w:val="0"/>
                <w:sz w:val="20"/>
                <w:szCs w:val="20"/>
                <w:vertAlign w:val="baseline"/>
                <w:lang w:eastAsia="zh-CN"/>
              </w:rPr>
            </w:pPr>
          </w:p>
        </w:tc>
      </w:tr>
      <w:tr w14:paraId="75376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14:paraId="67899233">
            <w:pPr>
              <w:spacing w:line="240" w:lineRule="auto"/>
              <w:jc w:val="both"/>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部门名称</w:t>
            </w:r>
          </w:p>
        </w:tc>
        <w:tc>
          <w:tcPr>
            <w:tcW w:w="1284" w:type="dxa"/>
            <w:noWrap w:val="0"/>
            <w:vAlign w:val="center"/>
          </w:tcPr>
          <w:p w14:paraId="34BF9AD9">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750FD1BB">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53A490D4">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4E89DCFB">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6889B005">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4ED9B107">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7AA12660">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31B5B42C">
            <w:pPr>
              <w:spacing w:line="240" w:lineRule="auto"/>
              <w:jc w:val="both"/>
              <w:rPr>
                <w:rFonts w:hint="eastAsia" w:ascii="华文细黑" w:hAnsi="华文细黑" w:eastAsia="华文细黑" w:cs="华文细黑"/>
                <w:kern w:val="0"/>
                <w:sz w:val="20"/>
                <w:szCs w:val="20"/>
                <w:vertAlign w:val="baseline"/>
              </w:rPr>
            </w:pPr>
          </w:p>
        </w:tc>
      </w:tr>
      <w:tr w14:paraId="1D1E6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14:paraId="726EA1BE">
            <w:pPr>
              <w:spacing w:line="240" w:lineRule="auto"/>
              <w:ind w:firstLine="200" w:firstLineChars="1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eastAsia="zh-CN"/>
              </w:rPr>
              <w:t>单位名称</w:t>
            </w:r>
            <w:r>
              <w:rPr>
                <w:rFonts w:hint="eastAsia" w:ascii="华文细黑" w:hAnsi="华文细黑" w:eastAsia="华文细黑" w:cs="华文细黑"/>
                <w:kern w:val="0"/>
                <w:sz w:val="20"/>
                <w:szCs w:val="20"/>
                <w:vertAlign w:val="baseline"/>
                <w:lang w:val="en-US" w:eastAsia="zh-CN"/>
              </w:rPr>
              <w:t>1</w:t>
            </w:r>
          </w:p>
        </w:tc>
        <w:tc>
          <w:tcPr>
            <w:tcW w:w="1284" w:type="dxa"/>
            <w:noWrap w:val="0"/>
            <w:vAlign w:val="center"/>
          </w:tcPr>
          <w:p w14:paraId="4629E2EA">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3395FDEF">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32FBC2DE">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53D310E1">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7F0F7F0D">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47706AC1">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6D31E2EB">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1DE89C63">
            <w:pPr>
              <w:spacing w:line="240" w:lineRule="auto"/>
              <w:jc w:val="both"/>
              <w:rPr>
                <w:rFonts w:hint="eastAsia" w:ascii="华文细黑" w:hAnsi="华文细黑" w:eastAsia="华文细黑" w:cs="华文细黑"/>
                <w:kern w:val="0"/>
                <w:sz w:val="20"/>
                <w:szCs w:val="20"/>
                <w:vertAlign w:val="baseline"/>
              </w:rPr>
            </w:pPr>
          </w:p>
        </w:tc>
      </w:tr>
      <w:tr w14:paraId="680FD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14:paraId="3BD68EDC">
            <w:pPr>
              <w:spacing w:line="240" w:lineRule="auto"/>
              <w:ind w:firstLine="400" w:firstLineChars="2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eastAsia="zh-CN"/>
              </w:rPr>
              <w:t>项目名称</w:t>
            </w:r>
            <w:r>
              <w:rPr>
                <w:rFonts w:hint="eastAsia" w:ascii="华文细黑" w:hAnsi="华文细黑" w:eastAsia="华文细黑" w:cs="华文细黑"/>
                <w:kern w:val="0"/>
                <w:sz w:val="20"/>
                <w:szCs w:val="20"/>
                <w:vertAlign w:val="baseline"/>
                <w:lang w:val="en-US" w:eastAsia="zh-CN"/>
              </w:rPr>
              <w:t>1</w:t>
            </w:r>
          </w:p>
        </w:tc>
        <w:tc>
          <w:tcPr>
            <w:tcW w:w="1284" w:type="dxa"/>
            <w:noWrap w:val="0"/>
            <w:vAlign w:val="center"/>
          </w:tcPr>
          <w:p w14:paraId="4072D49F">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471DAF61">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7513C7B3">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2507DED2">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0067FBE4">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415BAF92">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23C7EC72">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54C9DD41">
            <w:pPr>
              <w:spacing w:line="240" w:lineRule="auto"/>
              <w:jc w:val="both"/>
              <w:rPr>
                <w:rFonts w:hint="eastAsia" w:ascii="华文细黑" w:hAnsi="华文细黑" w:eastAsia="华文细黑" w:cs="华文细黑"/>
                <w:kern w:val="0"/>
                <w:sz w:val="20"/>
                <w:szCs w:val="20"/>
                <w:vertAlign w:val="baseline"/>
              </w:rPr>
            </w:pPr>
          </w:p>
        </w:tc>
      </w:tr>
      <w:tr w14:paraId="6EBF4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14:paraId="280EBF10">
            <w:pPr>
              <w:spacing w:line="240" w:lineRule="auto"/>
              <w:ind w:firstLine="400" w:firstLineChars="2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eastAsia="zh-CN"/>
              </w:rPr>
              <w:t>项目名称</w:t>
            </w:r>
            <w:r>
              <w:rPr>
                <w:rFonts w:hint="eastAsia" w:ascii="华文细黑" w:hAnsi="华文细黑" w:eastAsia="华文细黑" w:cs="华文细黑"/>
                <w:kern w:val="0"/>
                <w:sz w:val="20"/>
                <w:szCs w:val="20"/>
                <w:vertAlign w:val="baseline"/>
                <w:lang w:val="en-US" w:eastAsia="zh-CN"/>
              </w:rPr>
              <w:t>2</w:t>
            </w:r>
          </w:p>
        </w:tc>
        <w:tc>
          <w:tcPr>
            <w:tcW w:w="1284" w:type="dxa"/>
            <w:noWrap w:val="0"/>
            <w:vAlign w:val="center"/>
          </w:tcPr>
          <w:p w14:paraId="1D1867A3">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3DBA6E63">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6063A3F3">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0D59B091">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1695A6F9">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7A0427D3">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5FFFE310">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33856BE1">
            <w:pPr>
              <w:spacing w:line="240" w:lineRule="auto"/>
              <w:jc w:val="both"/>
              <w:rPr>
                <w:rFonts w:hint="eastAsia" w:ascii="华文细黑" w:hAnsi="华文细黑" w:eastAsia="华文细黑" w:cs="华文细黑"/>
                <w:kern w:val="0"/>
                <w:sz w:val="20"/>
                <w:szCs w:val="20"/>
                <w:vertAlign w:val="baseline"/>
              </w:rPr>
            </w:pPr>
          </w:p>
        </w:tc>
      </w:tr>
      <w:tr w14:paraId="34436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14:paraId="11F52E61">
            <w:pPr>
              <w:spacing w:line="240" w:lineRule="auto"/>
              <w:ind w:firstLine="200" w:firstLineChars="1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eastAsia="zh-CN"/>
              </w:rPr>
              <w:t>单位名称</w:t>
            </w:r>
            <w:r>
              <w:rPr>
                <w:rFonts w:hint="eastAsia" w:ascii="华文细黑" w:hAnsi="华文细黑" w:eastAsia="华文细黑" w:cs="华文细黑"/>
                <w:kern w:val="0"/>
                <w:sz w:val="20"/>
                <w:szCs w:val="20"/>
                <w:vertAlign w:val="baseline"/>
                <w:lang w:val="en-US" w:eastAsia="zh-CN"/>
              </w:rPr>
              <w:t>2</w:t>
            </w:r>
          </w:p>
        </w:tc>
        <w:tc>
          <w:tcPr>
            <w:tcW w:w="1284" w:type="dxa"/>
            <w:noWrap w:val="0"/>
            <w:vAlign w:val="center"/>
          </w:tcPr>
          <w:p w14:paraId="6C83C0EA">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26AA97A9">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2C1EE43D">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1E7AAEE2">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7FE5BA7C">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64609744">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26017321">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42ED1B90">
            <w:pPr>
              <w:spacing w:line="240" w:lineRule="auto"/>
              <w:jc w:val="both"/>
              <w:rPr>
                <w:rFonts w:hint="eastAsia" w:ascii="华文细黑" w:hAnsi="华文细黑" w:eastAsia="华文细黑" w:cs="华文细黑"/>
                <w:kern w:val="0"/>
                <w:sz w:val="20"/>
                <w:szCs w:val="20"/>
                <w:vertAlign w:val="baseline"/>
              </w:rPr>
            </w:pPr>
          </w:p>
        </w:tc>
      </w:tr>
      <w:tr w14:paraId="0DE79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14:paraId="1000315B">
            <w:pPr>
              <w:spacing w:line="240" w:lineRule="auto"/>
              <w:ind w:firstLine="400" w:firstLineChars="2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项目名称1</w:t>
            </w:r>
          </w:p>
        </w:tc>
        <w:tc>
          <w:tcPr>
            <w:tcW w:w="1284" w:type="dxa"/>
            <w:noWrap w:val="0"/>
            <w:vAlign w:val="center"/>
          </w:tcPr>
          <w:p w14:paraId="72FC949D">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22E35E77">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207C008D">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15F1A95A">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048EDD15">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459DA54F">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3852067F">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0ABC2F25">
            <w:pPr>
              <w:spacing w:line="240" w:lineRule="auto"/>
              <w:jc w:val="both"/>
              <w:rPr>
                <w:rFonts w:hint="eastAsia" w:ascii="华文细黑" w:hAnsi="华文细黑" w:eastAsia="华文细黑" w:cs="华文细黑"/>
                <w:kern w:val="0"/>
                <w:sz w:val="20"/>
                <w:szCs w:val="20"/>
                <w:vertAlign w:val="baseline"/>
              </w:rPr>
            </w:pPr>
          </w:p>
        </w:tc>
      </w:tr>
      <w:tr w14:paraId="65351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14:paraId="01C481FC">
            <w:pPr>
              <w:spacing w:line="240" w:lineRule="auto"/>
              <w:ind w:firstLine="400" w:firstLineChars="2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项目名称2</w:t>
            </w:r>
          </w:p>
        </w:tc>
        <w:tc>
          <w:tcPr>
            <w:tcW w:w="1284" w:type="dxa"/>
            <w:noWrap w:val="0"/>
            <w:vAlign w:val="center"/>
          </w:tcPr>
          <w:p w14:paraId="62DF408E">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757C84F3">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2675FEA2">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749C3FD2">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18CC36F0">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1A9AA3CF">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74D8C3B7">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5EF6FDB2">
            <w:pPr>
              <w:spacing w:line="240" w:lineRule="auto"/>
              <w:jc w:val="both"/>
              <w:rPr>
                <w:rFonts w:hint="eastAsia" w:ascii="华文细黑" w:hAnsi="华文细黑" w:eastAsia="华文细黑" w:cs="华文细黑"/>
                <w:kern w:val="0"/>
                <w:sz w:val="20"/>
                <w:szCs w:val="20"/>
                <w:vertAlign w:val="baseline"/>
              </w:rPr>
            </w:pPr>
          </w:p>
        </w:tc>
      </w:tr>
      <w:tr w14:paraId="19D76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816" w:type="dxa"/>
            <w:noWrap w:val="0"/>
            <w:vAlign w:val="center"/>
          </w:tcPr>
          <w:p w14:paraId="34814997">
            <w:pPr>
              <w:spacing w:line="240" w:lineRule="auto"/>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w:t>
            </w:r>
          </w:p>
        </w:tc>
        <w:tc>
          <w:tcPr>
            <w:tcW w:w="1284" w:type="dxa"/>
            <w:noWrap w:val="0"/>
            <w:vAlign w:val="center"/>
          </w:tcPr>
          <w:p w14:paraId="2102CBA5">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54AA45C8">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1A1F5530">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5D3EA7F1">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5FBF1345">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74536ED6">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419BC018">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64475A58">
            <w:pPr>
              <w:spacing w:line="240" w:lineRule="auto"/>
              <w:jc w:val="both"/>
              <w:rPr>
                <w:rFonts w:hint="eastAsia" w:ascii="华文细黑" w:hAnsi="华文细黑" w:eastAsia="华文细黑" w:cs="华文细黑"/>
                <w:kern w:val="0"/>
                <w:sz w:val="20"/>
                <w:szCs w:val="20"/>
                <w:vertAlign w:val="baseline"/>
              </w:rPr>
            </w:pPr>
          </w:p>
        </w:tc>
      </w:tr>
    </w:tbl>
    <w:p w14:paraId="617B513F">
      <w:pPr>
        <w:ind w:firstLine="640" w:firstLineChars="200"/>
        <w:rPr>
          <w:rFonts w:eastAsia="楷体"/>
          <w:kern w:val="0"/>
          <w:szCs w:val="32"/>
        </w:rPr>
      </w:pPr>
    </w:p>
    <w:p w14:paraId="02EF7EC6">
      <w:pPr>
        <w:ind w:firstLine="640" w:firstLineChars="200"/>
        <w:rPr>
          <w:rFonts w:eastAsia="楷体"/>
          <w:kern w:val="0"/>
          <w:szCs w:val="32"/>
        </w:rPr>
      </w:pPr>
    </w:p>
    <w:p w14:paraId="04E3B59A">
      <w:pPr>
        <w:ind w:firstLine="640" w:firstLineChars="200"/>
        <w:rPr>
          <w:rFonts w:hAnsi="楷体" w:eastAsia="楷体"/>
        </w:rPr>
      </w:pPr>
    </w:p>
    <w:p w14:paraId="1C6E8FFF">
      <w:pPr>
        <w:ind w:firstLine="640" w:firstLineChars="200"/>
        <w:rPr>
          <w:rFonts w:hAnsi="楷体" w:eastAsia="楷体"/>
        </w:rPr>
      </w:pPr>
    </w:p>
    <w:p w14:paraId="79315A38">
      <w:pPr>
        <w:ind w:firstLine="640" w:firstLineChars="200"/>
        <w:rPr>
          <w:rFonts w:hAnsi="楷体" w:eastAsia="楷体"/>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8"/>
        <w:gridCol w:w="1038"/>
        <w:gridCol w:w="1038"/>
        <w:gridCol w:w="1038"/>
        <w:gridCol w:w="778"/>
        <w:gridCol w:w="1447"/>
        <w:gridCol w:w="641"/>
        <w:gridCol w:w="641"/>
        <w:gridCol w:w="641"/>
        <w:gridCol w:w="641"/>
      </w:tblGrid>
      <w:tr w14:paraId="272E0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8941" w:type="dxa"/>
            <w:gridSpan w:val="10"/>
            <w:tcBorders>
              <w:top w:val="nil"/>
              <w:left w:val="nil"/>
              <w:bottom w:val="single" w:color="000000" w:sz="4" w:space="0"/>
              <w:right w:val="nil"/>
            </w:tcBorders>
            <w:noWrap w:val="0"/>
            <w:vAlign w:val="top"/>
          </w:tcPr>
          <w:p w14:paraId="21738EDC">
            <w:pPr>
              <w:widowControl/>
              <w:jc w:val="center"/>
              <w:rPr>
                <w:rFonts w:ascii="Calibri" w:hAnsi="Calibri" w:eastAsia="方正小标宋简体" w:cs="Times New Roman"/>
                <w:kern w:val="0"/>
                <w:sz w:val="44"/>
                <w:szCs w:val="44"/>
              </w:rPr>
            </w:pPr>
            <w:r>
              <w:rPr>
                <w:rFonts w:hint="eastAsia" w:ascii="Calibri" w:hAnsi="Calibri" w:eastAsia="方正小标宋简体" w:cs="Times New Roman"/>
                <w:kern w:val="0"/>
                <w:sz w:val="44"/>
                <w:szCs w:val="44"/>
              </w:rPr>
              <w:t>项目支出</w:t>
            </w:r>
            <w:r>
              <w:rPr>
                <w:rFonts w:hint="eastAsia" w:ascii="Calibri" w:hAnsi="Calibri" w:eastAsia="方正小标宋简体" w:cs="Times New Roman"/>
                <w:kern w:val="0"/>
                <w:sz w:val="44"/>
                <w:szCs w:val="44"/>
                <w:lang w:eastAsia="zh-CN"/>
              </w:rPr>
              <w:t>绩效目标</w:t>
            </w:r>
            <w:r>
              <w:rPr>
                <w:rFonts w:ascii="Calibri" w:hAnsi="Calibri" w:eastAsia="方正小标宋简体" w:cs="Times New Roman"/>
                <w:kern w:val="0"/>
                <w:sz w:val="44"/>
                <w:szCs w:val="44"/>
              </w:rPr>
              <w:t>表</w:t>
            </w:r>
          </w:p>
          <w:p w14:paraId="5A49B257">
            <w:pPr>
              <w:spacing w:line="700" w:lineRule="exact"/>
              <w:jc w:val="right"/>
              <w:rPr>
                <w:rFonts w:ascii="Calibri" w:hAnsi="Calibri" w:eastAsia="楷体" w:cs="Times New Roman"/>
                <w:kern w:val="0"/>
                <w:szCs w:val="32"/>
                <w:vertAlign w:val="baseline"/>
              </w:rPr>
            </w:pPr>
            <w:r>
              <w:rPr>
                <w:rFonts w:hint="eastAsia" w:ascii="Calibri" w:hAnsi="Calibri" w:eastAsia="华文细黑" w:cs="Times New Roman"/>
                <w:color w:val="000000"/>
                <w:sz w:val="20"/>
                <w:szCs w:val="22"/>
              </w:rPr>
              <w:t>单位：万元</w:t>
            </w:r>
          </w:p>
        </w:tc>
      </w:tr>
      <w:tr w14:paraId="01EC2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1038" w:type="dxa"/>
            <w:tcBorders>
              <w:top w:val="single" w:color="000000" w:sz="4" w:space="0"/>
              <w:left w:val="single" w:color="000000" w:sz="4" w:space="0"/>
              <w:bottom w:val="single" w:color="000000" w:sz="4" w:space="0"/>
              <w:right w:val="single" w:color="000000" w:sz="4" w:space="0"/>
            </w:tcBorders>
            <w:noWrap w:val="0"/>
            <w:vAlign w:val="center"/>
          </w:tcPr>
          <w:p w14:paraId="083A3E7E">
            <w:pPr>
              <w:keepNext w:val="0"/>
              <w:keepLines w:val="0"/>
              <w:pageBreakBefore w:val="0"/>
              <w:widowControl w:val="0"/>
              <w:kinsoku/>
              <w:wordWrap/>
              <w:overflowPunct/>
              <w:topLinePunct w:val="0"/>
              <w:autoSpaceDE/>
              <w:autoSpaceDN/>
              <w:bidi w:val="0"/>
              <w:adjustRightInd/>
              <w:snapToGrid/>
              <w:spacing w:line="240" w:lineRule="auto"/>
              <w:ind w:left="400" w:leftChars="0" w:right="0" w:rightChars="0" w:hanging="400" w:hangingChars="200"/>
              <w:jc w:val="center"/>
              <w:textAlignment w:val="auto"/>
              <w:outlineLvl w:val="9"/>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单位名称</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14:paraId="2F9511AB">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项目名称</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14:paraId="3DED3CB2">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年度资</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金总额</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（万元）</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14:paraId="2563F414">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年度绩</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效目标</w:t>
            </w:r>
          </w:p>
        </w:tc>
        <w:tc>
          <w:tcPr>
            <w:tcW w:w="778" w:type="dxa"/>
            <w:tcBorders>
              <w:top w:val="single" w:color="000000" w:sz="4" w:space="0"/>
              <w:left w:val="single" w:color="000000" w:sz="4" w:space="0"/>
              <w:bottom w:val="single" w:color="000000" w:sz="4" w:space="0"/>
              <w:right w:val="single" w:color="000000" w:sz="4" w:space="0"/>
            </w:tcBorders>
            <w:noWrap w:val="0"/>
            <w:vAlign w:val="center"/>
          </w:tcPr>
          <w:p w14:paraId="17A3D143">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一级指标</w:t>
            </w:r>
          </w:p>
        </w:tc>
        <w:tc>
          <w:tcPr>
            <w:tcW w:w="1447" w:type="dxa"/>
            <w:tcBorders>
              <w:top w:val="single" w:color="000000" w:sz="4" w:space="0"/>
              <w:left w:val="single" w:color="000000" w:sz="4" w:space="0"/>
              <w:bottom w:val="single" w:color="000000" w:sz="4" w:space="0"/>
              <w:right w:val="single" w:color="000000" w:sz="4" w:space="0"/>
            </w:tcBorders>
            <w:noWrap w:val="0"/>
            <w:vAlign w:val="center"/>
          </w:tcPr>
          <w:p w14:paraId="50F96DB4">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二级指标</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14:paraId="3102A244">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三级指标</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14:paraId="5B1FF612">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指标解释</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14:paraId="5A8B2D7E">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指标值</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14:paraId="537951F6">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权重</w:t>
            </w:r>
          </w:p>
        </w:tc>
      </w:tr>
      <w:tr w14:paraId="49A01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38" w:type="dxa"/>
            <w:vMerge w:val="restart"/>
            <w:tcBorders>
              <w:top w:val="single" w:color="000000" w:sz="4" w:space="0"/>
              <w:left w:val="single" w:color="000000" w:sz="4" w:space="0"/>
              <w:right w:val="single" w:color="000000" w:sz="4" w:space="0"/>
            </w:tcBorders>
            <w:noWrap w:val="0"/>
            <w:vAlign w:val="center"/>
          </w:tcPr>
          <w:p w14:paraId="10BD0AEA">
            <w:pPr>
              <w:spacing w:line="240" w:lineRule="auto"/>
              <w:jc w:val="center"/>
              <w:rPr>
                <w:rFonts w:hint="eastAsia" w:ascii="华文细黑" w:hAnsi="华文细黑" w:eastAsia="华文细黑" w:cs="华文细黑"/>
                <w:kern w:val="0"/>
                <w:sz w:val="20"/>
                <w:szCs w:val="20"/>
                <w:vertAlign w:val="baseline"/>
              </w:rPr>
            </w:pPr>
          </w:p>
        </w:tc>
        <w:tc>
          <w:tcPr>
            <w:tcW w:w="1038" w:type="dxa"/>
            <w:vMerge w:val="restart"/>
            <w:tcBorders>
              <w:top w:val="single" w:color="000000" w:sz="4" w:space="0"/>
              <w:left w:val="single" w:color="000000" w:sz="4" w:space="0"/>
              <w:right w:val="single" w:color="000000" w:sz="4" w:space="0"/>
            </w:tcBorders>
            <w:noWrap w:val="0"/>
            <w:vAlign w:val="center"/>
          </w:tcPr>
          <w:p w14:paraId="260FB18A">
            <w:pPr>
              <w:spacing w:line="240" w:lineRule="auto"/>
              <w:jc w:val="center"/>
              <w:rPr>
                <w:rFonts w:hint="eastAsia" w:ascii="华文细黑" w:hAnsi="华文细黑" w:eastAsia="华文细黑" w:cs="华文细黑"/>
                <w:kern w:val="0"/>
                <w:sz w:val="20"/>
                <w:szCs w:val="20"/>
                <w:vertAlign w:val="baseline"/>
              </w:rPr>
            </w:pPr>
          </w:p>
        </w:tc>
        <w:tc>
          <w:tcPr>
            <w:tcW w:w="1038" w:type="dxa"/>
            <w:vMerge w:val="restart"/>
            <w:tcBorders>
              <w:top w:val="single" w:color="000000" w:sz="4" w:space="0"/>
              <w:left w:val="single" w:color="000000" w:sz="4" w:space="0"/>
              <w:right w:val="single" w:color="000000" w:sz="4" w:space="0"/>
            </w:tcBorders>
            <w:noWrap w:val="0"/>
            <w:vAlign w:val="center"/>
          </w:tcPr>
          <w:p w14:paraId="57F62B58">
            <w:pPr>
              <w:spacing w:line="240" w:lineRule="auto"/>
              <w:jc w:val="center"/>
              <w:rPr>
                <w:rFonts w:hint="eastAsia" w:ascii="华文细黑" w:hAnsi="华文细黑" w:eastAsia="华文细黑" w:cs="华文细黑"/>
                <w:kern w:val="0"/>
                <w:sz w:val="20"/>
                <w:szCs w:val="20"/>
                <w:vertAlign w:val="baseline"/>
              </w:rPr>
            </w:pPr>
          </w:p>
        </w:tc>
        <w:tc>
          <w:tcPr>
            <w:tcW w:w="1038" w:type="dxa"/>
            <w:vMerge w:val="restart"/>
            <w:tcBorders>
              <w:top w:val="single" w:color="000000" w:sz="4" w:space="0"/>
              <w:left w:val="single" w:color="000000" w:sz="4" w:space="0"/>
              <w:right w:val="single" w:color="000000" w:sz="4" w:space="0"/>
            </w:tcBorders>
            <w:noWrap w:val="0"/>
            <w:vAlign w:val="center"/>
          </w:tcPr>
          <w:p w14:paraId="2DA5A883">
            <w:pPr>
              <w:spacing w:line="240" w:lineRule="auto"/>
              <w:jc w:val="center"/>
              <w:rPr>
                <w:rFonts w:hint="eastAsia" w:ascii="华文细黑" w:hAnsi="华文细黑" w:eastAsia="华文细黑" w:cs="华文细黑"/>
                <w:kern w:val="0"/>
                <w:sz w:val="20"/>
                <w:szCs w:val="20"/>
                <w:vertAlign w:val="baseline"/>
              </w:rPr>
            </w:pPr>
          </w:p>
        </w:tc>
        <w:tc>
          <w:tcPr>
            <w:tcW w:w="778" w:type="dxa"/>
            <w:vMerge w:val="restart"/>
            <w:tcBorders>
              <w:top w:val="single" w:color="000000" w:sz="4" w:space="0"/>
              <w:left w:val="single" w:color="000000" w:sz="4" w:space="0"/>
              <w:right w:val="single" w:color="000000" w:sz="4" w:space="0"/>
            </w:tcBorders>
            <w:noWrap w:val="0"/>
            <w:vAlign w:val="center"/>
          </w:tcPr>
          <w:p w14:paraId="5803CCD0">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成本指标</w:t>
            </w:r>
          </w:p>
        </w:tc>
        <w:tc>
          <w:tcPr>
            <w:tcW w:w="1447" w:type="dxa"/>
            <w:tcBorders>
              <w:top w:val="single" w:color="000000" w:sz="4" w:space="0"/>
              <w:left w:val="single" w:color="000000" w:sz="4" w:space="0"/>
              <w:bottom w:val="single" w:color="000000" w:sz="4" w:space="0"/>
              <w:right w:val="single" w:color="000000" w:sz="4" w:space="0"/>
            </w:tcBorders>
            <w:noWrap w:val="0"/>
            <w:vAlign w:val="center"/>
          </w:tcPr>
          <w:p w14:paraId="474C1C21">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经济成本指标</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14:paraId="205F94E3">
            <w:pPr>
              <w:spacing w:line="240" w:lineRule="auto"/>
              <w:jc w:val="center"/>
              <w:rPr>
                <w:rFonts w:hint="eastAsia" w:ascii="华文细黑" w:hAnsi="华文细黑" w:eastAsia="华文细黑" w:cs="华文细黑"/>
                <w:kern w:val="0"/>
                <w:sz w:val="20"/>
                <w:szCs w:val="20"/>
                <w:vertAlign w:val="baseline"/>
              </w:rPr>
            </w:pPr>
          </w:p>
        </w:tc>
        <w:tc>
          <w:tcPr>
            <w:tcW w:w="641" w:type="dxa"/>
            <w:tcBorders>
              <w:top w:val="single" w:color="000000" w:sz="4" w:space="0"/>
              <w:left w:val="single" w:color="000000" w:sz="4" w:space="0"/>
              <w:bottom w:val="single" w:color="000000" w:sz="4" w:space="0"/>
              <w:right w:val="single" w:color="000000" w:sz="4" w:space="0"/>
            </w:tcBorders>
            <w:noWrap w:val="0"/>
            <w:vAlign w:val="center"/>
          </w:tcPr>
          <w:p w14:paraId="1161C475">
            <w:pPr>
              <w:spacing w:line="240" w:lineRule="auto"/>
              <w:jc w:val="center"/>
              <w:rPr>
                <w:rFonts w:hint="eastAsia" w:ascii="华文细黑" w:hAnsi="华文细黑" w:eastAsia="华文细黑" w:cs="华文细黑"/>
                <w:kern w:val="0"/>
                <w:sz w:val="20"/>
                <w:szCs w:val="20"/>
                <w:vertAlign w:val="baseline"/>
              </w:rPr>
            </w:pPr>
          </w:p>
        </w:tc>
        <w:tc>
          <w:tcPr>
            <w:tcW w:w="641" w:type="dxa"/>
            <w:tcBorders>
              <w:top w:val="single" w:color="000000" w:sz="4" w:space="0"/>
              <w:left w:val="single" w:color="000000" w:sz="4" w:space="0"/>
              <w:bottom w:val="single" w:color="000000" w:sz="4" w:space="0"/>
              <w:right w:val="single" w:color="000000" w:sz="4" w:space="0"/>
            </w:tcBorders>
            <w:noWrap w:val="0"/>
            <w:vAlign w:val="center"/>
          </w:tcPr>
          <w:p w14:paraId="71E5171E">
            <w:pPr>
              <w:spacing w:line="240" w:lineRule="auto"/>
              <w:jc w:val="center"/>
              <w:rPr>
                <w:rFonts w:hint="eastAsia" w:ascii="华文细黑" w:hAnsi="华文细黑" w:eastAsia="华文细黑" w:cs="华文细黑"/>
                <w:kern w:val="0"/>
                <w:sz w:val="20"/>
                <w:szCs w:val="20"/>
                <w:vertAlign w:val="baseline"/>
              </w:rPr>
            </w:pPr>
          </w:p>
        </w:tc>
        <w:tc>
          <w:tcPr>
            <w:tcW w:w="641" w:type="dxa"/>
            <w:tcBorders>
              <w:top w:val="single" w:color="000000" w:sz="4" w:space="0"/>
              <w:left w:val="single" w:color="000000" w:sz="4" w:space="0"/>
              <w:bottom w:val="single" w:color="000000" w:sz="4" w:space="0"/>
              <w:right w:val="single" w:color="000000" w:sz="4" w:space="0"/>
            </w:tcBorders>
            <w:noWrap w:val="0"/>
            <w:vAlign w:val="center"/>
          </w:tcPr>
          <w:p w14:paraId="7340F2A9">
            <w:pPr>
              <w:spacing w:line="240" w:lineRule="auto"/>
              <w:jc w:val="center"/>
              <w:rPr>
                <w:rFonts w:hint="eastAsia" w:ascii="华文细黑" w:hAnsi="华文细黑" w:eastAsia="华文细黑" w:cs="华文细黑"/>
                <w:kern w:val="0"/>
                <w:sz w:val="20"/>
                <w:szCs w:val="20"/>
                <w:vertAlign w:val="baseline"/>
              </w:rPr>
            </w:pPr>
          </w:p>
        </w:tc>
      </w:tr>
      <w:tr w14:paraId="44423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38" w:type="dxa"/>
            <w:vMerge w:val="continue"/>
            <w:tcBorders>
              <w:left w:val="single" w:color="000000" w:sz="4" w:space="0"/>
              <w:right w:val="single" w:color="000000" w:sz="4" w:space="0"/>
            </w:tcBorders>
            <w:noWrap w:val="0"/>
            <w:vAlign w:val="center"/>
          </w:tcPr>
          <w:p w14:paraId="48F808A6">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5F1DBF68">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4A1D988F">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2AD16D01">
            <w:pPr>
              <w:spacing w:line="240" w:lineRule="auto"/>
              <w:jc w:val="center"/>
              <w:rPr>
                <w:rFonts w:hint="eastAsia" w:ascii="华文细黑" w:hAnsi="华文细黑" w:eastAsia="华文细黑" w:cs="华文细黑"/>
                <w:kern w:val="0"/>
                <w:sz w:val="20"/>
                <w:szCs w:val="20"/>
                <w:vertAlign w:val="baseline"/>
              </w:rPr>
            </w:pPr>
          </w:p>
        </w:tc>
        <w:tc>
          <w:tcPr>
            <w:tcW w:w="778" w:type="dxa"/>
            <w:vMerge w:val="continue"/>
            <w:tcBorders>
              <w:left w:val="single" w:color="000000" w:sz="4" w:space="0"/>
              <w:right w:val="single" w:color="000000" w:sz="4" w:space="0"/>
            </w:tcBorders>
            <w:noWrap w:val="0"/>
            <w:vAlign w:val="center"/>
          </w:tcPr>
          <w:p w14:paraId="59FB92A3">
            <w:pPr>
              <w:spacing w:line="240" w:lineRule="auto"/>
              <w:jc w:val="center"/>
              <w:rPr>
                <w:rFonts w:hint="eastAsia" w:ascii="华文细黑" w:hAnsi="华文细黑" w:eastAsia="华文细黑" w:cs="华文细黑"/>
                <w:kern w:val="0"/>
                <w:sz w:val="20"/>
                <w:szCs w:val="20"/>
                <w:vertAlign w:val="baseline"/>
              </w:rPr>
            </w:pPr>
          </w:p>
        </w:tc>
        <w:tc>
          <w:tcPr>
            <w:tcW w:w="1447" w:type="dxa"/>
            <w:tcBorders>
              <w:top w:val="single" w:color="000000" w:sz="4" w:space="0"/>
            </w:tcBorders>
            <w:noWrap w:val="0"/>
            <w:vAlign w:val="center"/>
          </w:tcPr>
          <w:p w14:paraId="29D24243">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社会成本指标</w:t>
            </w:r>
          </w:p>
        </w:tc>
        <w:tc>
          <w:tcPr>
            <w:tcW w:w="641" w:type="dxa"/>
            <w:tcBorders>
              <w:top w:val="single" w:color="000000" w:sz="4" w:space="0"/>
            </w:tcBorders>
            <w:noWrap w:val="0"/>
            <w:vAlign w:val="center"/>
          </w:tcPr>
          <w:p w14:paraId="0A3CDE99">
            <w:pPr>
              <w:spacing w:line="240" w:lineRule="auto"/>
              <w:jc w:val="center"/>
              <w:rPr>
                <w:rFonts w:hint="eastAsia" w:ascii="华文细黑" w:hAnsi="华文细黑" w:eastAsia="华文细黑" w:cs="华文细黑"/>
                <w:kern w:val="0"/>
                <w:sz w:val="20"/>
                <w:szCs w:val="20"/>
                <w:vertAlign w:val="baseline"/>
              </w:rPr>
            </w:pPr>
          </w:p>
        </w:tc>
        <w:tc>
          <w:tcPr>
            <w:tcW w:w="641" w:type="dxa"/>
            <w:tcBorders>
              <w:top w:val="single" w:color="000000" w:sz="4" w:space="0"/>
            </w:tcBorders>
            <w:noWrap w:val="0"/>
            <w:vAlign w:val="center"/>
          </w:tcPr>
          <w:p w14:paraId="08FF417D">
            <w:pPr>
              <w:spacing w:line="240" w:lineRule="auto"/>
              <w:jc w:val="center"/>
              <w:rPr>
                <w:rFonts w:hint="eastAsia" w:ascii="华文细黑" w:hAnsi="华文细黑" w:eastAsia="华文细黑" w:cs="华文细黑"/>
                <w:kern w:val="0"/>
                <w:sz w:val="20"/>
                <w:szCs w:val="20"/>
                <w:vertAlign w:val="baseline"/>
              </w:rPr>
            </w:pPr>
          </w:p>
        </w:tc>
        <w:tc>
          <w:tcPr>
            <w:tcW w:w="641" w:type="dxa"/>
            <w:tcBorders>
              <w:top w:val="single" w:color="000000" w:sz="4" w:space="0"/>
            </w:tcBorders>
            <w:noWrap w:val="0"/>
            <w:vAlign w:val="center"/>
          </w:tcPr>
          <w:p w14:paraId="4264AB89">
            <w:pPr>
              <w:spacing w:line="240" w:lineRule="auto"/>
              <w:jc w:val="center"/>
              <w:rPr>
                <w:rFonts w:hint="eastAsia" w:ascii="华文细黑" w:hAnsi="华文细黑" w:eastAsia="华文细黑" w:cs="华文细黑"/>
                <w:kern w:val="0"/>
                <w:sz w:val="20"/>
                <w:szCs w:val="20"/>
                <w:vertAlign w:val="baseline"/>
              </w:rPr>
            </w:pPr>
          </w:p>
        </w:tc>
        <w:tc>
          <w:tcPr>
            <w:tcW w:w="641" w:type="dxa"/>
            <w:tcBorders>
              <w:top w:val="single" w:color="000000" w:sz="4" w:space="0"/>
            </w:tcBorders>
            <w:noWrap w:val="0"/>
            <w:vAlign w:val="center"/>
          </w:tcPr>
          <w:p w14:paraId="51EA449F">
            <w:pPr>
              <w:spacing w:line="240" w:lineRule="auto"/>
              <w:jc w:val="center"/>
              <w:rPr>
                <w:rFonts w:hint="eastAsia" w:ascii="华文细黑" w:hAnsi="华文细黑" w:eastAsia="华文细黑" w:cs="华文细黑"/>
                <w:kern w:val="0"/>
                <w:sz w:val="20"/>
                <w:szCs w:val="20"/>
                <w:vertAlign w:val="baseline"/>
              </w:rPr>
            </w:pPr>
          </w:p>
        </w:tc>
      </w:tr>
      <w:tr w14:paraId="6C535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38" w:type="dxa"/>
            <w:vMerge w:val="continue"/>
            <w:tcBorders>
              <w:left w:val="single" w:color="000000" w:sz="4" w:space="0"/>
              <w:right w:val="single" w:color="000000" w:sz="4" w:space="0"/>
            </w:tcBorders>
            <w:noWrap w:val="0"/>
            <w:vAlign w:val="center"/>
          </w:tcPr>
          <w:p w14:paraId="05739924">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7AF646F8">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7523E6CA">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469BF494">
            <w:pPr>
              <w:spacing w:line="240" w:lineRule="auto"/>
              <w:jc w:val="center"/>
              <w:rPr>
                <w:rFonts w:hint="eastAsia" w:ascii="华文细黑" w:hAnsi="华文细黑" w:eastAsia="华文细黑" w:cs="华文细黑"/>
                <w:kern w:val="0"/>
                <w:sz w:val="20"/>
                <w:szCs w:val="20"/>
                <w:vertAlign w:val="baseline"/>
              </w:rPr>
            </w:pPr>
          </w:p>
        </w:tc>
        <w:tc>
          <w:tcPr>
            <w:tcW w:w="778" w:type="dxa"/>
            <w:vMerge w:val="continue"/>
            <w:tcBorders>
              <w:left w:val="single" w:color="000000" w:sz="4" w:space="0"/>
              <w:right w:val="single" w:color="000000" w:sz="4" w:space="0"/>
            </w:tcBorders>
            <w:noWrap w:val="0"/>
            <w:vAlign w:val="center"/>
          </w:tcPr>
          <w:p w14:paraId="7CA46347">
            <w:pPr>
              <w:spacing w:line="240" w:lineRule="auto"/>
              <w:jc w:val="center"/>
              <w:rPr>
                <w:rFonts w:hint="eastAsia" w:ascii="华文细黑" w:hAnsi="华文细黑" w:eastAsia="华文细黑" w:cs="华文细黑"/>
                <w:kern w:val="0"/>
                <w:sz w:val="20"/>
                <w:szCs w:val="20"/>
                <w:vertAlign w:val="baseline"/>
              </w:rPr>
            </w:pPr>
          </w:p>
        </w:tc>
        <w:tc>
          <w:tcPr>
            <w:tcW w:w="1447" w:type="dxa"/>
            <w:noWrap w:val="0"/>
            <w:vAlign w:val="center"/>
          </w:tcPr>
          <w:p w14:paraId="0607CD31">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生态环境成本指标</w:t>
            </w:r>
          </w:p>
        </w:tc>
        <w:tc>
          <w:tcPr>
            <w:tcW w:w="641" w:type="dxa"/>
            <w:noWrap w:val="0"/>
            <w:vAlign w:val="center"/>
          </w:tcPr>
          <w:p w14:paraId="367ED699">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14:paraId="02F76897">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14:paraId="7C743C66">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14:paraId="28E715D4">
            <w:pPr>
              <w:spacing w:line="240" w:lineRule="auto"/>
              <w:jc w:val="center"/>
              <w:rPr>
                <w:rFonts w:hint="eastAsia" w:ascii="华文细黑" w:hAnsi="华文细黑" w:eastAsia="华文细黑" w:cs="华文细黑"/>
                <w:kern w:val="0"/>
                <w:sz w:val="20"/>
                <w:szCs w:val="20"/>
                <w:vertAlign w:val="baseline"/>
              </w:rPr>
            </w:pPr>
          </w:p>
        </w:tc>
      </w:tr>
      <w:tr w14:paraId="77BA9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38" w:type="dxa"/>
            <w:vMerge w:val="continue"/>
            <w:tcBorders>
              <w:left w:val="single" w:color="000000" w:sz="4" w:space="0"/>
              <w:right w:val="single" w:color="000000" w:sz="4" w:space="0"/>
            </w:tcBorders>
            <w:noWrap w:val="0"/>
            <w:vAlign w:val="center"/>
          </w:tcPr>
          <w:p w14:paraId="1BB49508">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01E7CEEE">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1B389AF0">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1BC27D4E">
            <w:pPr>
              <w:spacing w:line="240" w:lineRule="auto"/>
              <w:jc w:val="center"/>
              <w:rPr>
                <w:rFonts w:hint="eastAsia" w:ascii="华文细黑" w:hAnsi="华文细黑" w:eastAsia="华文细黑" w:cs="华文细黑"/>
                <w:kern w:val="0"/>
                <w:sz w:val="20"/>
                <w:szCs w:val="20"/>
                <w:vertAlign w:val="baseline"/>
              </w:rPr>
            </w:pPr>
          </w:p>
        </w:tc>
        <w:tc>
          <w:tcPr>
            <w:tcW w:w="778" w:type="dxa"/>
            <w:vMerge w:val="restart"/>
            <w:noWrap w:val="0"/>
            <w:vAlign w:val="center"/>
          </w:tcPr>
          <w:p w14:paraId="7B4142F3">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产出指标</w:t>
            </w:r>
          </w:p>
        </w:tc>
        <w:tc>
          <w:tcPr>
            <w:tcW w:w="1447" w:type="dxa"/>
            <w:noWrap w:val="0"/>
            <w:vAlign w:val="center"/>
          </w:tcPr>
          <w:p w14:paraId="3207CE62">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数量指标</w:t>
            </w:r>
          </w:p>
        </w:tc>
        <w:tc>
          <w:tcPr>
            <w:tcW w:w="641" w:type="dxa"/>
            <w:noWrap w:val="0"/>
            <w:vAlign w:val="center"/>
          </w:tcPr>
          <w:p w14:paraId="0D5F9DDA">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14:paraId="71AE44F6">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14:paraId="2E1BFB4F">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14:paraId="6B695C1B">
            <w:pPr>
              <w:spacing w:line="240" w:lineRule="auto"/>
              <w:jc w:val="center"/>
              <w:rPr>
                <w:rFonts w:hint="eastAsia" w:ascii="华文细黑" w:hAnsi="华文细黑" w:eastAsia="华文细黑" w:cs="华文细黑"/>
                <w:kern w:val="0"/>
                <w:sz w:val="20"/>
                <w:szCs w:val="20"/>
                <w:vertAlign w:val="baseline"/>
              </w:rPr>
            </w:pPr>
          </w:p>
        </w:tc>
      </w:tr>
      <w:tr w14:paraId="75314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38" w:type="dxa"/>
            <w:vMerge w:val="continue"/>
            <w:tcBorders>
              <w:left w:val="single" w:color="000000" w:sz="4" w:space="0"/>
              <w:right w:val="single" w:color="000000" w:sz="4" w:space="0"/>
            </w:tcBorders>
            <w:noWrap w:val="0"/>
            <w:vAlign w:val="center"/>
          </w:tcPr>
          <w:p w14:paraId="40500C8D">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4275693B">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4A63315C">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61D02D4B">
            <w:pPr>
              <w:spacing w:line="240" w:lineRule="auto"/>
              <w:jc w:val="center"/>
              <w:rPr>
                <w:rFonts w:hint="eastAsia" w:ascii="华文细黑" w:hAnsi="华文细黑" w:eastAsia="华文细黑" w:cs="华文细黑"/>
                <w:kern w:val="0"/>
                <w:sz w:val="20"/>
                <w:szCs w:val="20"/>
                <w:vertAlign w:val="baseline"/>
              </w:rPr>
            </w:pPr>
          </w:p>
        </w:tc>
        <w:tc>
          <w:tcPr>
            <w:tcW w:w="778" w:type="dxa"/>
            <w:vMerge w:val="continue"/>
            <w:noWrap w:val="0"/>
            <w:vAlign w:val="center"/>
          </w:tcPr>
          <w:p w14:paraId="2FD2B93D">
            <w:pPr>
              <w:spacing w:line="240" w:lineRule="auto"/>
              <w:jc w:val="center"/>
              <w:rPr>
                <w:rFonts w:hint="eastAsia" w:ascii="华文细黑" w:hAnsi="华文细黑" w:eastAsia="华文细黑" w:cs="华文细黑"/>
                <w:kern w:val="0"/>
                <w:sz w:val="20"/>
                <w:szCs w:val="20"/>
                <w:vertAlign w:val="baseline"/>
              </w:rPr>
            </w:pPr>
          </w:p>
        </w:tc>
        <w:tc>
          <w:tcPr>
            <w:tcW w:w="1447" w:type="dxa"/>
            <w:noWrap w:val="0"/>
            <w:vAlign w:val="center"/>
          </w:tcPr>
          <w:p w14:paraId="0D614B1E">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质量指标</w:t>
            </w:r>
          </w:p>
        </w:tc>
        <w:tc>
          <w:tcPr>
            <w:tcW w:w="641" w:type="dxa"/>
            <w:noWrap w:val="0"/>
            <w:vAlign w:val="center"/>
          </w:tcPr>
          <w:p w14:paraId="765B6F73">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14:paraId="152B04BE">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14:paraId="6551C1AA">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14:paraId="37E16316">
            <w:pPr>
              <w:spacing w:line="240" w:lineRule="auto"/>
              <w:jc w:val="center"/>
              <w:rPr>
                <w:rFonts w:hint="eastAsia" w:ascii="华文细黑" w:hAnsi="华文细黑" w:eastAsia="华文细黑" w:cs="华文细黑"/>
                <w:kern w:val="0"/>
                <w:sz w:val="20"/>
                <w:szCs w:val="20"/>
                <w:vertAlign w:val="baseline"/>
              </w:rPr>
            </w:pPr>
          </w:p>
        </w:tc>
      </w:tr>
      <w:tr w14:paraId="42E71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38" w:type="dxa"/>
            <w:vMerge w:val="continue"/>
            <w:tcBorders>
              <w:left w:val="single" w:color="000000" w:sz="4" w:space="0"/>
              <w:right w:val="single" w:color="000000" w:sz="4" w:space="0"/>
            </w:tcBorders>
            <w:noWrap w:val="0"/>
            <w:vAlign w:val="center"/>
          </w:tcPr>
          <w:p w14:paraId="1D1BF045">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6F68F5AA">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7AC3745C">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7BD41A57">
            <w:pPr>
              <w:spacing w:line="240" w:lineRule="auto"/>
              <w:jc w:val="center"/>
              <w:rPr>
                <w:rFonts w:hint="eastAsia" w:ascii="华文细黑" w:hAnsi="华文细黑" w:eastAsia="华文细黑" w:cs="华文细黑"/>
                <w:kern w:val="0"/>
                <w:sz w:val="20"/>
                <w:szCs w:val="20"/>
                <w:vertAlign w:val="baseline"/>
              </w:rPr>
            </w:pPr>
          </w:p>
        </w:tc>
        <w:tc>
          <w:tcPr>
            <w:tcW w:w="778" w:type="dxa"/>
            <w:vMerge w:val="continue"/>
            <w:noWrap w:val="0"/>
            <w:vAlign w:val="center"/>
          </w:tcPr>
          <w:p w14:paraId="111E660F">
            <w:pPr>
              <w:spacing w:line="240" w:lineRule="auto"/>
              <w:jc w:val="center"/>
              <w:rPr>
                <w:rFonts w:hint="eastAsia" w:ascii="华文细黑" w:hAnsi="华文细黑" w:eastAsia="华文细黑" w:cs="华文细黑"/>
                <w:kern w:val="0"/>
                <w:sz w:val="20"/>
                <w:szCs w:val="20"/>
                <w:vertAlign w:val="baseline"/>
              </w:rPr>
            </w:pPr>
          </w:p>
        </w:tc>
        <w:tc>
          <w:tcPr>
            <w:tcW w:w="1447" w:type="dxa"/>
            <w:noWrap w:val="0"/>
            <w:vAlign w:val="center"/>
          </w:tcPr>
          <w:p w14:paraId="16389587">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时效指标</w:t>
            </w:r>
          </w:p>
        </w:tc>
        <w:tc>
          <w:tcPr>
            <w:tcW w:w="641" w:type="dxa"/>
            <w:noWrap w:val="0"/>
            <w:vAlign w:val="center"/>
          </w:tcPr>
          <w:p w14:paraId="16FDCE2D">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14:paraId="681886E0">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14:paraId="430D6F5B">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14:paraId="3BE161A5">
            <w:pPr>
              <w:spacing w:line="240" w:lineRule="auto"/>
              <w:jc w:val="center"/>
              <w:rPr>
                <w:rFonts w:hint="eastAsia" w:ascii="华文细黑" w:hAnsi="华文细黑" w:eastAsia="华文细黑" w:cs="华文细黑"/>
                <w:kern w:val="0"/>
                <w:sz w:val="20"/>
                <w:szCs w:val="20"/>
                <w:vertAlign w:val="baseline"/>
              </w:rPr>
            </w:pPr>
          </w:p>
        </w:tc>
      </w:tr>
      <w:tr w14:paraId="6EBAE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38" w:type="dxa"/>
            <w:vMerge w:val="continue"/>
            <w:tcBorders>
              <w:left w:val="single" w:color="000000" w:sz="4" w:space="0"/>
              <w:right w:val="single" w:color="000000" w:sz="4" w:space="0"/>
            </w:tcBorders>
            <w:noWrap w:val="0"/>
            <w:vAlign w:val="center"/>
          </w:tcPr>
          <w:p w14:paraId="41CBEBA1">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5213E856">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14F9A1E9">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1A1B0E8A">
            <w:pPr>
              <w:spacing w:line="240" w:lineRule="auto"/>
              <w:jc w:val="center"/>
              <w:rPr>
                <w:rFonts w:hint="eastAsia" w:ascii="华文细黑" w:hAnsi="华文细黑" w:eastAsia="华文细黑" w:cs="华文细黑"/>
                <w:kern w:val="0"/>
                <w:sz w:val="20"/>
                <w:szCs w:val="20"/>
                <w:vertAlign w:val="baseline"/>
              </w:rPr>
            </w:pPr>
          </w:p>
        </w:tc>
        <w:tc>
          <w:tcPr>
            <w:tcW w:w="778" w:type="dxa"/>
            <w:vMerge w:val="restart"/>
            <w:noWrap w:val="0"/>
            <w:vAlign w:val="center"/>
          </w:tcPr>
          <w:p w14:paraId="5F57579F">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效益指标</w:t>
            </w:r>
          </w:p>
        </w:tc>
        <w:tc>
          <w:tcPr>
            <w:tcW w:w="1447" w:type="dxa"/>
            <w:noWrap w:val="0"/>
            <w:vAlign w:val="center"/>
          </w:tcPr>
          <w:p w14:paraId="2BB8F175">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经济效益指标</w:t>
            </w:r>
          </w:p>
        </w:tc>
        <w:tc>
          <w:tcPr>
            <w:tcW w:w="641" w:type="dxa"/>
            <w:noWrap w:val="0"/>
            <w:vAlign w:val="center"/>
          </w:tcPr>
          <w:p w14:paraId="3619F422">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14:paraId="561F50A0">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14:paraId="48F52345">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14:paraId="2555B3D7">
            <w:pPr>
              <w:spacing w:line="240" w:lineRule="auto"/>
              <w:jc w:val="center"/>
              <w:rPr>
                <w:rFonts w:hint="eastAsia" w:ascii="华文细黑" w:hAnsi="华文细黑" w:eastAsia="华文细黑" w:cs="华文细黑"/>
                <w:kern w:val="0"/>
                <w:sz w:val="20"/>
                <w:szCs w:val="20"/>
                <w:vertAlign w:val="baseline"/>
              </w:rPr>
            </w:pPr>
          </w:p>
        </w:tc>
      </w:tr>
      <w:tr w14:paraId="43FFE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38" w:type="dxa"/>
            <w:vMerge w:val="continue"/>
            <w:tcBorders>
              <w:left w:val="single" w:color="000000" w:sz="4" w:space="0"/>
              <w:right w:val="single" w:color="000000" w:sz="4" w:space="0"/>
            </w:tcBorders>
            <w:noWrap w:val="0"/>
            <w:vAlign w:val="center"/>
          </w:tcPr>
          <w:p w14:paraId="645B142E">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3FA16659">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2D8CB1D0">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4A3A3552">
            <w:pPr>
              <w:spacing w:line="240" w:lineRule="auto"/>
              <w:jc w:val="center"/>
              <w:rPr>
                <w:rFonts w:hint="eastAsia" w:ascii="华文细黑" w:hAnsi="华文细黑" w:eastAsia="华文细黑" w:cs="华文细黑"/>
                <w:kern w:val="0"/>
                <w:sz w:val="20"/>
                <w:szCs w:val="20"/>
                <w:vertAlign w:val="baseline"/>
              </w:rPr>
            </w:pPr>
          </w:p>
        </w:tc>
        <w:tc>
          <w:tcPr>
            <w:tcW w:w="778" w:type="dxa"/>
            <w:vMerge w:val="continue"/>
            <w:noWrap w:val="0"/>
            <w:vAlign w:val="center"/>
          </w:tcPr>
          <w:p w14:paraId="26B3F177">
            <w:pPr>
              <w:spacing w:line="240" w:lineRule="auto"/>
              <w:jc w:val="center"/>
              <w:rPr>
                <w:rFonts w:hint="eastAsia" w:ascii="华文细黑" w:hAnsi="华文细黑" w:eastAsia="华文细黑" w:cs="华文细黑"/>
                <w:kern w:val="0"/>
                <w:sz w:val="20"/>
                <w:szCs w:val="20"/>
                <w:vertAlign w:val="baseline"/>
              </w:rPr>
            </w:pPr>
          </w:p>
        </w:tc>
        <w:tc>
          <w:tcPr>
            <w:tcW w:w="1447" w:type="dxa"/>
            <w:noWrap w:val="0"/>
            <w:vAlign w:val="center"/>
          </w:tcPr>
          <w:p w14:paraId="02B5689E">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社会效益指标</w:t>
            </w:r>
          </w:p>
        </w:tc>
        <w:tc>
          <w:tcPr>
            <w:tcW w:w="641" w:type="dxa"/>
            <w:noWrap w:val="0"/>
            <w:vAlign w:val="center"/>
          </w:tcPr>
          <w:p w14:paraId="6C282D83">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14:paraId="0488CAE2">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14:paraId="699A2D36">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14:paraId="19B676A1">
            <w:pPr>
              <w:spacing w:line="240" w:lineRule="auto"/>
              <w:jc w:val="center"/>
              <w:rPr>
                <w:rFonts w:hint="eastAsia" w:ascii="华文细黑" w:hAnsi="华文细黑" w:eastAsia="华文细黑" w:cs="华文细黑"/>
                <w:kern w:val="0"/>
                <w:sz w:val="20"/>
                <w:szCs w:val="20"/>
                <w:vertAlign w:val="baseline"/>
              </w:rPr>
            </w:pPr>
          </w:p>
        </w:tc>
      </w:tr>
      <w:tr w14:paraId="757C4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38" w:type="dxa"/>
            <w:vMerge w:val="continue"/>
            <w:tcBorders>
              <w:left w:val="single" w:color="000000" w:sz="4" w:space="0"/>
              <w:right w:val="single" w:color="000000" w:sz="4" w:space="0"/>
            </w:tcBorders>
            <w:noWrap w:val="0"/>
            <w:vAlign w:val="center"/>
          </w:tcPr>
          <w:p w14:paraId="5FD5A8BA">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173BAAA1">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57FADE7D">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72C55AAE">
            <w:pPr>
              <w:spacing w:line="240" w:lineRule="auto"/>
              <w:jc w:val="center"/>
              <w:rPr>
                <w:rFonts w:hint="eastAsia" w:ascii="华文细黑" w:hAnsi="华文细黑" w:eastAsia="华文细黑" w:cs="华文细黑"/>
                <w:kern w:val="0"/>
                <w:sz w:val="20"/>
                <w:szCs w:val="20"/>
                <w:vertAlign w:val="baseline"/>
              </w:rPr>
            </w:pPr>
          </w:p>
        </w:tc>
        <w:tc>
          <w:tcPr>
            <w:tcW w:w="778" w:type="dxa"/>
            <w:vMerge w:val="continue"/>
            <w:noWrap w:val="0"/>
            <w:vAlign w:val="center"/>
          </w:tcPr>
          <w:p w14:paraId="19A2B4D5">
            <w:pPr>
              <w:spacing w:line="240" w:lineRule="auto"/>
              <w:jc w:val="center"/>
              <w:rPr>
                <w:rFonts w:hint="eastAsia" w:ascii="华文细黑" w:hAnsi="华文细黑" w:eastAsia="华文细黑" w:cs="华文细黑"/>
                <w:kern w:val="0"/>
                <w:sz w:val="20"/>
                <w:szCs w:val="20"/>
                <w:vertAlign w:val="baseline"/>
              </w:rPr>
            </w:pPr>
          </w:p>
        </w:tc>
        <w:tc>
          <w:tcPr>
            <w:tcW w:w="1447" w:type="dxa"/>
            <w:noWrap w:val="0"/>
            <w:vAlign w:val="center"/>
          </w:tcPr>
          <w:p w14:paraId="60DFA0D2">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生态效益指标</w:t>
            </w:r>
          </w:p>
        </w:tc>
        <w:tc>
          <w:tcPr>
            <w:tcW w:w="641" w:type="dxa"/>
            <w:noWrap w:val="0"/>
            <w:vAlign w:val="center"/>
          </w:tcPr>
          <w:p w14:paraId="0B4B469C">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14:paraId="2E9CE4F4">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14:paraId="45D1D85C">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14:paraId="18B1AA22">
            <w:pPr>
              <w:spacing w:line="240" w:lineRule="auto"/>
              <w:jc w:val="center"/>
              <w:rPr>
                <w:rFonts w:hint="eastAsia" w:ascii="华文细黑" w:hAnsi="华文细黑" w:eastAsia="华文细黑" w:cs="华文细黑"/>
                <w:kern w:val="0"/>
                <w:sz w:val="20"/>
                <w:szCs w:val="20"/>
                <w:vertAlign w:val="baseline"/>
              </w:rPr>
            </w:pPr>
          </w:p>
        </w:tc>
      </w:tr>
      <w:tr w14:paraId="0DB55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trPr>
        <w:tc>
          <w:tcPr>
            <w:tcW w:w="1038" w:type="dxa"/>
            <w:vMerge w:val="continue"/>
            <w:tcBorders>
              <w:left w:val="single" w:color="000000" w:sz="4" w:space="0"/>
              <w:right w:val="single" w:color="000000" w:sz="4" w:space="0"/>
            </w:tcBorders>
            <w:noWrap w:val="0"/>
            <w:vAlign w:val="center"/>
          </w:tcPr>
          <w:p w14:paraId="71A92A6B">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127A6671">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36534A75">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666B265D">
            <w:pPr>
              <w:spacing w:line="240" w:lineRule="auto"/>
              <w:jc w:val="center"/>
              <w:rPr>
                <w:rFonts w:hint="eastAsia" w:ascii="华文细黑" w:hAnsi="华文细黑" w:eastAsia="华文细黑" w:cs="华文细黑"/>
                <w:kern w:val="0"/>
                <w:sz w:val="20"/>
                <w:szCs w:val="20"/>
                <w:vertAlign w:val="baseline"/>
              </w:rPr>
            </w:pPr>
          </w:p>
        </w:tc>
        <w:tc>
          <w:tcPr>
            <w:tcW w:w="778" w:type="dxa"/>
            <w:noWrap w:val="0"/>
            <w:vAlign w:val="center"/>
          </w:tcPr>
          <w:p w14:paraId="218439E3">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满意度指标</w:t>
            </w:r>
          </w:p>
        </w:tc>
        <w:tc>
          <w:tcPr>
            <w:tcW w:w="1447" w:type="dxa"/>
            <w:noWrap w:val="0"/>
            <w:vAlign w:val="center"/>
          </w:tcPr>
          <w:p w14:paraId="6108A1CE">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服务对象满意度指标</w:t>
            </w:r>
          </w:p>
        </w:tc>
        <w:tc>
          <w:tcPr>
            <w:tcW w:w="641" w:type="dxa"/>
            <w:noWrap w:val="0"/>
            <w:vAlign w:val="center"/>
          </w:tcPr>
          <w:p w14:paraId="6E712DAB">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14:paraId="4CB4D8AD">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14:paraId="6A4F3663">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14:paraId="55F1BD1A">
            <w:pPr>
              <w:spacing w:line="240" w:lineRule="auto"/>
              <w:jc w:val="center"/>
              <w:rPr>
                <w:rFonts w:hint="eastAsia" w:ascii="华文细黑" w:hAnsi="华文细黑" w:eastAsia="华文细黑" w:cs="华文细黑"/>
                <w:kern w:val="0"/>
                <w:sz w:val="20"/>
                <w:szCs w:val="20"/>
                <w:vertAlign w:val="baseline"/>
              </w:rPr>
            </w:pPr>
          </w:p>
        </w:tc>
      </w:tr>
    </w:tbl>
    <w:p w14:paraId="5FB54D80">
      <w:pPr>
        <w:widowControl/>
        <w:jc w:val="center"/>
        <w:rPr>
          <w:rFonts w:hint="eastAsia" w:ascii="Calibri" w:hAnsi="Calibri" w:eastAsia="方正小标宋简体" w:cs="Times New Roman"/>
          <w:kern w:val="0"/>
          <w:sz w:val="44"/>
          <w:szCs w:val="44"/>
        </w:rPr>
      </w:pPr>
    </w:p>
    <w:p w14:paraId="2DEB9AD4"/>
    <w:p w14:paraId="0B008065">
      <w:pPr>
        <w:spacing w:line="700" w:lineRule="exact"/>
        <w:rPr>
          <w:rFonts w:eastAsia="楷体"/>
          <w:kern w:val="0"/>
          <w:szCs w:val="32"/>
        </w:rPr>
      </w:pPr>
    </w:p>
    <w:p w14:paraId="1A1BD644">
      <w:pPr>
        <w:spacing w:line="700" w:lineRule="exact"/>
        <w:rPr>
          <w:rFonts w:eastAsia="楷体"/>
          <w:kern w:val="0"/>
          <w:szCs w:val="32"/>
        </w:rPr>
      </w:pPr>
    </w:p>
    <w:p w14:paraId="6E2D2AA3">
      <w:pPr>
        <w:spacing w:line="700" w:lineRule="exact"/>
        <w:ind w:firstLine="640" w:firstLineChars="200"/>
        <w:rPr>
          <w:rFonts w:eastAsia="楷体"/>
          <w:kern w:val="0"/>
          <w:szCs w:val="32"/>
        </w:rPr>
      </w:pPr>
    </w:p>
    <w:p w14:paraId="5F1FCEB2">
      <w:pPr>
        <w:spacing w:line="700" w:lineRule="exact"/>
        <w:ind w:firstLine="640" w:firstLineChars="200"/>
        <w:rPr>
          <w:rFonts w:eastAsia="楷体"/>
          <w:kern w:val="0"/>
          <w:szCs w:val="32"/>
        </w:rPr>
      </w:pPr>
    </w:p>
    <w:p w14:paraId="67352AC0">
      <w:pPr>
        <w:spacing w:line="700" w:lineRule="exact"/>
        <w:jc w:val="center"/>
        <w:rPr>
          <w:rFonts w:eastAsia="黑体"/>
        </w:rPr>
      </w:pPr>
      <w:r>
        <w:rPr>
          <w:rFonts w:eastAsia="黑体"/>
        </w:rPr>
        <w:t>第三部分 情况说明</w:t>
      </w:r>
    </w:p>
    <w:p w14:paraId="7D377E09">
      <w:pPr>
        <w:rPr>
          <w:rFonts w:eastAsia="仿宋"/>
          <w:szCs w:val="32"/>
        </w:rPr>
      </w:pPr>
    </w:p>
    <w:p w14:paraId="08BE3396">
      <w:pPr>
        <w:ind w:firstLine="640" w:firstLineChars="200"/>
        <w:rPr>
          <w:rFonts w:eastAsia="黑体"/>
          <w:szCs w:val="32"/>
        </w:rPr>
      </w:pPr>
      <w:r>
        <w:rPr>
          <w:rFonts w:eastAsia="黑体"/>
          <w:szCs w:val="32"/>
        </w:rPr>
        <w:t>一、20</w:t>
      </w:r>
      <w:r>
        <w:rPr>
          <w:rFonts w:hint="eastAsia" w:eastAsia="黑体"/>
          <w:szCs w:val="32"/>
        </w:rPr>
        <w:t>2</w:t>
      </w:r>
      <w:r>
        <w:rPr>
          <w:rFonts w:hint="eastAsia" w:eastAsia="黑体"/>
          <w:szCs w:val="32"/>
          <w:lang w:val="en-US" w:eastAsia="zh-CN"/>
        </w:rPr>
        <w:t>5</w:t>
      </w:r>
      <w:r>
        <w:rPr>
          <w:rFonts w:eastAsia="黑体"/>
          <w:szCs w:val="32"/>
        </w:rPr>
        <w:t>年收支预算总体情况</w:t>
      </w:r>
    </w:p>
    <w:p w14:paraId="0CC37543">
      <w:pPr>
        <w:ind w:firstLine="640" w:firstLineChars="200"/>
        <w:rPr>
          <w:rFonts w:hint="default" w:eastAsia="仿宋_GB2312"/>
          <w:szCs w:val="32"/>
          <w:lang w:val="en-US" w:eastAsia="zh-CN"/>
        </w:rPr>
      </w:pPr>
      <w:r>
        <w:rPr>
          <w:szCs w:val="32"/>
        </w:rPr>
        <w:t>按照综合预算的原则，所有收入和支出全部纳入</w:t>
      </w:r>
      <w:r>
        <w:rPr>
          <w:rFonts w:hint="eastAsia"/>
          <w:szCs w:val="32"/>
          <w:lang w:eastAsia="zh-CN"/>
        </w:rPr>
        <w:t>单位</w:t>
      </w:r>
      <w:r>
        <w:rPr>
          <w:szCs w:val="32"/>
        </w:rPr>
        <w:t>预算管理。收入包括：一般公共预算拨款收入；支出包括：一般公共服务支出、社会保障和就业支出、</w:t>
      </w:r>
      <w:r>
        <w:rPr>
          <w:rFonts w:hint="eastAsia"/>
          <w:szCs w:val="32"/>
        </w:rPr>
        <w:t>卫生健康支出</w:t>
      </w:r>
      <w:r>
        <w:rPr>
          <w:szCs w:val="32"/>
        </w:rPr>
        <w:t>、住房保障支出。20</w:t>
      </w:r>
      <w:r>
        <w:rPr>
          <w:rFonts w:hint="eastAsia"/>
          <w:szCs w:val="32"/>
        </w:rPr>
        <w:t>2</w:t>
      </w:r>
      <w:r>
        <w:rPr>
          <w:rFonts w:hint="eastAsia"/>
          <w:szCs w:val="32"/>
          <w:lang w:val="en-US" w:eastAsia="zh-CN"/>
        </w:rPr>
        <w:t>5</w:t>
      </w:r>
      <w:r>
        <w:rPr>
          <w:szCs w:val="32"/>
        </w:rPr>
        <w:t>年收支总预算</w:t>
      </w:r>
      <w:r>
        <w:rPr>
          <w:rFonts w:hint="eastAsia"/>
          <w:szCs w:val="32"/>
          <w:lang w:val="en-US" w:eastAsia="zh-CN"/>
        </w:rPr>
        <w:t>390.98</w:t>
      </w:r>
      <w:r>
        <w:rPr>
          <w:szCs w:val="32"/>
        </w:rPr>
        <w:t>万元</w:t>
      </w:r>
      <w:r>
        <w:rPr>
          <w:rFonts w:hint="eastAsia"/>
          <w:szCs w:val="32"/>
          <w:lang w:eastAsia="zh-CN"/>
        </w:rPr>
        <w:t>，其中：本年预算</w:t>
      </w:r>
      <w:r>
        <w:rPr>
          <w:rFonts w:hint="eastAsia"/>
          <w:szCs w:val="32"/>
          <w:lang w:val="en-US" w:eastAsia="zh-CN"/>
        </w:rPr>
        <w:t>390.98</w:t>
      </w:r>
      <w:r>
        <w:rPr>
          <w:rFonts w:hint="eastAsia"/>
          <w:szCs w:val="32"/>
          <w:lang w:eastAsia="zh-CN"/>
        </w:rPr>
        <w:t>万元；上年结转</w:t>
      </w:r>
      <w:r>
        <w:rPr>
          <w:rFonts w:hint="eastAsia"/>
          <w:szCs w:val="32"/>
          <w:lang w:val="en-US" w:eastAsia="zh-CN"/>
        </w:rPr>
        <w:t>0</w:t>
      </w:r>
      <w:r>
        <w:rPr>
          <w:rFonts w:hint="eastAsia"/>
          <w:szCs w:val="32"/>
          <w:lang w:eastAsia="zh-CN"/>
        </w:rPr>
        <w:t>万元。</w:t>
      </w:r>
      <w:r>
        <w:rPr>
          <w:rFonts w:hint="eastAsia"/>
          <w:szCs w:val="32"/>
          <w:lang w:val="en-US" w:eastAsia="zh-CN"/>
        </w:rPr>
        <w:t>2025年本年预算</w:t>
      </w:r>
      <w:r>
        <w:rPr>
          <w:szCs w:val="32"/>
        </w:rPr>
        <w:t>比20</w:t>
      </w:r>
      <w:r>
        <w:rPr>
          <w:rFonts w:hint="eastAsia"/>
          <w:szCs w:val="32"/>
        </w:rPr>
        <w:t>2</w:t>
      </w:r>
      <w:r>
        <w:rPr>
          <w:rFonts w:hint="eastAsia"/>
          <w:szCs w:val="32"/>
          <w:lang w:val="en-US" w:eastAsia="zh-CN"/>
        </w:rPr>
        <w:t>4</w:t>
      </w:r>
      <w:r>
        <w:rPr>
          <w:szCs w:val="32"/>
        </w:rPr>
        <w:t>年</w:t>
      </w:r>
      <w:r>
        <w:rPr>
          <w:rFonts w:hint="eastAsia"/>
          <w:szCs w:val="32"/>
          <w:lang w:eastAsia="zh-CN"/>
        </w:rPr>
        <w:t>当年</w:t>
      </w:r>
      <w:r>
        <w:rPr>
          <w:szCs w:val="32"/>
        </w:rPr>
        <w:t>预算</w:t>
      </w:r>
      <w:r>
        <w:rPr>
          <w:rFonts w:hint="eastAsia"/>
          <w:szCs w:val="32"/>
          <w:lang w:eastAsia="zh-CN"/>
        </w:rPr>
        <w:t>增加</w:t>
      </w:r>
      <w:r>
        <w:rPr>
          <w:rFonts w:hint="eastAsia"/>
          <w:szCs w:val="32"/>
          <w:lang w:val="en-US" w:eastAsia="zh-CN"/>
        </w:rPr>
        <w:t>40.22</w:t>
      </w:r>
      <w:r>
        <w:rPr>
          <w:szCs w:val="32"/>
        </w:rPr>
        <w:t>万元，主要原因是</w:t>
      </w:r>
      <w:r>
        <w:rPr>
          <w:rFonts w:hint="eastAsia"/>
          <w:szCs w:val="32"/>
          <w:lang w:eastAsia="zh-CN"/>
        </w:rPr>
        <w:t>新录用一</w:t>
      </w:r>
      <w:r>
        <w:rPr>
          <w:rFonts w:hint="eastAsia"/>
          <w:szCs w:val="32"/>
          <w:lang w:val="en-US" w:eastAsia="zh-CN"/>
        </w:rPr>
        <w:t>人及</w:t>
      </w:r>
      <w:bookmarkStart w:id="0" w:name="_GoBack"/>
      <w:bookmarkEnd w:id="0"/>
      <w:r>
        <w:rPr>
          <w:rFonts w:hint="eastAsia"/>
          <w:szCs w:val="32"/>
          <w:lang w:val="en-US" w:eastAsia="zh-CN"/>
        </w:rPr>
        <w:t>工资调标，人员经费增加。</w:t>
      </w:r>
    </w:p>
    <w:p w14:paraId="73F2A795">
      <w:pPr>
        <w:ind w:firstLine="640" w:firstLineChars="200"/>
        <w:rPr>
          <w:rFonts w:eastAsia="黑体"/>
          <w:szCs w:val="32"/>
        </w:rPr>
      </w:pPr>
      <w:r>
        <w:rPr>
          <w:rFonts w:eastAsia="黑体"/>
          <w:szCs w:val="32"/>
        </w:rPr>
        <w:t>二、20</w:t>
      </w:r>
      <w:r>
        <w:rPr>
          <w:rFonts w:hint="eastAsia" w:eastAsia="黑体"/>
          <w:szCs w:val="32"/>
        </w:rPr>
        <w:t>2</w:t>
      </w:r>
      <w:r>
        <w:rPr>
          <w:rFonts w:hint="eastAsia" w:eastAsia="黑体"/>
          <w:szCs w:val="32"/>
          <w:lang w:val="en-US" w:eastAsia="zh-CN"/>
        </w:rPr>
        <w:t>5</w:t>
      </w:r>
      <w:r>
        <w:rPr>
          <w:rFonts w:eastAsia="黑体"/>
          <w:szCs w:val="32"/>
        </w:rPr>
        <w:t>年收入预算情况</w:t>
      </w:r>
    </w:p>
    <w:p w14:paraId="627D124A">
      <w:pPr>
        <w:ind w:firstLine="640" w:firstLineChars="200"/>
        <w:rPr>
          <w:rFonts w:hint="eastAsia"/>
          <w:szCs w:val="32"/>
        </w:rPr>
      </w:pPr>
      <w:r>
        <w:rPr>
          <w:szCs w:val="32"/>
        </w:rPr>
        <w:t>20</w:t>
      </w:r>
      <w:r>
        <w:rPr>
          <w:rFonts w:hint="eastAsia"/>
          <w:szCs w:val="32"/>
        </w:rPr>
        <w:t>2</w:t>
      </w:r>
      <w:r>
        <w:rPr>
          <w:rFonts w:hint="eastAsia"/>
          <w:szCs w:val="32"/>
          <w:lang w:val="en-US" w:eastAsia="zh-CN"/>
        </w:rPr>
        <w:t>5</w:t>
      </w:r>
      <w:r>
        <w:rPr>
          <w:szCs w:val="32"/>
        </w:rPr>
        <w:t>年收入预算</w:t>
      </w:r>
      <w:r>
        <w:rPr>
          <w:rFonts w:hint="eastAsia"/>
          <w:szCs w:val="32"/>
          <w:lang w:val="en-US" w:eastAsia="zh-CN"/>
        </w:rPr>
        <w:t>390.98</w:t>
      </w:r>
      <w:r>
        <w:rPr>
          <w:szCs w:val="32"/>
        </w:rPr>
        <w:t>万元，其中：本年收入</w:t>
      </w:r>
      <w:r>
        <w:rPr>
          <w:rFonts w:hint="eastAsia"/>
          <w:szCs w:val="32"/>
          <w:lang w:val="en-US" w:eastAsia="zh-CN"/>
        </w:rPr>
        <w:t>390.98</w:t>
      </w:r>
      <w:r>
        <w:rPr>
          <w:szCs w:val="32"/>
        </w:rPr>
        <w:t>万元，占</w:t>
      </w:r>
      <w:r>
        <w:rPr>
          <w:rFonts w:hint="eastAsia"/>
          <w:szCs w:val="32"/>
          <w:lang w:val="en-US" w:eastAsia="zh-CN"/>
        </w:rPr>
        <w:t>100</w:t>
      </w:r>
      <w:r>
        <w:rPr>
          <w:szCs w:val="32"/>
        </w:rPr>
        <w:t>%；上年结转</w:t>
      </w:r>
      <w:r>
        <w:rPr>
          <w:rFonts w:hint="eastAsia"/>
          <w:szCs w:val="32"/>
          <w:lang w:eastAsia="zh-CN"/>
        </w:rPr>
        <w:t>结余</w:t>
      </w:r>
      <w:r>
        <w:rPr>
          <w:rFonts w:hint="eastAsia"/>
          <w:szCs w:val="32"/>
          <w:lang w:val="en-US" w:eastAsia="zh-CN"/>
        </w:rPr>
        <w:t>0</w:t>
      </w:r>
      <w:r>
        <w:rPr>
          <w:szCs w:val="32"/>
        </w:rPr>
        <w:t>万元。本年收入中，一般公共预算拨款收入</w:t>
      </w:r>
      <w:r>
        <w:rPr>
          <w:rFonts w:hint="eastAsia"/>
          <w:szCs w:val="32"/>
          <w:lang w:val="en-US" w:eastAsia="zh-CN"/>
        </w:rPr>
        <w:t>390.98</w:t>
      </w:r>
      <w:r>
        <w:rPr>
          <w:szCs w:val="32"/>
        </w:rPr>
        <w:t>万元，占</w:t>
      </w:r>
      <w:r>
        <w:rPr>
          <w:rFonts w:hint="eastAsia"/>
          <w:szCs w:val="32"/>
          <w:lang w:val="en-US" w:eastAsia="zh-CN"/>
        </w:rPr>
        <w:t>100</w:t>
      </w:r>
      <w:r>
        <w:rPr>
          <w:szCs w:val="32"/>
        </w:rPr>
        <w:t>%</w:t>
      </w:r>
      <w:r>
        <w:rPr>
          <w:rFonts w:hint="eastAsia"/>
          <w:szCs w:val="32"/>
        </w:rPr>
        <w:t>。</w:t>
      </w:r>
    </w:p>
    <w:p w14:paraId="7DFBF8DD">
      <w:pPr>
        <w:ind w:firstLine="640" w:firstLineChars="200"/>
        <w:rPr>
          <w:rFonts w:eastAsia="黑体"/>
          <w:szCs w:val="32"/>
        </w:rPr>
      </w:pPr>
      <w:r>
        <w:rPr>
          <w:rFonts w:eastAsia="黑体"/>
          <w:szCs w:val="32"/>
        </w:rPr>
        <w:t>三、20</w:t>
      </w:r>
      <w:r>
        <w:rPr>
          <w:rFonts w:hint="eastAsia" w:eastAsia="黑体"/>
          <w:szCs w:val="32"/>
        </w:rPr>
        <w:t>2</w:t>
      </w:r>
      <w:r>
        <w:rPr>
          <w:rFonts w:hint="eastAsia"/>
          <w:szCs w:val="32"/>
          <w:lang w:val="en-US" w:eastAsia="zh-CN"/>
        </w:rPr>
        <w:t>5</w:t>
      </w:r>
      <w:r>
        <w:rPr>
          <w:rFonts w:eastAsia="黑体"/>
          <w:szCs w:val="32"/>
        </w:rPr>
        <w:t>年支出预算情况</w:t>
      </w:r>
    </w:p>
    <w:p w14:paraId="6D0A0E14">
      <w:pPr>
        <w:ind w:firstLine="640" w:firstLineChars="200"/>
        <w:rPr>
          <w:szCs w:val="32"/>
        </w:rPr>
      </w:pPr>
      <w:r>
        <w:rPr>
          <w:szCs w:val="32"/>
        </w:rPr>
        <w:t>20</w:t>
      </w:r>
      <w:r>
        <w:rPr>
          <w:rFonts w:hint="eastAsia"/>
          <w:szCs w:val="32"/>
        </w:rPr>
        <w:t>2</w:t>
      </w:r>
      <w:r>
        <w:rPr>
          <w:rFonts w:hint="eastAsia"/>
          <w:szCs w:val="32"/>
          <w:lang w:val="en-US" w:eastAsia="zh-CN"/>
        </w:rPr>
        <w:t>5</w:t>
      </w:r>
      <w:r>
        <w:rPr>
          <w:szCs w:val="32"/>
        </w:rPr>
        <w:t>年支出预算</w:t>
      </w:r>
      <w:r>
        <w:rPr>
          <w:rFonts w:hint="eastAsia"/>
          <w:szCs w:val="32"/>
          <w:lang w:val="en-US" w:eastAsia="zh-CN"/>
        </w:rPr>
        <w:t>390.98</w:t>
      </w:r>
      <w:r>
        <w:rPr>
          <w:szCs w:val="32"/>
        </w:rPr>
        <w:t>万元，其中：基本支出</w:t>
      </w:r>
      <w:r>
        <w:rPr>
          <w:rFonts w:hint="eastAsia"/>
          <w:szCs w:val="32"/>
          <w:lang w:val="en-US" w:eastAsia="zh-CN"/>
        </w:rPr>
        <w:t>390.98</w:t>
      </w:r>
      <w:r>
        <w:rPr>
          <w:szCs w:val="32"/>
        </w:rPr>
        <w:t>万元，占</w:t>
      </w:r>
      <w:r>
        <w:rPr>
          <w:rFonts w:hint="eastAsia"/>
          <w:szCs w:val="32"/>
          <w:lang w:val="en-US" w:eastAsia="zh-CN"/>
        </w:rPr>
        <w:t>100</w:t>
      </w:r>
      <w:r>
        <w:rPr>
          <w:szCs w:val="32"/>
        </w:rPr>
        <w:t>%；项目支出</w:t>
      </w:r>
      <w:r>
        <w:rPr>
          <w:rFonts w:hint="eastAsia"/>
          <w:szCs w:val="32"/>
          <w:lang w:val="en-US" w:eastAsia="zh-CN"/>
        </w:rPr>
        <w:t>0</w:t>
      </w:r>
      <w:r>
        <w:rPr>
          <w:szCs w:val="32"/>
        </w:rPr>
        <w:t>万元，占</w:t>
      </w:r>
      <w:r>
        <w:rPr>
          <w:rFonts w:hint="eastAsia"/>
          <w:szCs w:val="32"/>
          <w:lang w:val="en-US" w:eastAsia="zh-CN"/>
        </w:rPr>
        <w:t>0</w:t>
      </w:r>
      <w:r>
        <w:rPr>
          <w:szCs w:val="32"/>
        </w:rPr>
        <w:t>%。</w:t>
      </w:r>
    </w:p>
    <w:p w14:paraId="6135F6BB">
      <w:pPr>
        <w:ind w:firstLine="640" w:firstLineChars="200"/>
        <w:rPr>
          <w:rFonts w:eastAsia="黑体"/>
          <w:szCs w:val="32"/>
        </w:rPr>
      </w:pPr>
      <w:r>
        <w:rPr>
          <w:rFonts w:eastAsia="黑体"/>
          <w:szCs w:val="32"/>
        </w:rPr>
        <w:t>四、20</w:t>
      </w:r>
      <w:r>
        <w:rPr>
          <w:rFonts w:hint="eastAsia" w:eastAsia="黑体"/>
          <w:szCs w:val="32"/>
        </w:rPr>
        <w:t>2</w:t>
      </w:r>
      <w:r>
        <w:rPr>
          <w:rFonts w:hint="eastAsia"/>
          <w:szCs w:val="32"/>
          <w:lang w:val="en-US" w:eastAsia="zh-CN"/>
        </w:rPr>
        <w:t>5</w:t>
      </w:r>
      <w:r>
        <w:rPr>
          <w:rFonts w:eastAsia="黑体"/>
          <w:szCs w:val="32"/>
        </w:rPr>
        <w:t>年财政拨款收支预算情况</w:t>
      </w:r>
    </w:p>
    <w:p w14:paraId="4CE53600">
      <w:pPr>
        <w:ind w:firstLine="600"/>
        <w:rPr>
          <w:szCs w:val="32"/>
        </w:rPr>
      </w:pPr>
      <w:r>
        <w:rPr>
          <w:szCs w:val="32"/>
        </w:rPr>
        <w:t>20</w:t>
      </w:r>
      <w:r>
        <w:rPr>
          <w:rFonts w:hint="eastAsia"/>
          <w:szCs w:val="32"/>
        </w:rPr>
        <w:t>2</w:t>
      </w:r>
      <w:r>
        <w:rPr>
          <w:rFonts w:hint="eastAsia"/>
          <w:szCs w:val="32"/>
          <w:lang w:val="en-US" w:eastAsia="zh-CN"/>
        </w:rPr>
        <w:t>5</w:t>
      </w:r>
      <w:r>
        <w:rPr>
          <w:szCs w:val="32"/>
        </w:rPr>
        <w:t>年财政拨款收支总预算</w:t>
      </w:r>
      <w:r>
        <w:rPr>
          <w:rFonts w:hint="eastAsia"/>
          <w:szCs w:val="32"/>
          <w:lang w:val="en-US" w:eastAsia="zh-CN"/>
        </w:rPr>
        <w:t>390.98</w:t>
      </w:r>
      <w:r>
        <w:rPr>
          <w:szCs w:val="32"/>
        </w:rPr>
        <w:t>万元，其中：</w:t>
      </w:r>
      <w:r>
        <w:rPr>
          <w:rFonts w:hint="eastAsia"/>
          <w:szCs w:val="32"/>
        </w:rPr>
        <w:t>本年</w:t>
      </w:r>
      <w:r>
        <w:rPr>
          <w:rFonts w:hint="eastAsia"/>
          <w:szCs w:val="32"/>
          <w:lang w:eastAsia="zh-CN"/>
        </w:rPr>
        <w:t>预算</w:t>
      </w:r>
      <w:r>
        <w:rPr>
          <w:rFonts w:hint="eastAsia"/>
          <w:szCs w:val="32"/>
          <w:lang w:val="en-US" w:eastAsia="zh-CN"/>
        </w:rPr>
        <w:t>390.98</w:t>
      </w:r>
      <w:r>
        <w:rPr>
          <w:szCs w:val="32"/>
        </w:rPr>
        <w:t>万元</w:t>
      </w:r>
      <w:r>
        <w:rPr>
          <w:rFonts w:hint="eastAsia"/>
          <w:szCs w:val="32"/>
        </w:rPr>
        <w:t>，上年结转</w:t>
      </w:r>
      <w:r>
        <w:rPr>
          <w:rFonts w:hint="eastAsia"/>
          <w:szCs w:val="32"/>
          <w:lang w:val="en-US" w:eastAsia="zh-CN"/>
        </w:rPr>
        <w:t>0</w:t>
      </w:r>
      <w:r>
        <w:rPr>
          <w:szCs w:val="32"/>
        </w:rPr>
        <w:t>万元</w:t>
      </w:r>
      <w:r>
        <w:rPr>
          <w:rFonts w:hint="eastAsia"/>
          <w:szCs w:val="32"/>
        </w:rPr>
        <w:t>。</w:t>
      </w:r>
      <w:r>
        <w:rPr>
          <w:szCs w:val="32"/>
        </w:rPr>
        <w:t>支出包括：</w:t>
      </w:r>
      <w:r>
        <w:rPr>
          <w:kern w:val="0"/>
          <w:szCs w:val="32"/>
        </w:rPr>
        <w:t>一般公共服务支出</w:t>
      </w:r>
      <w:r>
        <w:rPr>
          <w:rFonts w:hint="eastAsia"/>
          <w:szCs w:val="32"/>
          <w:lang w:val="en-US" w:eastAsia="zh-CN"/>
        </w:rPr>
        <w:t>303.69</w:t>
      </w:r>
      <w:r>
        <w:rPr>
          <w:szCs w:val="32"/>
        </w:rPr>
        <w:t>万元，</w:t>
      </w:r>
      <w:r>
        <w:rPr>
          <w:kern w:val="0"/>
          <w:szCs w:val="32"/>
        </w:rPr>
        <w:t>社会保障和就业支出</w:t>
      </w:r>
      <w:r>
        <w:rPr>
          <w:rFonts w:hint="eastAsia"/>
          <w:szCs w:val="32"/>
          <w:lang w:val="en-US" w:eastAsia="zh-CN"/>
        </w:rPr>
        <w:t>42.76</w:t>
      </w:r>
      <w:r>
        <w:rPr>
          <w:szCs w:val="32"/>
        </w:rPr>
        <w:t>万元，</w:t>
      </w:r>
      <w:r>
        <w:rPr>
          <w:kern w:val="0"/>
          <w:szCs w:val="32"/>
        </w:rPr>
        <w:t>卫生</w:t>
      </w:r>
      <w:r>
        <w:rPr>
          <w:rFonts w:hint="eastAsia"/>
          <w:kern w:val="0"/>
          <w:szCs w:val="32"/>
        </w:rPr>
        <w:t>健康</w:t>
      </w:r>
      <w:r>
        <w:rPr>
          <w:kern w:val="0"/>
          <w:szCs w:val="32"/>
        </w:rPr>
        <w:t>支出</w:t>
      </w:r>
      <w:r>
        <w:rPr>
          <w:rFonts w:hint="eastAsia"/>
          <w:szCs w:val="32"/>
          <w:lang w:val="en-US" w:eastAsia="zh-CN"/>
        </w:rPr>
        <w:t>13.62</w:t>
      </w:r>
      <w:r>
        <w:rPr>
          <w:szCs w:val="32"/>
        </w:rPr>
        <w:t>万元，</w:t>
      </w:r>
      <w:r>
        <w:rPr>
          <w:kern w:val="0"/>
          <w:szCs w:val="32"/>
        </w:rPr>
        <w:t>住房保障支出</w:t>
      </w:r>
      <w:r>
        <w:rPr>
          <w:rFonts w:hint="eastAsia"/>
          <w:szCs w:val="32"/>
          <w:lang w:val="en-US" w:eastAsia="zh-CN"/>
        </w:rPr>
        <w:t>30.91</w:t>
      </w:r>
      <w:r>
        <w:rPr>
          <w:szCs w:val="32"/>
        </w:rPr>
        <w:t>万元。</w:t>
      </w:r>
    </w:p>
    <w:p w14:paraId="32AACB8E">
      <w:pPr>
        <w:ind w:firstLine="600"/>
        <w:rPr>
          <w:rFonts w:eastAsia="黑体"/>
          <w:szCs w:val="30"/>
        </w:rPr>
      </w:pPr>
      <w:r>
        <w:rPr>
          <w:rFonts w:eastAsia="黑体"/>
          <w:szCs w:val="30"/>
        </w:rPr>
        <w:t>五、20</w:t>
      </w:r>
      <w:r>
        <w:rPr>
          <w:rFonts w:hint="eastAsia" w:eastAsia="黑体"/>
          <w:szCs w:val="30"/>
        </w:rPr>
        <w:t>2</w:t>
      </w:r>
      <w:r>
        <w:rPr>
          <w:rFonts w:hint="eastAsia"/>
          <w:szCs w:val="32"/>
          <w:lang w:val="en-US" w:eastAsia="zh-CN"/>
        </w:rPr>
        <w:t>5</w:t>
      </w:r>
      <w:r>
        <w:rPr>
          <w:rFonts w:eastAsia="黑体"/>
          <w:szCs w:val="30"/>
        </w:rPr>
        <w:t>年一般公共预算</w:t>
      </w:r>
      <w:r>
        <w:rPr>
          <w:rFonts w:hint="eastAsia" w:eastAsia="黑体"/>
          <w:szCs w:val="30"/>
        </w:rPr>
        <w:t>支出</w:t>
      </w:r>
      <w:r>
        <w:rPr>
          <w:rFonts w:eastAsia="黑体"/>
          <w:szCs w:val="30"/>
        </w:rPr>
        <w:t>情况</w:t>
      </w:r>
    </w:p>
    <w:p w14:paraId="1D80C39C">
      <w:pPr>
        <w:spacing w:line="520" w:lineRule="exact"/>
        <w:ind w:firstLine="640" w:firstLineChars="200"/>
        <w:rPr>
          <w:szCs w:val="32"/>
        </w:rPr>
      </w:pPr>
      <w:r>
        <w:rPr>
          <w:szCs w:val="32"/>
        </w:rPr>
        <w:t>20</w:t>
      </w:r>
      <w:r>
        <w:rPr>
          <w:rFonts w:hint="eastAsia"/>
          <w:szCs w:val="32"/>
        </w:rPr>
        <w:t>2</w:t>
      </w:r>
      <w:r>
        <w:rPr>
          <w:rFonts w:hint="eastAsia"/>
          <w:szCs w:val="32"/>
          <w:lang w:val="en-US" w:eastAsia="zh-CN"/>
        </w:rPr>
        <w:t>5</w:t>
      </w:r>
      <w:r>
        <w:rPr>
          <w:szCs w:val="32"/>
        </w:rPr>
        <w:t>年一般公共预算拨款</w:t>
      </w:r>
      <w:r>
        <w:rPr>
          <w:rFonts w:hint="eastAsia"/>
          <w:szCs w:val="32"/>
          <w:lang w:val="en-US" w:eastAsia="zh-CN"/>
        </w:rPr>
        <w:t>390.98</w:t>
      </w:r>
      <w:r>
        <w:rPr>
          <w:szCs w:val="32"/>
        </w:rPr>
        <w:t>万元，其中：基本支出</w:t>
      </w:r>
      <w:r>
        <w:rPr>
          <w:rFonts w:hint="eastAsia"/>
          <w:szCs w:val="32"/>
          <w:lang w:val="en-US" w:eastAsia="zh-CN"/>
        </w:rPr>
        <w:t>390.98</w:t>
      </w:r>
      <w:r>
        <w:rPr>
          <w:szCs w:val="32"/>
        </w:rPr>
        <w:t>万元，占</w:t>
      </w:r>
      <w:r>
        <w:rPr>
          <w:rFonts w:hint="eastAsia"/>
          <w:szCs w:val="32"/>
          <w:lang w:val="en-US" w:eastAsia="zh-CN"/>
        </w:rPr>
        <w:t>100</w:t>
      </w:r>
      <w:r>
        <w:rPr>
          <w:szCs w:val="32"/>
        </w:rPr>
        <w:t>%；项目支出</w:t>
      </w:r>
      <w:r>
        <w:rPr>
          <w:rFonts w:hint="eastAsia"/>
          <w:szCs w:val="32"/>
          <w:lang w:val="en-US" w:eastAsia="zh-CN"/>
        </w:rPr>
        <w:t>0</w:t>
      </w:r>
      <w:r>
        <w:rPr>
          <w:szCs w:val="32"/>
        </w:rPr>
        <w:t>万元。基本支出中，人员经费</w:t>
      </w:r>
      <w:r>
        <w:rPr>
          <w:rFonts w:hint="eastAsia"/>
          <w:szCs w:val="32"/>
          <w:lang w:val="en-US" w:eastAsia="zh-CN"/>
        </w:rPr>
        <w:t>350.26</w:t>
      </w:r>
      <w:r>
        <w:rPr>
          <w:szCs w:val="32"/>
        </w:rPr>
        <w:t>万元，占</w:t>
      </w:r>
      <w:r>
        <w:rPr>
          <w:rFonts w:hint="eastAsia"/>
          <w:szCs w:val="32"/>
          <w:lang w:val="en-US" w:eastAsia="zh-CN"/>
        </w:rPr>
        <w:t>89.59</w:t>
      </w:r>
      <w:r>
        <w:rPr>
          <w:szCs w:val="32"/>
        </w:rPr>
        <w:t>%；公用经费</w:t>
      </w:r>
      <w:r>
        <w:rPr>
          <w:rFonts w:hint="eastAsia"/>
          <w:szCs w:val="32"/>
          <w:lang w:val="en-US" w:eastAsia="zh-CN"/>
        </w:rPr>
        <w:t>40.72</w:t>
      </w:r>
      <w:r>
        <w:rPr>
          <w:szCs w:val="32"/>
        </w:rPr>
        <w:t>万元，占</w:t>
      </w:r>
      <w:r>
        <w:rPr>
          <w:rFonts w:hint="eastAsia"/>
          <w:szCs w:val="32"/>
          <w:lang w:val="en-US" w:eastAsia="zh-CN"/>
        </w:rPr>
        <w:t>10.41</w:t>
      </w:r>
      <w:r>
        <w:rPr>
          <w:szCs w:val="32"/>
        </w:rPr>
        <w:t>%。</w:t>
      </w:r>
    </w:p>
    <w:p w14:paraId="30069517">
      <w:pPr>
        <w:spacing w:line="520" w:lineRule="exact"/>
        <w:ind w:firstLine="640" w:firstLineChars="200"/>
        <w:rPr>
          <w:szCs w:val="32"/>
        </w:rPr>
      </w:pPr>
      <w:r>
        <w:rPr>
          <w:szCs w:val="32"/>
        </w:rPr>
        <w:t>一般公共服务（类）支出</w:t>
      </w:r>
      <w:r>
        <w:rPr>
          <w:rFonts w:hint="eastAsia"/>
          <w:szCs w:val="32"/>
          <w:lang w:val="en-US" w:eastAsia="zh-CN"/>
        </w:rPr>
        <w:t>303.69</w:t>
      </w:r>
      <w:r>
        <w:rPr>
          <w:szCs w:val="32"/>
        </w:rPr>
        <w:t>万元，占</w:t>
      </w:r>
      <w:r>
        <w:rPr>
          <w:rFonts w:hint="eastAsia"/>
          <w:szCs w:val="32"/>
          <w:lang w:val="en-US" w:eastAsia="zh-CN"/>
        </w:rPr>
        <w:t>77.67</w:t>
      </w:r>
      <w:r>
        <w:rPr>
          <w:szCs w:val="32"/>
        </w:rPr>
        <w:t>%，主要用于</w:t>
      </w:r>
      <w:r>
        <w:rPr>
          <w:rFonts w:hint="eastAsia" w:ascii="仿宋_GB2312" w:hAnsi="仿宋_GB2312" w:cs="仿宋_GB2312"/>
          <w:szCs w:val="32"/>
        </w:rPr>
        <w:t>保障职工工资、维持机关正常运转、完成年度统计工作任务</w:t>
      </w:r>
      <w:r>
        <w:rPr>
          <w:szCs w:val="32"/>
        </w:rPr>
        <w:t>。</w:t>
      </w:r>
    </w:p>
    <w:p w14:paraId="0E799D62">
      <w:pPr>
        <w:spacing w:line="520" w:lineRule="exact"/>
        <w:ind w:firstLine="640" w:firstLineChars="200"/>
        <w:rPr>
          <w:szCs w:val="32"/>
        </w:rPr>
      </w:pPr>
      <w:r>
        <w:rPr>
          <w:szCs w:val="32"/>
        </w:rPr>
        <w:t>社会保障和就业（类）支出</w:t>
      </w:r>
      <w:r>
        <w:rPr>
          <w:rFonts w:hint="eastAsia"/>
          <w:szCs w:val="32"/>
          <w:lang w:val="en-US" w:eastAsia="zh-CN"/>
        </w:rPr>
        <w:t>42.76</w:t>
      </w:r>
      <w:r>
        <w:rPr>
          <w:szCs w:val="32"/>
        </w:rPr>
        <w:t>万元，占</w:t>
      </w:r>
      <w:r>
        <w:rPr>
          <w:rFonts w:hint="eastAsia"/>
          <w:szCs w:val="32"/>
          <w:lang w:val="en-US" w:eastAsia="zh-CN"/>
        </w:rPr>
        <w:t>10.94</w:t>
      </w:r>
      <w:r>
        <w:rPr>
          <w:szCs w:val="32"/>
        </w:rPr>
        <w:t>%，主要用于</w:t>
      </w:r>
      <w:r>
        <w:rPr>
          <w:rFonts w:hint="eastAsia" w:ascii="仿宋_GB2312" w:hAnsi="仿宋_GB2312" w:cs="仿宋_GB2312"/>
          <w:szCs w:val="32"/>
        </w:rPr>
        <w:t>保障退休职工</w:t>
      </w:r>
      <w:r>
        <w:rPr>
          <w:rFonts w:hint="eastAsia" w:ascii="仿宋_GB2312" w:hAnsi="仿宋_GB2312" w:cs="仿宋_GB2312"/>
          <w:szCs w:val="32"/>
          <w:lang w:eastAsia="zh-CN"/>
        </w:rPr>
        <w:t>取暖费、增加补贴</w:t>
      </w:r>
      <w:r>
        <w:rPr>
          <w:rFonts w:hint="eastAsia" w:ascii="仿宋_GB2312" w:hAnsi="仿宋_GB2312" w:cs="仿宋_GB2312"/>
          <w:szCs w:val="32"/>
        </w:rPr>
        <w:t>及机关事业单位基本养老保险缴费支出</w:t>
      </w:r>
      <w:r>
        <w:rPr>
          <w:szCs w:val="32"/>
        </w:rPr>
        <w:t>。</w:t>
      </w:r>
    </w:p>
    <w:p w14:paraId="51DD25CF">
      <w:pPr>
        <w:spacing w:line="520" w:lineRule="exact"/>
        <w:ind w:firstLine="640" w:firstLineChars="200"/>
        <w:rPr>
          <w:szCs w:val="32"/>
        </w:rPr>
      </w:pPr>
      <w:r>
        <w:rPr>
          <w:rFonts w:hint="eastAsia"/>
          <w:szCs w:val="32"/>
          <w:lang w:eastAsia="zh-CN"/>
        </w:rPr>
        <w:t>卫生健康（类）支出</w:t>
      </w:r>
      <w:r>
        <w:rPr>
          <w:rFonts w:hint="eastAsia"/>
          <w:szCs w:val="32"/>
          <w:lang w:val="en-US" w:eastAsia="zh-CN"/>
        </w:rPr>
        <w:t>13.62</w:t>
      </w:r>
      <w:r>
        <w:rPr>
          <w:szCs w:val="32"/>
        </w:rPr>
        <w:t>万元，占</w:t>
      </w:r>
      <w:r>
        <w:rPr>
          <w:rFonts w:hint="eastAsia"/>
          <w:szCs w:val="32"/>
          <w:lang w:val="en-US" w:eastAsia="zh-CN"/>
        </w:rPr>
        <w:t>3.48</w:t>
      </w:r>
      <w:r>
        <w:rPr>
          <w:szCs w:val="32"/>
        </w:rPr>
        <w:t>%，主要用于</w:t>
      </w:r>
      <w:r>
        <w:rPr>
          <w:rFonts w:hint="eastAsia" w:ascii="仿宋_GB2312" w:hAnsi="仿宋_GB2312" w:cs="仿宋_GB2312"/>
          <w:szCs w:val="32"/>
        </w:rPr>
        <w:t>缴纳职工医疗保险</w:t>
      </w:r>
      <w:r>
        <w:rPr>
          <w:szCs w:val="32"/>
        </w:rPr>
        <w:t>。</w:t>
      </w:r>
    </w:p>
    <w:p w14:paraId="0D7E96BA">
      <w:pPr>
        <w:spacing w:line="520" w:lineRule="exact"/>
        <w:ind w:firstLine="640" w:firstLineChars="200"/>
        <w:rPr>
          <w:szCs w:val="32"/>
        </w:rPr>
      </w:pPr>
      <w:r>
        <w:rPr>
          <w:szCs w:val="32"/>
        </w:rPr>
        <w:t>住房保障（类）支出</w:t>
      </w:r>
      <w:r>
        <w:rPr>
          <w:rFonts w:hint="eastAsia"/>
          <w:szCs w:val="32"/>
          <w:lang w:val="en-US" w:eastAsia="zh-CN"/>
        </w:rPr>
        <w:t>30.91</w:t>
      </w:r>
      <w:r>
        <w:rPr>
          <w:szCs w:val="32"/>
        </w:rPr>
        <w:t>万元，占</w:t>
      </w:r>
      <w:r>
        <w:rPr>
          <w:rFonts w:hint="eastAsia"/>
          <w:szCs w:val="32"/>
          <w:lang w:val="en-US" w:eastAsia="zh-CN"/>
        </w:rPr>
        <w:t>7.91</w:t>
      </w:r>
      <w:r>
        <w:rPr>
          <w:szCs w:val="32"/>
        </w:rPr>
        <w:t>%，主要用于</w:t>
      </w:r>
      <w:r>
        <w:rPr>
          <w:rFonts w:hint="eastAsia" w:ascii="仿宋_GB2312" w:hAnsi="仿宋_GB2312" w:cs="仿宋_GB2312"/>
          <w:szCs w:val="32"/>
        </w:rPr>
        <w:t>缴纳职工住房公积金</w:t>
      </w:r>
      <w:r>
        <w:rPr>
          <w:szCs w:val="32"/>
        </w:rPr>
        <w:t>。</w:t>
      </w:r>
    </w:p>
    <w:p w14:paraId="4D0FF984">
      <w:pPr>
        <w:spacing w:line="520" w:lineRule="exact"/>
        <w:ind w:firstLine="640" w:firstLineChars="200"/>
        <w:rPr>
          <w:rFonts w:eastAsia="黑体"/>
          <w:szCs w:val="32"/>
        </w:rPr>
      </w:pPr>
      <w:r>
        <w:rPr>
          <w:rFonts w:eastAsia="黑体"/>
          <w:szCs w:val="32"/>
        </w:rPr>
        <w:t>六、20</w:t>
      </w:r>
      <w:r>
        <w:rPr>
          <w:rFonts w:hint="eastAsia" w:eastAsia="黑体"/>
          <w:szCs w:val="32"/>
        </w:rPr>
        <w:t>2</w:t>
      </w:r>
      <w:r>
        <w:rPr>
          <w:rFonts w:hint="eastAsia"/>
          <w:szCs w:val="32"/>
          <w:lang w:val="en-US" w:eastAsia="zh-CN"/>
        </w:rPr>
        <w:t>5</w:t>
      </w:r>
      <w:r>
        <w:rPr>
          <w:rFonts w:eastAsia="黑体"/>
          <w:szCs w:val="32"/>
        </w:rPr>
        <w:t>年一般公共预算基本支出情况</w:t>
      </w:r>
    </w:p>
    <w:p w14:paraId="18CF3160">
      <w:pPr>
        <w:ind w:firstLine="640"/>
        <w:rPr>
          <w:szCs w:val="32"/>
        </w:rPr>
      </w:pPr>
      <w:r>
        <w:rPr>
          <w:szCs w:val="32"/>
        </w:rPr>
        <w:t>20</w:t>
      </w:r>
      <w:r>
        <w:rPr>
          <w:rFonts w:hint="eastAsia"/>
          <w:szCs w:val="32"/>
        </w:rPr>
        <w:t>2</w:t>
      </w:r>
      <w:r>
        <w:rPr>
          <w:rFonts w:hint="eastAsia"/>
          <w:szCs w:val="32"/>
          <w:lang w:val="en-US" w:eastAsia="zh-CN"/>
        </w:rPr>
        <w:t>5</w:t>
      </w:r>
      <w:r>
        <w:rPr>
          <w:szCs w:val="32"/>
        </w:rPr>
        <w:t>年一般公共预算基本支出</w:t>
      </w:r>
      <w:r>
        <w:rPr>
          <w:rFonts w:hint="eastAsia"/>
          <w:szCs w:val="32"/>
          <w:lang w:val="en-US" w:eastAsia="zh-CN"/>
        </w:rPr>
        <w:t>390.98</w:t>
      </w:r>
      <w:r>
        <w:rPr>
          <w:szCs w:val="32"/>
        </w:rPr>
        <w:t>万元，其中：</w:t>
      </w:r>
    </w:p>
    <w:p w14:paraId="7BC8F5F4">
      <w:pPr>
        <w:ind w:firstLine="640" w:firstLineChars="200"/>
        <w:rPr>
          <w:kern w:val="0"/>
          <w:szCs w:val="32"/>
        </w:rPr>
      </w:pPr>
      <w:r>
        <w:rPr>
          <w:szCs w:val="32"/>
        </w:rPr>
        <w:t>人员经费</w:t>
      </w:r>
      <w:r>
        <w:rPr>
          <w:rFonts w:hint="eastAsia"/>
          <w:szCs w:val="32"/>
          <w:lang w:val="en-US" w:eastAsia="zh-CN"/>
        </w:rPr>
        <w:t>350.26</w:t>
      </w:r>
      <w:r>
        <w:rPr>
          <w:szCs w:val="32"/>
        </w:rPr>
        <w:t>万元，主要包括：</w:t>
      </w:r>
      <w:r>
        <w:rPr>
          <w:kern w:val="0"/>
          <w:szCs w:val="32"/>
        </w:rPr>
        <w:t>基本工资、津贴补贴</w:t>
      </w:r>
      <w:r>
        <w:rPr>
          <w:szCs w:val="32"/>
        </w:rPr>
        <w:t>、</w:t>
      </w:r>
      <w:r>
        <w:rPr>
          <w:kern w:val="0"/>
          <w:szCs w:val="32"/>
        </w:rPr>
        <w:t>奖金</w:t>
      </w:r>
      <w:r>
        <w:rPr>
          <w:szCs w:val="32"/>
        </w:rPr>
        <w:t>、</w:t>
      </w:r>
      <w:r>
        <w:rPr>
          <w:rFonts w:hint="eastAsia"/>
          <w:szCs w:val="32"/>
          <w:lang w:eastAsia="zh-CN"/>
        </w:rPr>
        <w:t>绩效工资、机关事业单位基本养老保险缴费、职工基本医疗保险缴费、其他</w:t>
      </w:r>
      <w:r>
        <w:rPr>
          <w:kern w:val="0"/>
          <w:szCs w:val="32"/>
        </w:rPr>
        <w:t>社会保障缴费</w:t>
      </w:r>
      <w:r>
        <w:rPr>
          <w:szCs w:val="32"/>
        </w:rPr>
        <w:t>、</w:t>
      </w:r>
      <w:r>
        <w:rPr>
          <w:kern w:val="0"/>
          <w:szCs w:val="32"/>
        </w:rPr>
        <w:t>住房公积金</w:t>
      </w:r>
      <w:r>
        <w:rPr>
          <w:szCs w:val="32"/>
        </w:rPr>
        <w:t>、</w:t>
      </w:r>
      <w:r>
        <w:rPr>
          <w:rFonts w:hint="eastAsia"/>
          <w:szCs w:val="32"/>
          <w:lang w:eastAsia="zh-CN"/>
        </w:rPr>
        <w:t>医疗费、</w:t>
      </w:r>
      <w:r>
        <w:rPr>
          <w:kern w:val="0"/>
          <w:szCs w:val="32"/>
        </w:rPr>
        <w:t>其他工资福利支出</w:t>
      </w:r>
      <w:r>
        <w:rPr>
          <w:rFonts w:hint="eastAsia"/>
          <w:szCs w:val="32"/>
          <w:lang w:eastAsia="zh-CN"/>
        </w:rPr>
        <w:t>；</w:t>
      </w:r>
      <w:r>
        <w:rPr>
          <w:kern w:val="0"/>
          <w:szCs w:val="32"/>
        </w:rPr>
        <w:t>退休费</w:t>
      </w:r>
      <w:r>
        <w:rPr>
          <w:szCs w:val="32"/>
        </w:rPr>
        <w:t>、</w:t>
      </w:r>
      <w:r>
        <w:rPr>
          <w:kern w:val="0"/>
          <w:szCs w:val="32"/>
        </w:rPr>
        <w:t>其他对个人和家庭的补助。</w:t>
      </w:r>
    </w:p>
    <w:p w14:paraId="7971AEDF">
      <w:pPr>
        <w:ind w:firstLine="640" w:firstLineChars="200"/>
        <w:rPr>
          <w:kern w:val="0"/>
          <w:szCs w:val="32"/>
        </w:rPr>
      </w:pPr>
      <w:r>
        <w:rPr>
          <w:kern w:val="0"/>
          <w:szCs w:val="32"/>
        </w:rPr>
        <w:t>公用经费</w:t>
      </w:r>
      <w:r>
        <w:rPr>
          <w:rFonts w:hint="eastAsia"/>
          <w:szCs w:val="32"/>
          <w:lang w:val="en-US" w:eastAsia="zh-CN"/>
        </w:rPr>
        <w:t>40.72</w:t>
      </w:r>
      <w:r>
        <w:rPr>
          <w:szCs w:val="32"/>
        </w:rPr>
        <w:t>万元，主要包括：</w:t>
      </w:r>
      <w:r>
        <w:rPr>
          <w:kern w:val="0"/>
          <w:szCs w:val="32"/>
        </w:rPr>
        <w:t>办公费</w:t>
      </w:r>
      <w:r>
        <w:rPr>
          <w:szCs w:val="32"/>
        </w:rPr>
        <w:t>、</w:t>
      </w:r>
      <w:r>
        <w:rPr>
          <w:kern w:val="0"/>
          <w:szCs w:val="32"/>
        </w:rPr>
        <w:t>印刷费</w:t>
      </w:r>
      <w:r>
        <w:rPr>
          <w:szCs w:val="32"/>
        </w:rPr>
        <w:t>、</w:t>
      </w:r>
      <w:r>
        <w:rPr>
          <w:rFonts w:hint="eastAsia"/>
          <w:szCs w:val="32"/>
          <w:lang w:eastAsia="zh-CN"/>
        </w:rPr>
        <w:t>邮电费、</w:t>
      </w:r>
      <w:r>
        <w:rPr>
          <w:kern w:val="0"/>
          <w:szCs w:val="32"/>
        </w:rPr>
        <w:t>差旅费</w:t>
      </w:r>
      <w:r>
        <w:rPr>
          <w:szCs w:val="32"/>
        </w:rPr>
        <w:t>、</w:t>
      </w:r>
      <w:r>
        <w:rPr>
          <w:kern w:val="0"/>
          <w:szCs w:val="32"/>
        </w:rPr>
        <w:t>维修（护）费</w:t>
      </w:r>
      <w:r>
        <w:rPr>
          <w:szCs w:val="32"/>
        </w:rPr>
        <w:t>、</w:t>
      </w:r>
      <w:r>
        <w:rPr>
          <w:kern w:val="0"/>
          <w:szCs w:val="32"/>
        </w:rPr>
        <w:t>会议费</w:t>
      </w:r>
      <w:r>
        <w:rPr>
          <w:szCs w:val="32"/>
        </w:rPr>
        <w:t>、</w:t>
      </w:r>
      <w:r>
        <w:rPr>
          <w:kern w:val="0"/>
          <w:szCs w:val="32"/>
        </w:rPr>
        <w:t>培训费</w:t>
      </w:r>
      <w:r>
        <w:rPr>
          <w:szCs w:val="32"/>
        </w:rPr>
        <w:t>、</w:t>
      </w:r>
      <w:r>
        <w:rPr>
          <w:kern w:val="0"/>
          <w:szCs w:val="32"/>
        </w:rPr>
        <w:t>工会经费、福利费</w:t>
      </w:r>
      <w:r>
        <w:rPr>
          <w:szCs w:val="32"/>
        </w:rPr>
        <w:t>、</w:t>
      </w:r>
      <w:r>
        <w:rPr>
          <w:kern w:val="0"/>
          <w:szCs w:val="32"/>
        </w:rPr>
        <w:t>其他商品和服务支出</w:t>
      </w:r>
      <w:r>
        <w:rPr>
          <w:rFonts w:hint="eastAsia"/>
          <w:kern w:val="0"/>
          <w:szCs w:val="32"/>
          <w:lang w:eastAsia="zh-CN"/>
        </w:rPr>
        <w:t>；办公设备购置</w:t>
      </w:r>
      <w:r>
        <w:rPr>
          <w:kern w:val="0"/>
          <w:szCs w:val="32"/>
        </w:rPr>
        <w:t>。</w:t>
      </w:r>
    </w:p>
    <w:p w14:paraId="3E5AE226">
      <w:pPr>
        <w:ind w:firstLine="640" w:firstLineChars="200"/>
        <w:rPr>
          <w:rFonts w:eastAsia="黑体"/>
          <w:szCs w:val="30"/>
        </w:rPr>
      </w:pPr>
      <w:r>
        <w:rPr>
          <w:rFonts w:eastAsia="黑体"/>
          <w:szCs w:val="30"/>
        </w:rPr>
        <w:t>七、20</w:t>
      </w:r>
      <w:r>
        <w:rPr>
          <w:rFonts w:hint="eastAsia" w:eastAsia="黑体"/>
          <w:szCs w:val="30"/>
        </w:rPr>
        <w:t>2</w:t>
      </w:r>
      <w:r>
        <w:rPr>
          <w:rFonts w:hint="eastAsia"/>
          <w:szCs w:val="32"/>
          <w:lang w:val="en-US" w:eastAsia="zh-CN"/>
        </w:rPr>
        <w:t>5</w:t>
      </w:r>
      <w:r>
        <w:rPr>
          <w:rFonts w:eastAsia="黑体"/>
          <w:szCs w:val="30"/>
        </w:rPr>
        <w:t>年一般公共预算</w:t>
      </w:r>
      <w:r>
        <w:rPr>
          <w:rFonts w:hint="eastAsia" w:eastAsia="黑体"/>
          <w:szCs w:val="30"/>
        </w:rPr>
        <w:t>财政拨款</w:t>
      </w:r>
      <w:r>
        <w:rPr>
          <w:rFonts w:eastAsia="黑体"/>
          <w:szCs w:val="30"/>
        </w:rPr>
        <w:t>“三公”经费情况</w:t>
      </w:r>
    </w:p>
    <w:p w14:paraId="08FD12F6">
      <w:pPr>
        <w:ind w:firstLine="640" w:firstLineChars="200"/>
        <w:rPr>
          <w:szCs w:val="32"/>
        </w:rPr>
      </w:pPr>
      <w:r>
        <w:rPr>
          <w:szCs w:val="32"/>
        </w:rPr>
        <w:t>20</w:t>
      </w:r>
      <w:r>
        <w:rPr>
          <w:rFonts w:hint="eastAsia"/>
          <w:szCs w:val="32"/>
        </w:rPr>
        <w:t>2</w:t>
      </w:r>
      <w:r>
        <w:rPr>
          <w:rFonts w:hint="eastAsia"/>
          <w:szCs w:val="32"/>
          <w:lang w:val="en-US" w:eastAsia="zh-CN"/>
        </w:rPr>
        <w:t>5</w:t>
      </w:r>
      <w:r>
        <w:rPr>
          <w:szCs w:val="32"/>
        </w:rPr>
        <w:t>年“三公”经费预算数为</w:t>
      </w:r>
      <w:r>
        <w:rPr>
          <w:rFonts w:hint="eastAsia"/>
          <w:szCs w:val="32"/>
          <w:lang w:val="en-US" w:eastAsia="zh-CN"/>
        </w:rPr>
        <w:t>0</w:t>
      </w:r>
      <w:r>
        <w:rPr>
          <w:szCs w:val="32"/>
        </w:rPr>
        <w:t>万元</w:t>
      </w:r>
      <w:r>
        <w:rPr>
          <w:rFonts w:hint="eastAsia"/>
          <w:szCs w:val="32"/>
          <w:lang w:eastAsia="zh-CN"/>
        </w:rPr>
        <w:t>。与</w:t>
      </w:r>
      <w:r>
        <w:rPr>
          <w:szCs w:val="32"/>
        </w:rPr>
        <w:t>20</w:t>
      </w:r>
      <w:r>
        <w:rPr>
          <w:rFonts w:hint="eastAsia"/>
          <w:szCs w:val="32"/>
        </w:rPr>
        <w:t>2</w:t>
      </w:r>
      <w:r>
        <w:rPr>
          <w:rFonts w:hint="eastAsia"/>
          <w:szCs w:val="32"/>
          <w:lang w:val="en-US" w:eastAsia="zh-CN"/>
        </w:rPr>
        <w:t>4</w:t>
      </w:r>
      <w:r>
        <w:rPr>
          <w:szCs w:val="32"/>
        </w:rPr>
        <w:t>年预算数</w:t>
      </w:r>
      <w:r>
        <w:rPr>
          <w:rFonts w:hint="eastAsia"/>
          <w:szCs w:val="32"/>
          <w:lang w:eastAsia="zh-CN"/>
        </w:rPr>
        <w:t>持平，主要原因是厉行节约，本年度无“三公”经费预算。</w:t>
      </w:r>
      <w:r>
        <w:rPr>
          <w:szCs w:val="32"/>
        </w:rPr>
        <w:t>其中：</w:t>
      </w:r>
    </w:p>
    <w:p w14:paraId="19BBFFB7">
      <w:pPr>
        <w:ind w:firstLine="640" w:firstLineChars="200"/>
        <w:jc w:val="both"/>
        <w:rPr>
          <w:rFonts w:hint="eastAsia" w:eastAsia="仿宋_GB2312"/>
          <w:szCs w:val="32"/>
          <w:lang w:val="en-US" w:eastAsia="zh-CN"/>
        </w:rPr>
      </w:pPr>
      <w:r>
        <w:rPr>
          <w:szCs w:val="32"/>
        </w:rPr>
        <w:t>1.因公出国（境）费</w:t>
      </w:r>
      <w:r>
        <w:rPr>
          <w:rFonts w:hint="eastAsia"/>
          <w:szCs w:val="32"/>
          <w:lang w:val="en-US" w:eastAsia="zh-CN"/>
        </w:rPr>
        <w:t>0</w:t>
      </w:r>
      <w:r>
        <w:rPr>
          <w:szCs w:val="32"/>
        </w:rPr>
        <w:t>万元</w:t>
      </w:r>
      <w:r>
        <w:rPr>
          <w:rFonts w:hint="eastAsia"/>
          <w:szCs w:val="32"/>
          <w:lang w:eastAsia="zh-CN"/>
        </w:rPr>
        <w:t>，与</w:t>
      </w:r>
      <w:r>
        <w:rPr>
          <w:szCs w:val="32"/>
        </w:rPr>
        <w:t>20</w:t>
      </w:r>
      <w:r>
        <w:rPr>
          <w:rFonts w:hint="eastAsia"/>
          <w:szCs w:val="32"/>
        </w:rPr>
        <w:t>2</w:t>
      </w:r>
      <w:r>
        <w:rPr>
          <w:rFonts w:hint="eastAsia"/>
          <w:szCs w:val="32"/>
          <w:lang w:val="en-US" w:eastAsia="zh-CN"/>
        </w:rPr>
        <w:t>4</w:t>
      </w:r>
      <w:r>
        <w:rPr>
          <w:szCs w:val="32"/>
        </w:rPr>
        <w:t>年预算数</w:t>
      </w:r>
      <w:r>
        <w:rPr>
          <w:rFonts w:hint="eastAsia"/>
          <w:szCs w:val="32"/>
          <w:lang w:eastAsia="zh-CN"/>
        </w:rPr>
        <w:t>持平，主要原因是本年度无因公出国（境）费预算。</w:t>
      </w:r>
    </w:p>
    <w:p w14:paraId="12F53D3D">
      <w:pPr>
        <w:ind w:firstLine="640" w:firstLineChars="200"/>
        <w:rPr>
          <w:rFonts w:hint="eastAsia" w:eastAsia="仿宋_GB2312"/>
          <w:szCs w:val="32"/>
          <w:lang w:eastAsia="zh-CN"/>
        </w:rPr>
      </w:pPr>
      <w:r>
        <w:rPr>
          <w:szCs w:val="32"/>
        </w:rPr>
        <w:t>2.公务接待费</w:t>
      </w:r>
      <w:r>
        <w:rPr>
          <w:rFonts w:hint="eastAsia"/>
          <w:szCs w:val="32"/>
          <w:lang w:val="en-US" w:eastAsia="zh-CN"/>
        </w:rPr>
        <w:t>0</w:t>
      </w:r>
      <w:r>
        <w:rPr>
          <w:szCs w:val="32"/>
        </w:rPr>
        <w:t>万元</w:t>
      </w:r>
      <w:r>
        <w:rPr>
          <w:rFonts w:hint="eastAsia"/>
          <w:szCs w:val="32"/>
          <w:lang w:eastAsia="zh-CN"/>
        </w:rPr>
        <w:t>，与</w:t>
      </w:r>
      <w:r>
        <w:rPr>
          <w:szCs w:val="32"/>
        </w:rPr>
        <w:t>20</w:t>
      </w:r>
      <w:r>
        <w:rPr>
          <w:rFonts w:hint="eastAsia"/>
          <w:szCs w:val="32"/>
        </w:rPr>
        <w:t>2</w:t>
      </w:r>
      <w:r>
        <w:rPr>
          <w:rFonts w:hint="eastAsia"/>
          <w:szCs w:val="32"/>
          <w:lang w:val="en-US" w:eastAsia="zh-CN"/>
        </w:rPr>
        <w:t>4</w:t>
      </w:r>
      <w:r>
        <w:rPr>
          <w:szCs w:val="32"/>
        </w:rPr>
        <w:t>年预算</w:t>
      </w:r>
      <w:r>
        <w:rPr>
          <w:rFonts w:hint="eastAsia"/>
          <w:szCs w:val="32"/>
          <w:lang w:eastAsia="zh-CN"/>
        </w:rPr>
        <w:t>数持平，主要原因是厉行节约，本年度无公务接待费预算。</w:t>
      </w:r>
    </w:p>
    <w:p w14:paraId="1886B27D">
      <w:pPr>
        <w:ind w:firstLine="640" w:firstLineChars="200"/>
        <w:jc w:val="both"/>
        <w:rPr>
          <w:rFonts w:hint="eastAsia"/>
          <w:szCs w:val="32"/>
          <w:lang w:val="en-US" w:eastAsia="zh-CN"/>
        </w:rPr>
      </w:pPr>
      <w:r>
        <w:rPr>
          <w:szCs w:val="32"/>
        </w:rPr>
        <w:t>3.公务用车购置及运行费</w:t>
      </w:r>
      <w:r>
        <w:rPr>
          <w:rFonts w:hint="eastAsia"/>
          <w:szCs w:val="32"/>
          <w:lang w:val="en-US" w:eastAsia="zh-CN"/>
        </w:rPr>
        <w:t>0</w:t>
      </w:r>
      <w:r>
        <w:rPr>
          <w:szCs w:val="32"/>
        </w:rPr>
        <w:t>万元</w:t>
      </w:r>
      <w:r>
        <w:rPr>
          <w:rFonts w:hint="eastAsia"/>
          <w:szCs w:val="32"/>
          <w:lang w:eastAsia="zh-CN"/>
        </w:rPr>
        <w:t>。与</w:t>
      </w:r>
      <w:r>
        <w:rPr>
          <w:szCs w:val="32"/>
        </w:rPr>
        <w:t>20</w:t>
      </w:r>
      <w:r>
        <w:rPr>
          <w:rFonts w:hint="eastAsia"/>
          <w:szCs w:val="32"/>
        </w:rPr>
        <w:t>2</w:t>
      </w:r>
      <w:r>
        <w:rPr>
          <w:rFonts w:hint="eastAsia"/>
          <w:szCs w:val="32"/>
          <w:lang w:val="en-US" w:eastAsia="zh-CN"/>
        </w:rPr>
        <w:t>4</w:t>
      </w:r>
      <w:r>
        <w:rPr>
          <w:szCs w:val="32"/>
        </w:rPr>
        <w:t>年预算数</w:t>
      </w:r>
      <w:r>
        <w:rPr>
          <w:rFonts w:hint="eastAsia"/>
          <w:szCs w:val="32"/>
          <w:lang w:eastAsia="zh-CN"/>
        </w:rPr>
        <w:t>持平，主要原因是本年无公务用车购置及运行费预算。</w:t>
      </w:r>
      <w:r>
        <w:rPr>
          <w:szCs w:val="32"/>
        </w:rPr>
        <w:t>公务用车运行维护费</w:t>
      </w:r>
      <w:r>
        <w:rPr>
          <w:rFonts w:hint="eastAsia"/>
          <w:szCs w:val="32"/>
          <w:lang w:val="en-US" w:eastAsia="zh-CN"/>
        </w:rPr>
        <w:t>0</w:t>
      </w:r>
      <w:r>
        <w:rPr>
          <w:szCs w:val="32"/>
        </w:rPr>
        <w:t>万元</w:t>
      </w:r>
      <w:r>
        <w:rPr>
          <w:rFonts w:hint="eastAsia"/>
          <w:szCs w:val="32"/>
          <w:lang w:val="en-US" w:eastAsia="zh-CN"/>
        </w:rPr>
        <w:t>，</w:t>
      </w:r>
      <w:r>
        <w:rPr>
          <w:rFonts w:hint="eastAsia"/>
          <w:szCs w:val="32"/>
          <w:lang w:eastAsia="zh-CN"/>
        </w:rPr>
        <w:t>与</w:t>
      </w:r>
      <w:r>
        <w:rPr>
          <w:szCs w:val="32"/>
        </w:rPr>
        <w:t>20</w:t>
      </w:r>
      <w:r>
        <w:rPr>
          <w:rFonts w:hint="eastAsia"/>
          <w:szCs w:val="32"/>
        </w:rPr>
        <w:t>2</w:t>
      </w:r>
      <w:r>
        <w:rPr>
          <w:rFonts w:hint="eastAsia"/>
          <w:szCs w:val="32"/>
          <w:lang w:val="en-US" w:eastAsia="zh-CN"/>
        </w:rPr>
        <w:t>4年</w:t>
      </w:r>
      <w:r>
        <w:rPr>
          <w:szCs w:val="32"/>
        </w:rPr>
        <w:t>预算数</w:t>
      </w:r>
      <w:r>
        <w:rPr>
          <w:rFonts w:hint="eastAsia"/>
          <w:szCs w:val="32"/>
          <w:lang w:eastAsia="zh-CN"/>
        </w:rPr>
        <w:t>持平，主要原因是本单位无公务用车</w:t>
      </w:r>
      <w:r>
        <w:rPr>
          <w:szCs w:val="32"/>
        </w:rPr>
        <w:t>；公务用车购置费</w:t>
      </w:r>
      <w:r>
        <w:rPr>
          <w:rFonts w:hint="eastAsia"/>
          <w:szCs w:val="32"/>
          <w:lang w:val="en-US" w:eastAsia="zh-CN"/>
        </w:rPr>
        <w:t>0</w:t>
      </w:r>
      <w:r>
        <w:rPr>
          <w:szCs w:val="32"/>
        </w:rPr>
        <w:t>万元</w:t>
      </w:r>
      <w:r>
        <w:rPr>
          <w:rFonts w:hint="eastAsia"/>
          <w:szCs w:val="32"/>
          <w:lang w:eastAsia="zh-CN"/>
        </w:rPr>
        <w:t>，与</w:t>
      </w:r>
      <w:r>
        <w:rPr>
          <w:szCs w:val="32"/>
        </w:rPr>
        <w:t>20</w:t>
      </w:r>
      <w:r>
        <w:rPr>
          <w:rFonts w:hint="eastAsia"/>
          <w:szCs w:val="32"/>
        </w:rPr>
        <w:t>2</w:t>
      </w:r>
      <w:r>
        <w:rPr>
          <w:rFonts w:hint="eastAsia"/>
          <w:szCs w:val="32"/>
          <w:lang w:val="en-US" w:eastAsia="zh-CN"/>
        </w:rPr>
        <w:t>4</w:t>
      </w:r>
      <w:r>
        <w:rPr>
          <w:szCs w:val="32"/>
        </w:rPr>
        <w:t>年预算数</w:t>
      </w:r>
      <w:r>
        <w:rPr>
          <w:rFonts w:hint="eastAsia"/>
          <w:szCs w:val="32"/>
          <w:lang w:eastAsia="zh-CN"/>
        </w:rPr>
        <w:t>持平，主要原因是本单位无公务用车购置预算。</w:t>
      </w:r>
      <w:r>
        <w:rPr>
          <w:rFonts w:hint="eastAsia"/>
          <w:szCs w:val="32"/>
          <w:lang w:val="en-US" w:eastAsia="zh-CN"/>
        </w:rPr>
        <w:t xml:space="preserve">         </w:t>
      </w:r>
    </w:p>
    <w:p w14:paraId="09845A78">
      <w:pPr>
        <w:ind w:firstLine="640" w:firstLineChars="200"/>
        <w:jc w:val="both"/>
        <w:rPr>
          <w:rFonts w:eastAsia="黑体"/>
          <w:szCs w:val="32"/>
        </w:rPr>
      </w:pPr>
      <w:r>
        <w:rPr>
          <w:rFonts w:eastAsia="黑体"/>
          <w:szCs w:val="32"/>
        </w:rPr>
        <w:t>八、20</w:t>
      </w:r>
      <w:r>
        <w:rPr>
          <w:rFonts w:hint="eastAsia" w:eastAsia="黑体"/>
          <w:szCs w:val="32"/>
        </w:rPr>
        <w:t>2</w:t>
      </w:r>
      <w:r>
        <w:rPr>
          <w:rFonts w:hint="eastAsia" w:eastAsia="黑体"/>
          <w:szCs w:val="32"/>
          <w:lang w:val="en-US" w:eastAsia="zh-CN"/>
        </w:rPr>
        <w:t>5</w:t>
      </w:r>
      <w:r>
        <w:rPr>
          <w:rFonts w:eastAsia="黑体"/>
          <w:szCs w:val="32"/>
        </w:rPr>
        <w:t>年政府性基金预算支出情况</w:t>
      </w:r>
    </w:p>
    <w:p w14:paraId="17811EDA">
      <w:pPr>
        <w:ind w:firstLine="640" w:firstLineChars="200"/>
        <w:rPr>
          <w:rFonts w:eastAsia="楷体"/>
          <w:szCs w:val="32"/>
        </w:rPr>
      </w:pPr>
      <w:r>
        <w:rPr>
          <w:szCs w:val="32"/>
        </w:rPr>
        <w:t>20</w:t>
      </w:r>
      <w:r>
        <w:rPr>
          <w:rFonts w:hint="eastAsia"/>
          <w:szCs w:val="32"/>
        </w:rPr>
        <w:t>2</w:t>
      </w:r>
      <w:r>
        <w:rPr>
          <w:rFonts w:hint="eastAsia"/>
          <w:szCs w:val="32"/>
          <w:lang w:val="en-US" w:eastAsia="zh-CN"/>
        </w:rPr>
        <w:t>5</w:t>
      </w:r>
      <w:r>
        <w:rPr>
          <w:szCs w:val="32"/>
        </w:rPr>
        <w:t>年</w:t>
      </w:r>
      <w:r>
        <w:rPr>
          <w:rFonts w:hint="eastAsia" w:ascii="仿宋_GB2312" w:hAnsi="仿宋_GB2312" w:eastAsia="仿宋_GB2312" w:cs="仿宋_GB2312"/>
          <w:szCs w:val="32"/>
        </w:rPr>
        <w:t>本单位无政府性基金预算拨款。</w:t>
      </w:r>
    </w:p>
    <w:p w14:paraId="6E7306BC">
      <w:pPr>
        <w:ind w:firstLine="640" w:firstLineChars="200"/>
        <w:rPr>
          <w:rFonts w:eastAsia="黑体"/>
          <w:szCs w:val="32"/>
        </w:rPr>
      </w:pPr>
      <w:r>
        <w:rPr>
          <w:rFonts w:hint="eastAsia" w:eastAsia="黑体"/>
          <w:szCs w:val="32"/>
        </w:rPr>
        <w:t>九</w:t>
      </w:r>
      <w:r>
        <w:rPr>
          <w:rFonts w:eastAsia="黑体"/>
          <w:szCs w:val="32"/>
        </w:rPr>
        <w:t>、20</w:t>
      </w:r>
      <w:r>
        <w:rPr>
          <w:rFonts w:hint="eastAsia" w:eastAsia="黑体"/>
          <w:szCs w:val="32"/>
        </w:rPr>
        <w:t>2</w:t>
      </w:r>
      <w:r>
        <w:rPr>
          <w:rFonts w:hint="eastAsia" w:eastAsia="黑体"/>
          <w:szCs w:val="32"/>
          <w:lang w:val="en-US" w:eastAsia="zh-CN"/>
        </w:rPr>
        <w:t>5</w:t>
      </w:r>
      <w:r>
        <w:rPr>
          <w:rFonts w:eastAsia="黑体"/>
          <w:szCs w:val="32"/>
        </w:rPr>
        <w:t>年</w:t>
      </w:r>
      <w:r>
        <w:rPr>
          <w:rFonts w:hint="eastAsia" w:eastAsia="黑体"/>
          <w:szCs w:val="32"/>
        </w:rPr>
        <w:t>国有资本经营</w:t>
      </w:r>
      <w:r>
        <w:rPr>
          <w:rFonts w:eastAsia="黑体"/>
          <w:szCs w:val="32"/>
        </w:rPr>
        <w:t>预算支出情况</w:t>
      </w:r>
    </w:p>
    <w:p w14:paraId="2A77852B">
      <w:pPr>
        <w:ind w:firstLine="640"/>
        <w:rPr>
          <w:rFonts w:eastAsia="楷体"/>
          <w:szCs w:val="32"/>
        </w:rPr>
      </w:pPr>
      <w:r>
        <w:rPr>
          <w:szCs w:val="32"/>
        </w:rPr>
        <w:t>20</w:t>
      </w:r>
      <w:r>
        <w:rPr>
          <w:rFonts w:hint="eastAsia"/>
          <w:szCs w:val="32"/>
        </w:rPr>
        <w:t>2</w:t>
      </w:r>
      <w:r>
        <w:rPr>
          <w:rFonts w:hint="eastAsia"/>
          <w:szCs w:val="32"/>
          <w:lang w:val="en-US" w:eastAsia="zh-CN"/>
        </w:rPr>
        <w:t>5</w:t>
      </w:r>
      <w:r>
        <w:rPr>
          <w:szCs w:val="32"/>
        </w:rPr>
        <w:t>年</w:t>
      </w:r>
      <w:r>
        <w:rPr>
          <w:rFonts w:hint="eastAsia" w:ascii="仿宋_GB2312" w:hAnsi="仿宋_GB2312" w:eastAsia="仿宋_GB2312" w:cs="仿宋_GB2312"/>
          <w:szCs w:val="32"/>
        </w:rPr>
        <w:t>本单位无国有资本经营预算拨款</w:t>
      </w:r>
      <w:r>
        <w:rPr>
          <w:rFonts w:hint="eastAsia" w:ascii="仿宋_GB2312" w:hAnsi="仿宋_GB2312" w:cs="仿宋_GB2312"/>
          <w:szCs w:val="32"/>
          <w:lang w:eastAsia="zh-CN"/>
        </w:rPr>
        <w:t>。</w:t>
      </w:r>
    </w:p>
    <w:p w14:paraId="7ED4383A">
      <w:pPr>
        <w:ind w:firstLine="640"/>
        <w:rPr>
          <w:rFonts w:eastAsia="黑体"/>
          <w:szCs w:val="32"/>
        </w:rPr>
      </w:pPr>
      <w:r>
        <w:rPr>
          <w:rFonts w:hint="eastAsia" w:eastAsia="黑体"/>
          <w:szCs w:val="32"/>
        </w:rPr>
        <w:t>十</w:t>
      </w:r>
      <w:r>
        <w:rPr>
          <w:rFonts w:eastAsia="黑体"/>
          <w:szCs w:val="32"/>
        </w:rPr>
        <w:t>、其他重要事项的说明情况</w:t>
      </w:r>
    </w:p>
    <w:p w14:paraId="4F743001">
      <w:pPr>
        <w:spacing w:line="540" w:lineRule="exact"/>
        <w:ind w:firstLine="640" w:firstLineChars="200"/>
        <w:rPr>
          <w:rFonts w:eastAsia="楷体"/>
          <w:szCs w:val="32"/>
        </w:rPr>
      </w:pPr>
      <w:r>
        <w:rPr>
          <w:rFonts w:eastAsia="楷体"/>
          <w:szCs w:val="32"/>
        </w:rPr>
        <w:t>（一）机关运行经费</w:t>
      </w:r>
    </w:p>
    <w:p w14:paraId="2DFAE4C7">
      <w:pPr>
        <w:spacing w:line="540" w:lineRule="exact"/>
        <w:ind w:firstLine="640" w:firstLineChars="200"/>
        <w:rPr>
          <w:rFonts w:hint="eastAsia"/>
          <w:szCs w:val="32"/>
          <w:lang w:eastAsia="zh-CN"/>
        </w:rPr>
      </w:pPr>
      <w:r>
        <w:rPr>
          <w:rFonts w:hint="eastAsia"/>
          <w:szCs w:val="32"/>
          <w:lang w:eastAsia="zh-CN"/>
        </w:rPr>
        <w:t>通化市统计局普查中心是</w:t>
      </w:r>
      <w:r>
        <w:rPr>
          <w:rFonts w:hint="eastAsia"/>
          <w:szCs w:val="32"/>
          <w:lang w:val="en-US" w:eastAsia="zh-CN"/>
        </w:rPr>
        <w:t>1</w:t>
      </w:r>
      <w:r>
        <w:rPr>
          <w:szCs w:val="32"/>
        </w:rPr>
        <w:t>家</w:t>
      </w:r>
      <w:r>
        <w:rPr>
          <w:rFonts w:hint="eastAsia"/>
          <w:szCs w:val="32"/>
          <w:lang w:eastAsia="zh-CN"/>
        </w:rPr>
        <w:t>事业</w:t>
      </w:r>
      <w:r>
        <w:rPr>
          <w:szCs w:val="32"/>
        </w:rPr>
        <w:t>单位</w:t>
      </w:r>
      <w:r>
        <w:rPr>
          <w:rFonts w:hint="eastAsia"/>
          <w:szCs w:val="32"/>
          <w:lang w:eastAsia="zh-CN"/>
        </w:rPr>
        <w:t>无</w:t>
      </w:r>
      <w:r>
        <w:rPr>
          <w:szCs w:val="32"/>
        </w:rPr>
        <w:t>机关运行经费</w:t>
      </w:r>
      <w:r>
        <w:rPr>
          <w:rFonts w:hint="eastAsia"/>
          <w:szCs w:val="32"/>
          <w:lang w:eastAsia="zh-CN"/>
        </w:rPr>
        <w:t>。</w:t>
      </w:r>
    </w:p>
    <w:p w14:paraId="78110BE9">
      <w:pPr>
        <w:spacing w:line="540" w:lineRule="exact"/>
        <w:ind w:firstLine="640" w:firstLineChars="200"/>
        <w:rPr>
          <w:rFonts w:eastAsia="楷体"/>
          <w:szCs w:val="32"/>
        </w:rPr>
      </w:pPr>
      <w:r>
        <w:rPr>
          <w:rFonts w:eastAsia="楷体"/>
          <w:szCs w:val="32"/>
        </w:rPr>
        <w:t>（二）政府采购情况</w:t>
      </w:r>
    </w:p>
    <w:p w14:paraId="56A1AF12">
      <w:pPr>
        <w:spacing w:line="540" w:lineRule="exact"/>
        <w:ind w:firstLine="640" w:firstLineChars="200"/>
        <w:rPr>
          <w:szCs w:val="32"/>
        </w:rPr>
      </w:pPr>
      <w:r>
        <w:rPr>
          <w:szCs w:val="32"/>
        </w:rPr>
        <w:t>20</w:t>
      </w:r>
      <w:r>
        <w:rPr>
          <w:rFonts w:hint="eastAsia"/>
          <w:szCs w:val="32"/>
        </w:rPr>
        <w:t>2</w:t>
      </w:r>
      <w:r>
        <w:rPr>
          <w:rFonts w:hint="eastAsia"/>
          <w:szCs w:val="32"/>
          <w:lang w:val="en-US" w:eastAsia="zh-CN"/>
        </w:rPr>
        <w:t>5</w:t>
      </w:r>
      <w:r>
        <w:rPr>
          <w:szCs w:val="32"/>
        </w:rPr>
        <w:t>年</w:t>
      </w:r>
      <w:r>
        <w:rPr>
          <w:rFonts w:hint="eastAsia"/>
          <w:szCs w:val="32"/>
        </w:rPr>
        <w:t>本单位无政府采购</w:t>
      </w:r>
      <w:r>
        <w:rPr>
          <w:szCs w:val="32"/>
        </w:rPr>
        <w:t>。</w:t>
      </w:r>
    </w:p>
    <w:p w14:paraId="6A78A60A">
      <w:pPr>
        <w:spacing w:line="540" w:lineRule="exact"/>
        <w:ind w:firstLine="640" w:firstLineChars="200"/>
        <w:rPr>
          <w:rFonts w:eastAsia="楷体"/>
          <w:szCs w:val="32"/>
        </w:rPr>
      </w:pPr>
      <w:r>
        <w:rPr>
          <w:rFonts w:eastAsia="楷体"/>
          <w:szCs w:val="32"/>
        </w:rPr>
        <w:t>（三）国有资产占有使用情况</w:t>
      </w:r>
    </w:p>
    <w:p w14:paraId="12D95475">
      <w:pPr>
        <w:spacing w:line="540" w:lineRule="exact"/>
        <w:ind w:firstLine="640" w:firstLineChars="200"/>
        <w:rPr>
          <w:rFonts w:hint="eastAsia"/>
          <w:szCs w:val="32"/>
        </w:rPr>
      </w:pPr>
      <w:r>
        <w:rPr>
          <w:rFonts w:hint="eastAsia"/>
          <w:szCs w:val="32"/>
        </w:rPr>
        <w:t>截至202</w:t>
      </w:r>
      <w:r>
        <w:rPr>
          <w:rFonts w:hint="eastAsia"/>
          <w:szCs w:val="32"/>
          <w:lang w:val="en-US" w:eastAsia="zh-CN"/>
        </w:rPr>
        <w:t>4</w:t>
      </w:r>
      <w:r>
        <w:rPr>
          <w:rFonts w:hint="eastAsia"/>
          <w:szCs w:val="32"/>
        </w:rPr>
        <w:t>年8月底，</w:t>
      </w:r>
      <w:r>
        <w:rPr>
          <w:rFonts w:hint="eastAsia"/>
          <w:szCs w:val="32"/>
          <w:lang w:eastAsia="zh-CN"/>
        </w:rPr>
        <w:t>通化市统计局普查中心</w:t>
      </w:r>
      <w:r>
        <w:rPr>
          <w:rFonts w:hint="eastAsia"/>
          <w:szCs w:val="32"/>
        </w:rPr>
        <w:t>有车辆</w:t>
      </w:r>
      <w:r>
        <w:rPr>
          <w:rFonts w:hint="eastAsia"/>
          <w:szCs w:val="32"/>
          <w:lang w:val="en-US" w:eastAsia="zh-CN"/>
        </w:rPr>
        <w:t>0</w:t>
      </w:r>
      <w:r>
        <w:rPr>
          <w:rFonts w:hint="eastAsia"/>
          <w:szCs w:val="32"/>
        </w:rPr>
        <w:t>辆，土地</w:t>
      </w:r>
      <w:r>
        <w:rPr>
          <w:rFonts w:hint="eastAsia"/>
          <w:szCs w:val="32"/>
          <w:lang w:val="en-US" w:eastAsia="zh-CN"/>
        </w:rPr>
        <w:t>0</w:t>
      </w:r>
      <w:r>
        <w:rPr>
          <w:rFonts w:hint="eastAsia"/>
          <w:szCs w:val="32"/>
        </w:rPr>
        <w:t>平方米，房屋</w:t>
      </w:r>
      <w:r>
        <w:rPr>
          <w:rFonts w:hint="eastAsia"/>
          <w:szCs w:val="32"/>
          <w:lang w:val="en-US" w:eastAsia="zh-CN"/>
        </w:rPr>
        <w:t>0</w:t>
      </w:r>
      <w:r>
        <w:rPr>
          <w:rFonts w:hint="eastAsia"/>
          <w:szCs w:val="32"/>
        </w:rPr>
        <w:t>平方米，单价50万元以上设备</w:t>
      </w:r>
      <w:r>
        <w:rPr>
          <w:rFonts w:hint="eastAsia"/>
          <w:szCs w:val="32"/>
          <w:lang w:val="en-US" w:eastAsia="zh-CN"/>
        </w:rPr>
        <w:t>0</w:t>
      </w:r>
      <w:r>
        <w:rPr>
          <w:rFonts w:hint="eastAsia"/>
          <w:szCs w:val="32"/>
        </w:rPr>
        <w:t>台/套。</w:t>
      </w:r>
    </w:p>
    <w:p w14:paraId="359C8ACC">
      <w:pPr>
        <w:spacing w:line="540" w:lineRule="exact"/>
        <w:ind w:firstLine="640" w:firstLineChars="200"/>
        <w:rPr>
          <w:szCs w:val="32"/>
        </w:rPr>
      </w:pPr>
      <w:r>
        <w:rPr>
          <w:rFonts w:hint="eastAsia"/>
          <w:szCs w:val="32"/>
        </w:rPr>
        <w:t>202</w:t>
      </w:r>
      <w:r>
        <w:rPr>
          <w:rFonts w:hint="eastAsia"/>
          <w:szCs w:val="32"/>
          <w:lang w:val="en-US" w:eastAsia="zh-CN"/>
        </w:rPr>
        <w:t>5</w:t>
      </w:r>
      <w:r>
        <w:rPr>
          <w:rFonts w:hint="eastAsia"/>
          <w:szCs w:val="32"/>
        </w:rPr>
        <w:t>年</w:t>
      </w:r>
      <w:r>
        <w:rPr>
          <w:rFonts w:hint="eastAsia"/>
          <w:szCs w:val="32"/>
          <w:lang w:eastAsia="zh-CN"/>
        </w:rPr>
        <w:t>单位</w:t>
      </w:r>
      <w:r>
        <w:rPr>
          <w:rFonts w:hint="eastAsia"/>
          <w:szCs w:val="32"/>
        </w:rPr>
        <w:t>预算安排购置车辆</w:t>
      </w:r>
      <w:r>
        <w:rPr>
          <w:rFonts w:hint="eastAsia"/>
          <w:szCs w:val="32"/>
          <w:lang w:val="en-US" w:eastAsia="zh-CN"/>
        </w:rPr>
        <w:t>0</w:t>
      </w:r>
      <w:r>
        <w:rPr>
          <w:rFonts w:hint="eastAsia"/>
          <w:szCs w:val="32"/>
        </w:rPr>
        <w:t>辆，安排购置土地</w:t>
      </w:r>
      <w:r>
        <w:rPr>
          <w:rFonts w:hint="eastAsia"/>
          <w:szCs w:val="32"/>
          <w:lang w:val="en-US" w:eastAsia="zh-CN"/>
        </w:rPr>
        <w:t>0</w:t>
      </w:r>
      <w:r>
        <w:rPr>
          <w:rFonts w:hint="eastAsia"/>
          <w:szCs w:val="32"/>
        </w:rPr>
        <w:t>平方米，安排购置房屋</w:t>
      </w:r>
      <w:r>
        <w:rPr>
          <w:rFonts w:hint="eastAsia"/>
          <w:szCs w:val="32"/>
          <w:lang w:val="en-US" w:eastAsia="zh-CN"/>
        </w:rPr>
        <w:t>0</w:t>
      </w:r>
      <w:r>
        <w:rPr>
          <w:rFonts w:hint="eastAsia"/>
          <w:szCs w:val="32"/>
        </w:rPr>
        <w:t>平方米，计划新增单价50万元以上设备</w:t>
      </w:r>
      <w:r>
        <w:rPr>
          <w:rFonts w:hint="eastAsia"/>
          <w:szCs w:val="32"/>
          <w:lang w:val="en-US" w:eastAsia="zh-CN"/>
        </w:rPr>
        <w:t>0</w:t>
      </w:r>
      <w:r>
        <w:rPr>
          <w:rFonts w:hint="eastAsia"/>
          <w:szCs w:val="32"/>
        </w:rPr>
        <w:t>台/套。</w:t>
      </w:r>
    </w:p>
    <w:p w14:paraId="0C411042">
      <w:pPr>
        <w:numPr>
          <w:ilvl w:val="0"/>
          <w:numId w:val="1"/>
        </w:numPr>
        <w:spacing w:line="540" w:lineRule="exact"/>
        <w:ind w:firstLine="640" w:firstLineChars="200"/>
        <w:rPr>
          <w:rFonts w:hint="eastAsia" w:eastAsia="楷体"/>
          <w:szCs w:val="32"/>
        </w:rPr>
      </w:pPr>
      <w:r>
        <w:rPr>
          <w:rFonts w:hint="eastAsia" w:eastAsia="楷体"/>
          <w:szCs w:val="32"/>
        </w:rPr>
        <w:t>项目支出情况说明</w:t>
      </w:r>
    </w:p>
    <w:p w14:paraId="544DFDC9">
      <w:pPr>
        <w:spacing w:line="540" w:lineRule="exact"/>
        <w:ind w:firstLine="640" w:firstLineChars="200"/>
      </w:pPr>
      <w:r>
        <w:t>202</w:t>
      </w:r>
      <w:r>
        <w:rPr>
          <w:rFonts w:hint="eastAsia"/>
          <w:lang w:val="en-US" w:eastAsia="zh-CN"/>
        </w:rPr>
        <w:t>5</w:t>
      </w:r>
      <w:r>
        <w:t>年</w:t>
      </w:r>
      <w:r>
        <w:rPr>
          <w:rFonts w:hint="eastAsia"/>
          <w:lang w:eastAsia="zh-CN"/>
        </w:rPr>
        <w:t>单位</w:t>
      </w:r>
      <w:r>
        <w:t>项目支出</w:t>
      </w:r>
      <w:r>
        <w:rPr>
          <w:rFonts w:hint="eastAsia"/>
          <w:szCs w:val="32"/>
          <w:lang w:val="en-US" w:eastAsia="zh-CN"/>
        </w:rPr>
        <w:t>0</w:t>
      </w:r>
      <w:r>
        <w:rPr>
          <w:szCs w:val="32"/>
        </w:rPr>
        <w:t>万元，其中：一级项目</w:t>
      </w:r>
      <w:r>
        <w:rPr>
          <w:rFonts w:hint="eastAsia"/>
          <w:szCs w:val="32"/>
          <w:lang w:val="en-US" w:eastAsia="zh-CN"/>
        </w:rPr>
        <w:t>0</w:t>
      </w:r>
      <w:r>
        <w:rPr>
          <w:szCs w:val="32"/>
        </w:rPr>
        <w:t>个，二级项目</w:t>
      </w:r>
      <w:r>
        <w:rPr>
          <w:rFonts w:hint="eastAsia"/>
          <w:szCs w:val="32"/>
          <w:lang w:val="en-US" w:eastAsia="zh-CN"/>
        </w:rPr>
        <w:t>0</w:t>
      </w:r>
      <w:r>
        <w:rPr>
          <w:szCs w:val="32"/>
        </w:rPr>
        <w:t>个；使用</w:t>
      </w:r>
      <w:r>
        <w:rPr>
          <w:rFonts w:hint="eastAsia"/>
          <w:szCs w:val="32"/>
        </w:rPr>
        <w:t>本年拨款</w:t>
      </w:r>
      <w:r>
        <w:rPr>
          <w:rFonts w:hint="eastAsia"/>
          <w:szCs w:val="32"/>
          <w:lang w:val="en-US" w:eastAsia="zh-CN"/>
        </w:rPr>
        <w:t>0</w:t>
      </w:r>
      <w:r>
        <w:rPr>
          <w:szCs w:val="32"/>
        </w:rPr>
        <w:t>万元，</w:t>
      </w:r>
      <w:r>
        <w:rPr>
          <w:rFonts w:hint="eastAsia"/>
          <w:szCs w:val="32"/>
        </w:rPr>
        <w:t>财政拨款结转</w:t>
      </w:r>
      <w:r>
        <w:rPr>
          <w:rFonts w:hint="eastAsia"/>
          <w:szCs w:val="32"/>
          <w:lang w:val="en-US" w:eastAsia="zh-CN"/>
        </w:rPr>
        <w:t>0</w:t>
      </w:r>
      <w:r>
        <w:rPr>
          <w:szCs w:val="32"/>
        </w:rPr>
        <w:t>万元。</w:t>
      </w:r>
    </w:p>
    <w:p w14:paraId="24130D9B">
      <w:pPr>
        <w:spacing w:line="540" w:lineRule="exact"/>
        <w:ind w:firstLine="640" w:firstLineChars="200"/>
        <w:rPr>
          <w:rFonts w:eastAsia="楷体"/>
          <w:szCs w:val="32"/>
        </w:rPr>
      </w:pPr>
      <w:r>
        <w:rPr>
          <w:rFonts w:hint="eastAsia" w:eastAsia="楷体"/>
          <w:szCs w:val="32"/>
        </w:rPr>
        <w:t>（五）项目支出绩效目标情况说明</w:t>
      </w:r>
    </w:p>
    <w:p w14:paraId="76CA1D4B">
      <w:pPr>
        <w:ind w:firstLine="645"/>
        <w:rPr>
          <w:rFonts w:eastAsia="楷体"/>
          <w:szCs w:val="32"/>
        </w:rPr>
      </w:pPr>
      <w:r>
        <w:rPr>
          <w:rFonts w:hint="eastAsia" w:ascii="宋体" w:hAnsi="宋体"/>
        </w:rPr>
        <w:t>按照全面实施预算绩效管理的要求，结合本</w:t>
      </w:r>
      <w:r>
        <w:rPr>
          <w:rFonts w:hint="eastAsia" w:ascii="宋体" w:hAnsi="宋体"/>
          <w:lang w:eastAsia="zh-CN"/>
        </w:rPr>
        <w:t>单位</w:t>
      </w:r>
      <w:r>
        <w:rPr>
          <w:rFonts w:hint="eastAsia" w:ascii="宋体" w:hAnsi="宋体"/>
        </w:rPr>
        <w:t>职能和重点工作，202</w:t>
      </w:r>
      <w:r>
        <w:rPr>
          <w:rFonts w:hint="eastAsia" w:ascii="宋体" w:hAnsi="宋体"/>
          <w:lang w:val="en-US" w:eastAsia="zh-CN"/>
        </w:rPr>
        <w:t>5</w:t>
      </w:r>
      <w:r>
        <w:rPr>
          <w:rFonts w:hint="eastAsia" w:ascii="宋体" w:hAnsi="宋体"/>
        </w:rPr>
        <w:t>年</w:t>
      </w:r>
      <w:r>
        <w:rPr>
          <w:rFonts w:hint="eastAsia" w:ascii="宋体" w:hAnsi="宋体"/>
          <w:lang w:eastAsia="zh-CN"/>
        </w:rPr>
        <w:t>将</w:t>
      </w:r>
      <w:r>
        <w:rPr>
          <w:rFonts w:hint="eastAsia" w:ascii="宋体" w:hAnsi="宋体"/>
          <w:lang w:val="en-US" w:eastAsia="zh-CN"/>
        </w:rPr>
        <w:t>0</w:t>
      </w:r>
      <w:r>
        <w:rPr>
          <w:rFonts w:hint="eastAsia" w:ascii="宋体" w:hAnsi="宋体"/>
        </w:rPr>
        <w:t>个项目支出的绩效目标和指标向社会公开，涉及金额</w:t>
      </w:r>
      <w:r>
        <w:rPr>
          <w:rFonts w:hint="eastAsia"/>
          <w:szCs w:val="32"/>
          <w:lang w:val="en-US" w:eastAsia="zh-CN"/>
        </w:rPr>
        <w:t>0</w:t>
      </w:r>
      <w:r>
        <w:rPr>
          <w:rFonts w:hint="eastAsia" w:ascii="宋体" w:hAnsi="宋体"/>
        </w:rPr>
        <w:t>万元。</w:t>
      </w:r>
    </w:p>
    <w:p w14:paraId="1E89D56E">
      <w:pPr>
        <w:ind w:firstLine="645"/>
        <w:rPr>
          <w:rFonts w:eastAsia="楷体"/>
          <w:szCs w:val="32"/>
        </w:rPr>
      </w:pPr>
    </w:p>
    <w:p w14:paraId="3F7A55DA">
      <w:pPr>
        <w:spacing w:line="540" w:lineRule="exact"/>
        <w:ind w:firstLine="640" w:firstLineChars="200"/>
        <w:rPr>
          <w:rFonts w:eastAsia="楷体"/>
          <w:szCs w:val="32"/>
        </w:rPr>
      </w:pPr>
    </w:p>
    <w:p w14:paraId="6A662A58">
      <w:pPr>
        <w:spacing w:line="540" w:lineRule="exact"/>
        <w:ind w:firstLine="640" w:firstLineChars="200"/>
        <w:rPr>
          <w:rFonts w:eastAsia="楷体"/>
          <w:szCs w:val="32"/>
        </w:rPr>
      </w:pPr>
    </w:p>
    <w:p w14:paraId="28163737">
      <w:pPr>
        <w:spacing w:line="540" w:lineRule="exact"/>
        <w:ind w:firstLine="640" w:firstLineChars="200"/>
        <w:rPr>
          <w:rFonts w:eastAsia="楷体"/>
          <w:szCs w:val="32"/>
        </w:rPr>
      </w:pPr>
    </w:p>
    <w:p w14:paraId="62EF451B">
      <w:pPr>
        <w:spacing w:line="540" w:lineRule="exact"/>
        <w:ind w:firstLine="640" w:firstLineChars="200"/>
        <w:rPr>
          <w:rFonts w:eastAsia="楷体"/>
          <w:szCs w:val="32"/>
        </w:rPr>
      </w:pPr>
    </w:p>
    <w:p w14:paraId="2A1F5B4D">
      <w:pPr>
        <w:spacing w:line="540" w:lineRule="exact"/>
        <w:ind w:firstLine="640" w:firstLineChars="200"/>
        <w:rPr>
          <w:rFonts w:eastAsia="楷体"/>
          <w:szCs w:val="32"/>
        </w:rPr>
      </w:pPr>
    </w:p>
    <w:p w14:paraId="0D8CF788">
      <w:pPr>
        <w:spacing w:line="540" w:lineRule="exact"/>
        <w:ind w:firstLine="640" w:firstLineChars="200"/>
        <w:rPr>
          <w:rFonts w:eastAsia="楷体"/>
          <w:szCs w:val="32"/>
        </w:rPr>
      </w:pPr>
    </w:p>
    <w:p w14:paraId="32C4350E">
      <w:pPr>
        <w:spacing w:line="540" w:lineRule="exact"/>
        <w:ind w:firstLine="640" w:firstLineChars="200"/>
        <w:rPr>
          <w:rFonts w:eastAsia="楷体"/>
          <w:szCs w:val="32"/>
        </w:rPr>
      </w:pPr>
    </w:p>
    <w:p w14:paraId="43A6F6A5">
      <w:pPr>
        <w:spacing w:line="540" w:lineRule="exact"/>
        <w:ind w:firstLine="640" w:firstLineChars="200"/>
        <w:rPr>
          <w:rFonts w:eastAsia="楷体"/>
          <w:szCs w:val="32"/>
        </w:rPr>
      </w:pPr>
    </w:p>
    <w:p w14:paraId="1C4EF95A">
      <w:pPr>
        <w:spacing w:line="540" w:lineRule="exact"/>
        <w:ind w:firstLine="640" w:firstLineChars="200"/>
        <w:rPr>
          <w:rFonts w:eastAsia="楷体"/>
          <w:szCs w:val="32"/>
        </w:rPr>
      </w:pPr>
    </w:p>
    <w:p w14:paraId="27609C81">
      <w:pPr>
        <w:spacing w:line="540" w:lineRule="exact"/>
        <w:ind w:firstLine="640" w:firstLineChars="200"/>
        <w:rPr>
          <w:rFonts w:eastAsia="楷体"/>
          <w:szCs w:val="32"/>
        </w:rPr>
      </w:pPr>
    </w:p>
    <w:p w14:paraId="17CE97BF">
      <w:pPr>
        <w:spacing w:line="540" w:lineRule="exact"/>
        <w:ind w:firstLine="640" w:firstLineChars="200"/>
        <w:rPr>
          <w:rFonts w:eastAsia="楷体"/>
          <w:szCs w:val="32"/>
        </w:rPr>
      </w:pPr>
    </w:p>
    <w:p w14:paraId="6D83BF61">
      <w:pPr>
        <w:rPr>
          <w:szCs w:val="32"/>
        </w:rPr>
      </w:pPr>
    </w:p>
    <w:p w14:paraId="7D76A63B">
      <w:pPr>
        <w:jc w:val="center"/>
        <w:rPr>
          <w:rFonts w:eastAsia="黑体"/>
        </w:rPr>
      </w:pPr>
      <w:r>
        <w:rPr>
          <w:rFonts w:eastAsia="黑体"/>
        </w:rPr>
        <w:t>第四部分 名词解释</w:t>
      </w:r>
    </w:p>
    <w:p w14:paraId="0890E8CB">
      <w:pPr>
        <w:ind w:firstLine="640" w:firstLineChars="200"/>
        <w:jc w:val="center"/>
        <w:rPr>
          <w:rFonts w:eastAsia="黑体"/>
        </w:rPr>
      </w:pPr>
    </w:p>
    <w:p w14:paraId="5609B783">
      <w:pPr>
        <w:ind w:firstLine="640" w:firstLineChars="200"/>
        <w:rPr>
          <w:szCs w:val="32"/>
        </w:rPr>
      </w:pPr>
      <w:r>
        <w:rPr>
          <w:rFonts w:eastAsia="楷体"/>
          <w:szCs w:val="32"/>
        </w:rPr>
        <w:t>（一）一般公共预算拨款收入：</w:t>
      </w:r>
      <w:r>
        <w:rPr>
          <w:szCs w:val="32"/>
        </w:rPr>
        <w:t>指省级财政通过当年一般公共预算拨付的资金。</w:t>
      </w:r>
    </w:p>
    <w:p w14:paraId="44CACCA2">
      <w:pPr>
        <w:ind w:firstLine="640" w:firstLineChars="200"/>
        <w:rPr>
          <w:szCs w:val="32"/>
        </w:rPr>
      </w:pPr>
      <w:r>
        <w:rPr>
          <w:rFonts w:eastAsia="楷体"/>
          <w:szCs w:val="32"/>
        </w:rPr>
        <w:t>（二）</w:t>
      </w:r>
      <w:r>
        <w:rPr>
          <w:rFonts w:hint="eastAsia" w:eastAsia="楷体"/>
          <w:szCs w:val="32"/>
        </w:rPr>
        <w:t>政府性基金预算拨款收入：</w:t>
      </w:r>
      <w:r>
        <w:rPr>
          <w:szCs w:val="32"/>
        </w:rPr>
        <w:t>指省级财政通过当年</w:t>
      </w:r>
      <w:r>
        <w:rPr>
          <w:rFonts w:hint="eastAsia"/>
          <w:szCs w:val="32"/>
        </w:rPr>
        <w:t>政府性基金</w:t>
      </w:r>
      <w:r>
        <w:rPr>
          <w:szCs w:val="32"/>
        </w:rPr>
        <w:t>预算拨付的资金。</w:t>
      </w:r>
    </w:p>
    <w:p w14:paraId="11B93A71">
      <w:pPr>
        <w:ind w:firstLine="640" w:firstLineChars="200"/>
        <w:rPr>
          <w:szCs w:val="32"/>
        </w:rPr>
      </w:pPr>
      <w:r>
        <w:rPr>
          <w:rFonts w:eastAsia="楷体"/>
          <w:szCs w:val="32"/>
        </w:rPr>
        <w:t>（</w:t>
      </w:r>
      <w:r>
        <w:rPr>
          <w:rFonts w:hint="eastAsia" w:eastAsia="楷体"/>
          <w:szCs w:val="32"/>
        </w:rPr>
        <w:t>三</w:t>
      </w:r>
      <w:r>
        <w:rPr>
          <w:rFonts w:eastAsia="楷体"/>
          <w:szCs w:val="32"/>
        </w:rPr>
        <w:t>）</w:t>
      </w:r>
      <w:r>
        <w:rPr>
          <w:rFonts w:hint="eastAsia" w:eastAsia="楷体"/>
          <w:szCs w:val="32"/>
        </w:rPr>
        <w:t>国有资本经营预算拨款收入：</w:t>
      </w:r>
      <w:r>
        <w:rPr>
          <w:szCs w:val="32"/>
        </w:rPr>
        <w:t>指省级财政通过当年</w:t>
      </w:r>
      <w:r>
        <w:rPr>
          <w:rFonts w:hint="eastAsia"/>
          <w:szCs w:val="32"/>
        </w:rPr>
        <w:t>国有资本经营</w:t>
      </w:r>
      <w:r>
        <w:rPr>
          <w:szCs w:val="32"/>
        </w:rPr>
        <w:t>预算拨付的资金。</w:t>
      </w:r>
    </w:p>
    <w:p w14:paraId="7AAC2BCC">
      <w:pPr>
        <w:ind w:firstLine="640"/>
        <w:rPr>
          <w:rFonts w:hint="eastAsia"/>
          <w:szCs w:val="32"/>
        </w:rPr>
      </w:pPr>
      <w:r>
        <w:rPr>
          <w:rFonts w:eastAsia="楷体"/>
          <w:szCs w:val="32"/>
        </w:rPr>
        <w:t>（</w:t>
      </w:r>
      <w:r>
        <w:rPr>
          <w:rFonts w:hint="eastAsia" w:eastAsia="楷体"/>
          <w:szCs w:val="32"/>
        </w:rPr>
        <w:t>四</w:t>
      </w:r>
      <w:r>
        <w:rPr>
          <w:rFonts w:eastAsia="楷体"/>
          <w:szCs w:val="32"/>
        </w:rPr>
        <w:t>）</w:t>
      </w:r>
      <w:r>
        <w:rPr>
          <w:rFonts w:hint="eastAsia" w:eastAsia="楷体"/>
          <w:szCs w:val="32"/>
        </w:rPr>
        <w:t>财政专户管理资金收入</w:t>
      </w:r>
      <w:r>
        <w:rPr>
          <w:rFonts w:eastAsia="楷体"/>
          <w:szCs w:val="32"/>
        </w:rPr>
        <w:t>：</w:t>
      </w:r>
      <w:r>
        <w:rPr>
          <w:rFonts w:hint="eastAsia"/>
          <w:szCs w:val="32"/>
        </w:rPr>
        <w:t>指</w:t>
      </w:r>
      <w:r>
        <w:rPr>
          <w:rFonts w:hint="eastAsia"/>
          <w:szCs w:val="32"/>
          <w:lang w:eastAsia="zh-CN"/>
        </w:rPr>
        <w:t>缴入财政专户</w:t>
      </w:r>
      <w:r>
        <w:rPr>
          <w:rFonts w:hint="eastAsia"/>
          <w:szCs w:val="32"/>
        </w:rPr>
        <w:t>并实行财政专</w:t>
      </w:r>
      <w:r>
        <w:rPr>
          <w:rFonts w:hint="eastAsia"/>
          <w:szCs w:val="32"/>
          <w:lang w:eastAsia="zh-CN"/>
        </w:rPr>
        <w:t>项</w:t>
      </w:r>
      <w:r>
        <w:rPr>
          <w:rFonts w:hint="eastAsia"/>
          <w:szCs w:val="32"/>
        </w:rPr>
        <w:t>管理的资金收入。</w:t>
      </w:r>
    </w:p>
    <w:p w14:paraId="3C891199">
      <w:pPr>
        <w:ind w:firstLine="640"/>
        <w:rPr>
          <w:rFonts w:hint="eastAsia" w:ascii="宋体" w:hAnsi="宋体" w:eastAsia="仿宋_GB2312" w:cs="Times New Roman"/>
          <w:sz w:val="32"/>
          <w:szCs w:val="32"/>
          <w:lang w:val="en-US" w:eastAsia="zh-CN"/>
        </w:rPr>
      </w:pPr>
      <w:r>
        <w:rPr>
          <w:rFonts w:hint="eastAsia" w:eastAsia="楷体"/>
          <w:szCs w:val="32"/>
        </w:rPr>
        <w:t>（五）</w:t>
      </w:r>
      <w:r>
        <w:rPr>
          <w:rFonts w:eastAsia="楷体"/>
          <w:szCs w:val="32"/>
        </w:rPr>
        <w:t>事业收入：</w:t>
      </w:r>
      <w:r>
        <w:rPr>
          <w:rFonts w:hint="eastAsia" w:ascii="宋体" w:hAnsi="宋体" w:cs="Times New Roman"/>
          <w:sz w:val="32"/>
          <w:szCs w:val="32"/>
          <w:lang w:val="en-US" w:eastAsia="zh-CN"/>
        </w:rPr>
        <w:t>是指</w:t>
      </w:r>
      <w:r>
        <w:rPr>
          <w:rFonts w:hint="eastAsia" w:ascii="宋体" w:hAnsi="宋体" w:eastAsia="仿宋_GB2312" w:cs="Times New Roman"/>
          <w:sz w:val="32"/>
          <w:szCs w:val="32"/>
          <w:lang w:val="en-US" w:eastAsia="zh-CN"/>
        </w:rPr>
        <w:t>事业单位开展专业业务活动及其辅助活动取得的收入。</w:t>
      </w:r>
    </w:p>
    <w:p w14:paraId="4A439EB9">
      <w:pPr>
        <w:ind w:firstLine="640"/>
        <w:rPr>
          <w:rFonts w:hint="eastAsia"/>
          <w:szCs w:val="32"/>
        </w:rPr>
      </w:pPr>
      <w:r>
        <w:rPr>
          <w:rFonts w:eastAsia="楷体"/>
          <w:szCs w:val="32"/>
        </w:rPr>
        <w:t>（</w:t>
      </w:r>
      <w:r>
        <w:rPr>
          <w:rFonts w:hint="eastAsia" w:eastAsia="楷体"/>
          <w:szCs w:val="32"/>
        </w:rPr>
        <w:t>六</w:t>
      </w:r>
      <w:r>
        <w:rPr>
          <w:rFonts w:eastAsia="楷体"/>
          <w:szCs w:val="32"/>
        </w:rPr>
        <w:t>）</w:t>
      </w:r>
      <w:r>
        <w:rPr>
          <w:rFonts w:hint="eastAsia" w:eastAsia="楷体"/>
          <w:szCs w:val="32"/>
        </w:rPr>
        <w:t>上级补助收入：</w:t>
      </w:r>
      <w:r>
        <w:rPr>
          <w:rFonts w:hint="eastAsia"/>
          <w:szCs w:val="32"/>
        </w:rPr>
        <w:t>指预算单位从主管部门或上级单位取得的非财政拨款补助收入。</w:t>
      </w:r>
    </w:p>
    <w:p w14:paraId="7F576672">
      <w:pPr>
        <w:ind w:firstLine="640" w:firstLineChars="200"/>
        <w:jc w:val="both"/>
        <w:rPr>
          <w:rFonts w:hint="eastAsia" w:ascii="宋体" w:hAnsi="宋体" w:eastAsia="仿宋_GB2312" w:cs="Times New Roman"/>
          <w:sz w:val="32"/>
          <w:szCs w:val="32"/>
          <w:lang w:val="en-US" w:eastAsia="zh-CN"/>
        </w:rPr>
      </w:pPr>
      <w:r>
        <w:rPr>
          <w:rFonts w:eastAsia="楷体"/>
          <w:szCs w:val="32"/>
        </w:rPr>
        <w:t>（</w:t>
      </w:r>
      <w:r>
        <w:rPr>
          <w:rFonts w:hint="eastAsia" w:eastAsia="楷体"/>
          <w:szCs w:val="32"/>
        </w:rPr>
        <w:t>七</w:t>
      </w:r>
      <w:r>
        <w:rPr>
          <w:rFonts w:eastAsia="楷体"/>
          <w:szCs w:val="32"/>
        </w:rPr>
        <w:t>）</w:t>
      </w:r>
      <w:r>
        <w:rPr>
          <w:rFonts w:hint="eastAsia" w:eastAsia="楷体"/>
          <w:szCs w:val="32"/>
        </w:rPr>
        <w:t>附属单位上缴收入：</w:t>
      </w:r>
      <w:r>
        <w:rPr>
          <w:rFonts w:hint="eastAsia" w:ascii="宋体" w:hAnsi="宋体" w:cs="Times New Roman"/>
          <w:sz w:val="32"/>
          <w:szCs w:val="32"/>
          <w:lang w:val="en-US" w:eastAsia="zh-CN"/>
        </w:rPr>
        <w:t>是指本单位所属下级单位上缴给本单位的全部收入。包括下级事业单位上缴的事业收入、其他收入和下级企业单位上缴的利润等。</w:t>
      </w:r>
    </w:p>
    <w:p w14:paraId="51036ACC">
      <w:pPr>
        <w:ind w:firstLine="640" w:firstLineChars="200"/>
        <w:rPr>
          <w:szCs w:val="32"/>
        </w:rPr>
      </w:pPr>
      <w:r>
        <w:rPr>
          <w:rFonts w:eastAsia="楷体"/>
          <w:szCs w:val="32"/>
        </w:rPr>
        <w:t>（</w:t>
      </w:r>
      <w:r>
        <w:rPr>
          <w:rFonts w:hint="eastAsia" w:eastAsia="楷体"/>
          <w:szCs w:val="32"/>
        </w:rPr>
        <w:t>八</w:t>
      </w:r>
      <w:r>
        <w:rPr>
          <w:rFonts w:eastAsia="楷体"/>
          <w:szCs w:val="32"/>
        </w:rPr>
        <w:t>）事业单位经营收入：</w:t>
      </w:r>
      <w:r>
        <w:rPr>
          <w:szCs w:val="32"/>
        </w:rPr>
        <w:t>指事业单位在专业业务活动及其辅助活动之外开展非独立核算经营活动取得的收入。</w:t>
      </w:r>
    </w:p>
    <w:p w14:paraId="28C9937B">
      <w:pPr>
        <w:ind w:firstLine="640"/>
        <w:rPr>
          <w:rFonts w:hint="eastAsia" w:eastAsia="仿宋_GB2312"/>
          <w:szCs w:val="32"/>
          <w:lang w:eastAsia="zh-CN"/>
        </w:rPr>
      </w:pPr>
      <w:r>
        <w:rPr>
          <w:rFonts w:eastAsia="楷体"/>
          <w:szCs w:val="32"/>
        </w:rPr>
        <w:t>（</w:t>
      </w:r>
      <w:r>
        <w:rPr>
          <w:rFonts w:hint="eastAsia" w:eastAsia="楷体"/>
          <w:szCs w:val="32"/>
        </w:rPr>
        <w:t>九</w:t>
      </w:r>
      <w:r>
        <w:rPr>
          <w:rFonts w:eastAsia="楷体"/>
          <w:szCs w:val="32"/>
        </w:rPr>
        <w:t>）其他收入：</w:t>
      </w:r>
      <w:r>
        <w:rPr>
          <w:szCs w:val="32"/>
        </w:rPr>
        <w:t>指除上述</w:t>
      </w:r>
      <w:r>
        <w:rPr>
          <w:rFonts w:hint="eastAsia"/>
          <w:szCs w:val="32"/>
          <w:lang w:eastAsia="zh-CN"/>
        </w:rPr>
        <w:t>收入</w:t>
      </w:r>
      <w:r>
        <w:rPr>
          <w:szCs w:val="32"/>
        </w:rPr>
        <w:t>以外的</w:t>
      </w:r>
      <w:r>
        <w:rPr>
          <w:rFonts w:hint="eastAsia"/>
          <w:szCs w:val="32"/>
          <w:lang w:eastAsia="zh-CN"/>
        </w:rPr>
        <w:t>各项</w:t>
      </w:r>
      <w:r>
        <w:rPr>
          <w:szCs w:val="32"/>
        </w:rPr>
        <w:t>收入</w:t>
      </w:r>
      <w:r>
        <w:rPr>
          <w:rFonts w:hint="eastAsia"/>
          <w:szCs w:val="32"/>
          <w:lang w:eastAsia="zh-CN"/>
        </w:rPr>
        <w:t>，主要包括非本级财政拨款、事业单位的投资收益等收入。</w:t>
      </w:r>
    </w:p>
    <w:p w14:paraId="02988DD3">
      <w:pPr>
        <w:ind w:firstLine="640"/>
        <w:rPr>
          <w:szCs w:val="32"/>
        </w:rPr>
      </w:pPr>
      <w:r>
        <w:rPr>
          <w:rFonts w:eastAsia="楷体"/>
          <w:szCs w:val="32"/>
        </w:rPr>
        <w:t>（十）上年结转：</w:t>
      </w:r>
      <w:r>
        <w:rPr>
          <w:szCs w:val="32"/>
        </w:rPr>
        <w:t>指以前年度尚未完成、结转到本年仍按原规定用途继续使用的资金。</w:t>
      </w:r>
    </w:p>
    <w:p w14:paraId="55C6D459">
      <w:pPr>
        <w:ind w:firstLine="640"/>
        <w:rPr>
          <w:szCs w:val="32"/>
        </w:rPr>
      </w:pPr>
      <w:r>
        <w:rPr>
          <w:rFonts w:eastAsia="楷体"/>
          <w:szCs w:val="32"/>
        </w:rPr>
        <w:t>（十</w:t>
      </w:r>
      <w:r>
        <w:rPr>
          <w:rFonts w:hint="eastAsia" w:eastAsia="楷体"/>
          <w:szCs w:val="32"/>
          <w:lang w:eastAsia="zh-CN"/>
        </w:rPr>
        <w:t>一</w:t>
      </w:r>
      <w:r>
        <w:rPr>
          <w:rFonts w:eastAsia="楷体"/>
          <w:szCs w:val="32"/>
        </w:rPr>
        <w:t>）结转下年：</w:t>
      </w:r>
      <w:r>
        <w:rPr>
          <w:szCs w:val="32"/>
        </w:rPr>
        <w:t>指以前年度预算安排、因客观条件发生变化无法按原计划实施，需延迟到以后年度按原规定用途继续使用的资金。</w:t>
      </w:r>
    </w:p>
    <w:p w14:paraId="08CEDCFF">
      <w:pPr>
        <w:ind w:firstLine="640"/>
        <w:rPr>
          <w:szCs w:val="32"/>
        </w:rPr>
      </w:pPr>
      <w:r>
        <w:rPr>
          <w:rFonts w:eastAsia="楷体"/>
          <w:szCs w:val="32"/>
        </w:rPr>
        <w:t>（十</w:t>
      </w:r>
      <w:r>
        <w:rPr>
          <w:rFonts w:hint="eastAsia" w:eastAsia="楷体"/>
          <w:szCs w:val="32"/>
          <w:lang w:eastAsia="zh-CN"/>
        </w:rPr>
        <w:t>二</w:t>
      </w:r>
      <w:r>
        <w:rPr>
          <w:rFonts w:eastAsia="楷体"/>
          <w:szCs w:val="32"/>
        </w:rPr>
        <w:t>）基本支出：</w:t>
      </w:r>
      <w:r>
        <w:rPr>
          <w:szCs w:val="32"/>
        </w:rPr>
        <w:t>指为保障机构正常运转</w:t>
      </w:r>
      <w:r>
        <w:rPr>
          <w:rFonts w:hint="eastAsia"/>
          <w:szCs w:val="32"/>
          <w:lang w:eastAsia="zh-CN"/>
        </w:rPr>
        <w:t>和</w:t>
      </w:r>
      <w:r>
        <w:rPr>
          <w:szCs w:val="32"/>
        </w:rPr>
        <w:t>完成日常工作任务</w:t>
      </w:r>
      <w:r>
        <w:rPr>
          <w:rFonts w:hint="eastAsia"/>
          <w:szCs w:val="32"/>
          <w:lang w:eastAsia="zh-CN"/>
        </w:rPr>
        <w:t>所必需的支出，具体分为人员类项目和运转类项目中的公用经费项目</w:t>
      </w:r>
      <w:r>
        <w:rPr>
          <w:szCs w:val="32"/>
        </w:rPr>
        <w:t>。</w:t>
      </w:r>
    </w:p>
    <w:p w14:paraId="29B868A7">
      <w:pPr>
        <w:ind w:firstLine="640"/>
        <w:rPr>
          <w:szCs w:val="32"/>
        </w:rPr>
      </w:pPr>
      <w:r>
        <w:rPr>
          <w:rFonts w:eastAsia="楷体"/>
          <w:szCs w:val="32"/>
        </w:rPr>
        <w:t>（十</w:t>
      </w:r>
      <w:r>
        <w:rPr>
          <w:rFonts w:hint="eastAsia" w:eastAsia="楷体"/>
          <w:szCs w:val="32"/>
          <w:lang w:eastAsia="zh-CN"/>
        </w:rPr>
        <w:t>三</w:t>
      </w:r>
      <w:r>
        <w:rPr>
          <w:rFonts w:eastAsia="楷体"/>
          <w:szCs w:val="32"/>
        </w:rPr>
        <w:t>）项目支出：</w:t>
      </w:r>
      <w:r>
        <w:rPr>
          <w:szCs w:val="32"/>
        </w:rPr>
        <w:t>指在基本支出之外为完成特定行政任务和事业发展目标所发生的支出。</w:t>
      </w:r>
    </w:p>
    <w:p w14:paraId="79E3152F">
      <w:pPr>
        <w:ind w:firstLine="640"/>
        <w:rPr>
          <w:szCs w:val="32"/>
        </w:rPr>
      </w:pPr>
      <w:r>
        <w:rPr>
          <w:rFonts w:eastAsia="楷体"/>
          <w:szCs w:val="32"/>
        </w:rPr>
        <w:t>（十</w:t>
      </w:r>
      <w:r>
        <w:rPr>
          <w:rFonts w:hint="eastAsia" w:eastAsia="楷体"/>
          <w:szCs w:val="32"/>
          <w:lang w:eastAsia="zh-CN"/>
        </w:rPr>
        <w:t>四</w:t>
      </w:r>
      <w:r>
        <w:rPr>
          <w:rFonts w:eastAsia="楷体"/>
          <w:szCs w:val="32"/>
        </w:rPr>
        <w:t>）上缴上级支出：</w:t>
      </w:r>
      <w:r>
        <w:rPr>
          <w:szCs w:val="32"/>
        </w:rPr>
        <w:t>指附属单位上缴上级的支出。</w:t>
      </w:r>
    </w:p>
    <w:p w14:paraId="07259B84">
      <w:pPr>
        <w:ind w:firstLine="640"/>
        <w:rPr>
          <w:szCs w:val="32"/>
        </w:rPr>
      </w:pPr>
      <w:r>
        <w:rPr>
          <w:rFonts w:eastAsia="楷体"/>
          <w:szCs w:val="32"/>
        </w:rPr>
        <w:t>（十</w:t>
      </w:r>
      <w:r>
        <w:rPr>
          <w:rFonts w:hint="eastAsia" w:eastAsia="楷体"/>
          <w:szCs w:val="32"/>
          <w:lang w:eastAsia="zh-CN"/>
        </w:rPr>
        <w:t>五</w:t>
      </w:r>
      <w:r>
        <w:rPr>
          <w:rFonts w:eastAsia="楷体"/>
          <w:szCs w:val="32"/>
        </w:rPr>
        <w:t>）事业单位经营支出：</w:t>
      </w:r>
      <w:r>
        <w:rPr>
          <w:szCs w:val="32"/>
        </w:rPr>
        <w:t>指事业单位在专业业务活动及其辅助活动之外开展非独立核算经营活动发生的支出。</w:t>
      </w:r>
    </w:p>
    <w:p w14:paraId="390E41E3">
      <w:pPr>
        <w:ind w:firstLine="640"/>
        <w:rPr>
          <w:szCs w:val="32"/>
        </w:rPr>
      </w:pPr>
      <w:r>
        <w:rPr>
          <w:rFonts w:eastAsia="楷体"/>
          <w:szCs w:val="32"/>
        </w:rPr>
        <w:t>（十</w:t>
      </w:r>
      <w:r>
        <w:rPr>
          <w:rFonts w:hint="eastAsia" w:eastAsia="楷体"/>
          <w:szCs w:val="32"/>
          <w:lang w:eastAsia="zh-CN"/>
        </w:rPr>
        <w:t>六</w:t>
      </w:r>
      <w:r>
        <w:rPr>
          <w:rFonts w:eastAsia="楷体"/>
          <w:szCs w:val="32"/>
        </w:rPr>
        <w:t>）对附属单位补助支出：</w:t>
      </w:r>
      <w:r>
        <w:rPr>
          <w:szCs w:val="32"/>
        </w:rPr>
        <w:t>指对附属单位补助发生的支出。</w:t>
      </w:r>
    </w:p>
    <w:p w14:paraId="6DE79CC6">
      <w:pPr>
        <w:ind w:firstLine="640"/>
        <w:rPr>
          <w:szCs w:val="32"/>
        </w:rPr>
      </w:pPr>
      <w:r>
        <w:rPr>
          <w:rFonts w:eastAsia="楷体"/>
          <w:szCs w:val="32"/>
        </w:rPr>
        <w:t>（十</w:t>
      </w:r>
      <w:r>
        <w:rPr>
          <w:rFonts w:hint="eastAsia" w:eastAsia="楷体"/>
          <w:szCs w:val="32"/>
          <w:lang w:eastAsia="zh-CN"/>
        </w:rPr>
        <w:t>七</w:t>
      </w:r>
      <w:r>
        <w:rPr>
          <w:rFonts w:eastAsia="楷体"/>
          <w:szCs w:val="32"/>
        </w:rPr>
        <w:t>）“三公”经费：</w:t>
      </w:r>
      <w:r>
        <w:rPr>
          <w:szCs w:val="32"/>
        </w:rPr>
        <w:t>纳入财政预决算管理的“三公”经费，是指部门用财政拨款安排的因公出国（境）费、公务用车购置及运行</w:t>
      </w:r>
      <w:r>
        <w:rPr>
          <w:rFonts w:hint="eastAsia"/>
          <w:szCs w:val="32"/>
          <w:lang w:eastAsia="zh-CN"/>
        </w:rPr>
        <w:t>维护</w:t>
      </w:r>
      <w:r>
        <w:rPr>
          <w:szCs w:val="32"/>
        </w:rPr>
        <w:t>费和公务接待费。其中，因公出国（境）费反映单位公务出国（境）费的国际旅游、国外城市间交通费、住宿费、伙食费、培训费、公杂费等支出；公务用车购置及运行</w:t>
      </w:r>
      <w:r>
        <w:rPr>
          <w:rFonts w:hint="eastAsia"/>
          <w:szCs w:val="32"/>
          <w:lang w:eastAsia="zh-CN"/>
        </w:rPr>
        <w:t>维护</w:t>
      </w:r>
      <w:r>
        <w:rPr>
          <w:szCs w:val="32"/>
        </w:rPr>
        <w:t>费反映单位公务用车车辆购置支出（含车辆购置税）及</w:t>
      </w:r>
      <w:r>
        <w:rPr>
          <w:rFonts w:hint="eastAsia"/>
          <w:szCs w:val="32"/>
          <w:lang w:eastAsia="zh-CN"/>
        </w:rPr>
        <w:t>公务用车</w:t>
      </w:r>
      <w:r>
        <w:rPr>
          <w:szCs w:val="32"/>
        </w:rPr>
        <w:t>燃料费</w:t>
      </w:r>
      <w:r>
        <w:rPr>
          <w:rFonts w:hint="eastAsia"/>
          <w:szCs w:val="32"/>
          <w:lang w:eastAsia="zh-CN"/>
        </w:rPr>
        <w:t>、新能源汽车充电费</w:t>
      </w:r>
      <w:r>
        <w:rPr>
          <w:szCs w:val="32"/>
        </w:rPr>
        <w:t>、维修费、过路过桥费、保险费、安全奖励费用等支出；公务接待费反映单位按规定开支的各类公务接待（含外宾接待）支出。</w:t>
      </w:r>
    </w:p>
    <w:p w14:paraId="57F56D16">
      <w:pPr>
        <w:ind w:firstLine="640"/>
        <w:rPr>
          <w:szCs w:val="32"/>
        </w:rPr>
      </w:pPr>
      <w:r>
        <w:rPr>
          <w:rFonts w:eastAsia="楷体"/>
          <w:szCs w:val="32"/>
        </w:rPr>
        <w:t>（十</w:t>
      </w:r>
      <w:r>
        <w:rPr>
          <w:rFonts w:hint="eastAsia" w:eastAsia="楷体"/>
          <w:szCs w:val="32"/>
          <w:lang w:eastAsia="zh-CN"/>
        </w:rPr>
        <w:t>八</w:t>
      </w:r>
      <w:r>
        <w:rPr>
          <w:rFonts w:eastAsia="楷体"/>
          <w:szCs w:val="32"/>
        </w:rPr>
        <w:t>）机关运行经费：</w:t>
      </w:r>
      <w:r>
        <w:rPr>
          <w:szCs w:val="32"/>
        </w:rPr>
        <w:t>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2370F2C0">
      <w:pPr>
        <w:ind w:firstLine="640" w:firstLineChars="200"/>
        <w:rPr>
          <w:szCs w:val="32"/>
        </w:rPr>
      </w:pPr>
      <w:r>
        <w:rPr>
          <w:rFonts w:eastAsia="楷体"/>
          <w:szCs w:val="32"/>
        </w:rPr>
        <w:t>（</w:t>
      </w:r>
      <w:r>
        <w:rPr>
          <w:rFonts w:hint="eastAsia" w:eastAsia="楷体"/>
          <w:szCs w:val="32"/>
          <w:lang w:eastAsia="zh-CN"/>
        </w:rPr>
        <w:t>十九</w:t>
      </w:r>
      <w:r>
        <w:rPr>
          <w:rFonts w:eastAsia="楷体"/>
          <w:szCs w:val="32"/>
        </w:rPr>
        <w:t>）</w:t>
      </w:r>
      <w:r>
        <w:rPr>
          <w:rFonts w:hint="eastAsia" w:eastAsia="楷体"/>
          <w:szCs w:val="32"/>
        </w:rPr>
        <w:t>项目支出绩效目标：</w:t>
      </w:r>
      <w:r>
        <w:rPr>
          <w:rFonts w:hint="eastAsia"/>
        </w:rPr>
        <w:t>项目支出绩效目标是指部门预算安排的项目支出在一定期限内预期达到的产出和效果。</w:t>
      </w:r>
    </w:p>
    <w:p w14:paraId="57C1906F">
      <w:pPr>
        <w:ind w:firstLine="640"/>
        <w:rPr>
          <w:szCs w:val="32"/>
        </w:rPr>
      </w:pPr>
    </w:p>
    <w:p w14:paraId="408E7E05">
      <w:pPr>
        <w:ind w:firstLine="640"/>
        <w:rPr>
          <w:szCs w:val="32"/>
        </w:rPr>
      </w:pPr>
    </w:p>
    <w:p w14:paraId="71473112">
      <w:pPr>
        <w:rPr>
          <w:szCs w:val="32"/>
        </w:rPr>
      </w:pPr>
    </w:p>
    <w:p w14:paraId="294FE2FF">
      <w:pPr>
        <w:spacing w:line="700" w:lineRule="exact"/>
        <w:rPr>
          <w:kern w:val="0"/>
          <w:szCs w:val="32"/>
        </w:rPr>
      </w:pPr>
    </w:p>
    <w:sectPr>
      <w:footerReference r:id="rId10" w:type="first"/>
      <w:footerReference r:id="rId9" w:type="default"/>
      <w:pgSz w:w="11907" w:h="16840"/>
      <w:pgMar w:top="2041" w:right="1588" w:bottom="2041" w:left="1588" w:header="851" w:footer="1588" w:gutter="0"/>
      <w:pgBorders>
        <w:top w:val="none" w:sz="0" w:space="0"/>
        <w:left w:val="none" w:sz="0" w:space="0"/>
        <w:bottom w:val="none" w:sz="0" w:space="0"/>
        <w:right w:val="none" w:sz="0" w:space="0"/>
      </w:pgBorders>
      <w:pgNumType w:fmt="numberInDash"/>
      <w:cols w:space="720" w:num="1"/>
      <w:titlePg/>
      <w:docGrid w:type="lines" w:linePitch="574" w:charSpace="-167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细黑">
    <w:panose1 w:val="02010600040101010101"/>
    <w:charset w:val="86"/>
    <w:family w:val="auto"/>
    <w:pitch w:val="default"/>
    <w:sig w:usb0="00000287" w:usb1="080F0000" w:usb2="00000000" w:usb3="00000000" w:csb0="0004009F" w:csb1="DFD70000"/>
  </w:font>
  <w:font w:name="方正小标宋简体">
    <w:altName w:val="黑体"/>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6B8A54">
    <w:pPr>
      <w:pStyle w:val="6"/>
      <w:ind w:right="360"/>
      <w:rPr>
        <w:rStyle w:val="12"/>
      </w:rPr>
    </w:pPr>
  </w:p>
  <w:p w14:paraId="6E8D5CFB">
    <w:pPr>
      <w:pStyle w:val="6"/>
      <w:tabs>
        <w:tab w:val="left" w:pos="5124"/>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3B5940">
    <w:pPr>
      <w:pStyle w:val="6"/>
      <w:framePr w:wrap="around" w:vAnchor="text" w:hAnchor="margin" w:xAlign="right" w:y="1"/>
      <w:rPr>
        <w:rStyle w:val="12"/>
      </w:rPr>
    </w:pPr>
    <w:r>
      <w:fldChar w:fldCharType="begin"/>
    </w:r>
    <w:r>
      <w:rPr>
        <w:rStyle w:val="12"/>
      </w:rPr>
      <w:instrText xml:space="preserve">PAGE  </w:instrText>
    </w:r>
    <w:r>
      <w:fldChar w:fldCharType="separate"/>
    </w:r>
    <w:r>
      <w:rPr>
        <w:rStyle w:val="12"/>
      </w:rPr>
      <w:t>0</w:t>
    </w:r>
    <w:r>
      <w:fldChar w:fldCharType="end"/>
    </w:r>
  </w:p>
  <w:p w14:paraId="5DF8CFC6">
    <w:pPr>
      <w:pStyle w:val="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995E93">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E3F652">
    <w:pPr>
      <w:pStyle w:val="6"/>
      <w:ind w:right="360"/>
      <w:rPr>
        <w:rStyle w:val="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74F9BE8">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- 3 -</w:t>
                          </w:r>
                          <w:r>
                            <w:rPr>
                              <w:rFonts w:hint="eastAsia" w:ascii="宋体" w:hAnsi="宋体" w:eastAsia="宋体" w:cs="宋体"/>
                              <w:sz w:val="28"/>
                              <w:szCs w:val="28"/>
                              <w:lang w:eastAsia="zh-CN"/>
                            </w:rPr>
                            <w:fldChar w:fldCharType="end"/>
                          </w:r>
                        </w:p>
                      </w:txbxContent>
                    </wps:txbx>
                    <wps:bodyPr vert="horz" wrap="none" lIns="0" tIns="0" rIns="0" bIns="0" anchor="t" anchorCtr="0" upright="0">
                      <a:spAutoFit/>
                    </wps:bodyPr>
                  </wps:wsp>
                </a:graphicData>
              </a:graphic>
            </wp:anchor>
          </w:drawing>
        </mc:Choice>
        <mc:Fallback>
          <w:pict>
            <v:shape id="文本框 2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DZPCKH3gEAAL8DAAAOAAAAAAAA&#10;AAEAIAAAAB4BAABkcnMvZTJvRG9jLnhtbFBLBQYAAAAABgAGAFkBAABuBQAAAAA=&#10;">
              <v:fill on="f" focussize="0,0"/>
              <v:stroke on="f"/>
              <v:imagedata o:title=""/>
              <o:lock v:ext="edit" aspectratio="f"/>
              <v:textbox inset="0mm,0mm,0mm,0mm" style="mso-fit-shape-to-text:t;">
                <w:txbxContent>
                  <w:p w14:paraId="274F9BE8">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- 3 -</w:t>
                    </w:r>
                    <w:r>
                      <w:rPr>
                        <w:rFonts w:hint="eastAsia" w:ascii="宋体" w:hAnsi="宋体" w:eastAsia="宋体" w:cs="宋体"/>
                        <w:sz w:val="28"/>
                        <w:szCs w:val="28"/>
                        <w:lang w:eastAsia="zh-CN"/>
                      </w:rPr>
                      <w:fldChar w:fldCharType="end"/>
                    </w:r>
                  </w:p>
                </w:txbxContent>
              </v:textbox>
            </v:shape>
          </w:pict>
        </mc:Fallback>
      </mc:AlternateContent>
    </w:r>
  </w:p>
  <w:p w14:paraId="68B44E32">
    <w:pPr>
      <w:pStyle w:val="6"/>
      <w:tabs>
        <w:tab w:val="left" w:pos="5124"/>
        <w:tab w:val="clear" w:pos="4153"/>
        <w:tab w:val="clear" w:pos="8306"/>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72FF61">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2ACE417">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- 0 -</w:t>
                          </w:r>
                          <w:r>
                            <w:rPr>
                              <w:rFonts w:hint="eastAsia"/>
                              <w:sz w:val="18"/>
                              <w:lang w:eastAsia="zh-CN"/>
                            </w:rPr>
                            <w:fldChar w:fldCharType="end"/>
                          </w:r>
                        </w:p>
                      </w:txbxContent>
                    </wps:txbx>
                    <wps:bodyPr wrap="none" lIns="0" tIns="0" rIns="0" bIns="0" upright="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7c83DscBAACZ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3hJlDiuMWBX358v/z8ffn1jdRZ&#10;niFAg1n3AfPS+NaPOXX2Azoz61FFm7/Ih2AcxT1fxZVjIiI/qtd1XWFIYGy5IA57eB4ipHfSW5KN&#10;lkacXhGVnz5AmlKXlFzN+TttDPp5Y9xfDsTMHpZ7n3rMVhr349z43ndn5DPg4FvqcM8pMe8d6pp3&#10;ZDHiYuwX4xiiPvRliXI9CG+OCZsoveUKE+xcGCdW2M3blVfi8b1kPfxR2z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7c83DscBAACZAwAADgAAAAAAAAABACAAAAAeAQAAZHJzL2Uyb0RvYy54&#10;bWxQSwUGAAAAAAYABgBZAQAAVwUAAAAA&#10;">
              <v:fill on="f" focussize="0,0"/>
              <v:stroke on="f"/>
              <v:imagedata o:title=""/>
              <o:lock v:ext="edit" aspectratio="f"/>
              <v:textbox inset="0mm,0mm,0mm,0mm" style="mso-fit-shape-to-text:t;">
                <w:txbxContent>
                  <w:p w14:paraId="22ACE417">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- 0 -</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015AE5">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D83225">
    <w:pPr>
      <w:pStyle w:val="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5E92DC">
    <w:pPr>
      <w:pStyle w:val="7"/>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1A1281"/>
    <w:multiLevelType w:val="singleLevel"/>
    <w:tmpl w:val="601A1281"/>
    <w:lvl w:ilvl="0" w:tentative="0">
      <w:start w:val="4"/>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109"/>
  <w:hyphenationZone w:val="360"/>
  <w:drawingGridHorizontalSpacing w:val="156"/>
  <w:drawingGridVerticalSpacing w:val="287"/>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674ED2"/>
    <w:rsid w:val="000C6D48"/>
    <w:rsid w:val="000D7FB8"/>
    <w:rsid w:val="000E46F6"/>
    <w:rsid w:val="00102492"/>
    <w:rsid w:val="00145456"/>
    <w:rsid w:val="00225378"/>
    <w:rsid w:val="002300BA"/>
    <w:rsid w:val="00292A39"/>
    <w:rsid w:val="002A5441"/>
    <w:rsid w:val="002E7CD8"/>
    <w:rsid w:val="00367BC1"/>
    <w:rsid w:val="00396D8D"/>
    <w:rsid w:val="00426F96"/>
    <w:rsid w:val="00487479"/>
    <w:rsid w:val="00514321"/>
    <w:rsid w:val="00584D1B"/>
    <w:rsid w:val="00586A56"/>
    <w:rsid w:val="005D5B16"/>
    <w:rsid w:val="005F314F"/>
    <w:rsid w:val="00623896"/>
    <w:rsid w:val="006358AE"/>
    <w:rsid w:val="006B3914"/>
    <w:rsid w:val="007638E0"/>
    <w:rsid w:val="00812796"/>
    <w:rsid w:val="00816543"/>
    <w:rsid w:val="00825722"/>
    <w:rsid w:val="00841DA8"/>
    <w:rsid w:val="00851A6F"/>
    <w:rsid w:val="00870789"/>
    <w:rsid w:val="00876AFD"/>
    <w:rsid w:val="00896C22"/>
    <w:rsid w:val="008C034B"/>
    <w:rsid w:val="0091631A"/>
    <w:rsid w:val="00932BEF"/>
    <w:rsid w:val="00953D9C"/>
    <w:rsid w:val="00983A8D"/>
    <w:rsid w:val="009B2F41"/>
    <w:rsid w:val="009E093A"/>
    <w:rsid w:val="00A01B27"/>
    <w:rsid w:val="00A34894"/>
    <w:rsid w:val="00A73E5D"/>
    <w:rsid w:val="00A96058"/>
    <w:rsid w:val="00AD4E96"/>
    <w:rsid w:val="00AD7338"/>
    <w:rsid w:val="00B05DD3"/>
    <w:rsid w:val="00B161B9"/>
    <w:rsid w:val="00B60748"/>
    <w:rsid w:val="00B62F90"/>
    <w:rsid w:val="00B668F4"/>
    <w:rsid w:val="00BA7D5D"/>
    <w:rsid w:val="00BB6FD3"/>
    <w:rsid w:val="00BD29DF"/>
    <w:rsid w:val="00BE1CDD"/>
    <w:rsid w:val="00C36C22"/>
    <w:rsid w:val="00C55740"/>
    <w:rsid w:val="00CA1FFF"/>
    <w:rsid w:val="00CC6E11"/>
    <w:rsid w:val="00CC7209"/>
    <w:rsid w:val="00D074CA"/>
    <w:rsid w:val="00D33284"/>
    <w:rsid w:val="00D44841"/>
    <w:rsid w:val="00D55467"/>
    <w:rsid w:val="00D71247"/>
    <w:rsid w:val="00DF0F79"/>
    <w:rsid w:val="00E00855"/>
    <w:rsid w:val="00E22C47"/>
    <w:rsid w:val="00E56F79"/>
    <w:rsid w:val="00E67450"/>
    <w:rsid w:val="00E82D48"/>
    <w:rsid w:val="00EC73B7"/>
    <w:rsid w:val="00ED5986"/>
    <w:rsid w:val="00EE1F67"/>
    <w:rsid w:val="00F47B19"/>
    <w:rsid w:val="00F7193F"/>
    <w:rsid w:val="00F8523B"/>
    <w:rsid w:val="00F9432B"/>
    <w:rsid w:val="00FF7928"/>
    <w:rsid w:val="01265BCF"/>
    <w:rsid w:val="012A2737"/>
    <w:rsid w:val="01541EA9"/>
    <w:rsid w:val="016320EC"/>
    <w:rsid w:val="017F2465"/>
    <w:rsid w:val="019B69D8"/>
    <w:rsid w:val="01B7145A"/>
    <w:rsid w:val="02033000"/>
    <w:rsid w:val="020411DA"/>
    <w:rsid w:val="020E6D2C"/>
    <w:rsid w:val="0256755B"/>
    <w:rsid w:val="025F3D55"/>
    <w:rsid w:val="0261487E"/>
    <w:rsid w:val="02C44267"/>
    <w:rsid w:val="02E64D83"/>
    <w:rsid w:val="03103BAE"/>
    <w:rsid w:val="031D7D4B"/>
    <w:rsid w:val="034675DB"/>
    <w:rsid w:val="037F2004"/>
    <w:rsid w:val="03A964DC"/>
    <w:rsid w:val="03D57286"/>
    <w:rsid w:val="041B6CAE"/>
    <w:rsid w:val="04363AE8"/>
    <w:rsid w:val="0486486A"/>
    <w:rsid w:val="048E122E"/>
    <w:rsid w:val="04954460"/>
    <w:rsid w:val="04A22F2C"/>
    <w:rsid w:val="04A906C3"/>
    <w:rsid w:val="04B2316F"/>
    <w:rsid w:val="04B818D1"/>
    <w:rsid w:val="050D06DA"/>
    <w:rsid w:val="051448F8"/>
    <w:rsid w:val="05310B72"/>
    <w:rsid w:val="05373674"/>
    <w:rsid w:val="05513E94"/>
    <w:rsid w:val="055A7363"/>
    <w:rsid w:val="056F5A6D"/>
    <w:rsid w:val="059B3770"/>
    <w:rsid w:val="05A86320"/>
    <w:rsid w:val="05DD06BF"/>
    <w:rsid w:val="06055FB2"/>
    <w:rsid w:val="063949A0"/>
    <w:rsid w:val="06823015"/>
    <w:rsid w:val="068B011B"/>
    <w:rsid w:val="06AD62E4"/>
    <w:rsid w:val="06BD5BC7"/>
    <w:rsid w:val="06D27AF8"/>
    <w:rsid w:val="06E65352"/>
    <w:rsid w:val="06F008FF"/>
    <w:rsid w:val="073065CD"/>
    <w:rsid w:val="073C1416"/>
    <w:rsid w:val="0754675F"/>
    <w:rsid w:val="07683FB9"/>
    <w:rsid w:val="077E1262"/>
    <w:rsid w:val="078F7797"/>
    <w:rsid w:val="079E5032"/>
    <w:rsid w:val="08B80C67"/>
    <w:rsid w:val="08D631A4"/>
    <w:rsid w:val="08FA6E92"/>
    <w:rsid w:val="09015F14"/>
    <w:rsid w:val="090917CB"/>
    <w:rsid w:val="091C5C63"/>
    <w:rsid w:val="092959CA"/>
    <w:rsid w:val="092B7F19"/>
    <w:rsid w:val="092D370C"/>
    <w:rsid w:val="09421190"/>
    <w:rsid w:val="097E3F67"/>
    <w:rsid w:val="09A0082A"/>
    <w:rsid w:val="09A03EDE"/>
    <w:rsid w:val="0A00435B"/>
    <w:rsid w:val="0A4E393A"/>
    <w:rsid w:val="0A71587A"/>
    <w:rsid w:val="0A747118"/>
    <w:rsid w:val="0A825391"/>
    <w:rsid w:val="0AAA1697"/>
    <w:rsid w:val="0ABA06FE"/>
    <w:rsid w:val="0AE61762"/>
    <w:rsid w:val="0AF50259"/>
    <w:rsid w:val="0AFA13CC"/>
    <w:rsid w:val="0B203A36"/>
    <w:rsid w:val="0B49202F"/>
    <w:rsid w:val="0B521C2E"/>
    <w:rsid w:val="0B533FA9"/>
    <w:rsid w:val="0B5F5ADA"/>
    <w:rsid w:val="0B674587"/>
    <w:rsid w:val="0B8909A2"/>
    <w:rsid w:val="0B956BE6"/>
    <w:rsid w:val="0C2A5C84"/>
    <w:rsid w:val="0C4F64D9"/>
    <w:rsid w:val="0C583939"/>
    <w:rsid w:val="0C632FA1"/>
    <w:rsid w:val="0C6D1BAE"/>
    <w:rsid w:val="0C721436"/>
    <w:rsid w:val="0C803B53"/>
    <w:rsid w:val="0C873133"/>
    <w:rsid w:val="0CC779D3"/>
    <w:rsid w:val="0CFF0F1B"/>
    <w:rsid w:val="0D2A2435"/>
    <w:rsid w:val="0D3B5CCB"/>
    <w:rsid w:val="0D8238FA"/>
    <w:rsid w:val="0D9C676A"/>
    <w:rsid w:val="0DA001B0"/>
    <w:rsid w:val="0DEB170B"/>
    <w:rsid w:val="0E27060B"/>
    <w:rsid w:val="0E4C7841"/>
    <w:rsid w:val="0E6059EA"/>
    <w:rsid w:val="0E97506F"/>
    <w:rsid w:val="0EAF340D"/>
    <w:rsid w:val="0ED63EFE"/>
    <w:rsid w:val="0EEA5BFB"/>
    <w:rsid w:val="0EFB3964"/>
    <w:rsid w:val="0EFB5712"/>
    <w:rsid w:val="0F176DEE"/>
    <w:rsid w:val="0F3E0406"/>
    <w:rsid w:val="0F784FB5"/>
    <w:rsid w:val="0F980230"/>
    <w:rsid w:val="0FA83AEC"/>
    <w:rsid w:val="0FBC7598"/>
    <w:rsid w:val="0FC901CF"/>
    <w:rsid w:val="0FCE16D6"/>
    <w:rsid w:val="0FD62F63"/>
    <w:rsid w:val="0FD7617F"/>
    <w:rsid w:val="0FDE2A27"/>
    <w:rsid w:val="0FDF6DE2"/>
    <w:rsid w:val="10152804"/>
    <w:rsid w:val="104F21BA"/>
    <w:rsid w:val="10AE7F82"/>
    <w:rsid w:val="10BE4C49"/>
    <w:rsid w:val="10C93B35"/>
    <w:rsid w:val="10CE3E6C"/>
    <w:rsid w:val="10F66AD9"/>
    <w:rsid w:val="10F863AD"/>
    <w:rsid w:val="11177619"/>
    <w:rsid w:val="112605C8"/>
    <w:rsid w:val="112937CD"/>
    <w:rsid w:val="112A0531"/>
    <w:rsid w:val="11627CCB"/>
    <w:rsid w:val="11671785"/>
    <w:rsid w:val="11A6707B"/>
    <w:rsid w:val="11B35B2F"/>
    <w:rsid w:val="12312F23"/>
    <w:rsid w:val="1288550F"/>
    <w:rsid w:val="12C14EC5"/>
    <w:rsid w:val="12E711B7"/>
    <w:rsid w:val="12F232D0"/>
    <w:rsid w:val="13525793"/>
    <w:rsid w:val="136D62BD"/>
    <w:rsid w:val="136E2957"/>
    <w:rsid w:val="136E4388"/>
    <w:rsid w:val="138228A6"/>
    <w:rsid w:val="13F21722"/>
    <w:rsid w:val="143F42F3"/>
    <w:rsid w:val="1441443C"/>
    <w:rsid w:val="147C72F5"/>
    <w:rsid w:val="14901C9F"/>
    <w:rsid w:val="14A5684C"/>
    <w:rsid w:val="14BE16BC"/>
    <w:rsid w:val="14C12787"/>
    <w:rsid w:val="152203D4"/>
    <w:rsid w:val="15593E10"/>
    <w:rsid w:val="159F7E25"/>
    <w:rsid w:val="15DE18EA"/>
    <w:rsid w:val="15E96835"/>
    <w:rsid w:val="15F15AC1"/>
    <w:rsid w:val="15F848D0"/>
    <w:rsid w:val="15FB249C"/>
    <w:rsid w:val="160E1FA5"/>
    <w:rsid w:val="160F2600"/>
    <w:rsid w:val="167D1103"/>
    <w:rsid w:val="16C829AB"/>
    <w:rsid w:val="16DD34F5"/>
    <w:rsid w:val="174C1201"/>
    <w:rsid w:val="17765BCA"/>
    <w:rsid w:val="17775522"/>
    <w:rsid w:val="178E7A6B"/>
    <w:rsid w:val="17A027D8"/>
    <w:rsid w:val="17CC2625"/>
    <w:rsid w:val="17FA6EAF"/>
    <w:rsid w:val="184416DA"/>
    <w:rsid w:val="189F35B2"/>
    <w:rsid w:val="18CD0120"/>
    <w:rsid w:val="1904211B"/>
    <w:rsid w:val="19132BE0"/>
    <w:rsid w:val="191F4716"/>
    <w:rsid w:val="192C753C"/>
    <w:rsid w:val="1954649C"/>
    <w:rsid w:val="19595E57"/>
    <w:rsid w:val="198D78AF"/>
    <w:rsid w:val="19A52E4A"/>
    <w:rsid w:val="19F93196"/>
    <w:rsid w:val="1A1D0C33"/>
    <w:rsid w:val="1A1F3436"/>
    <w:rsid w:val="1A817DF8"/>
    <w:rsid w:val="1A8A6135"/>
    <w:rsid w:val="1A8F455C"/>
    <w:rsid w:val="1ADC594E"/>
    <w:rsid w:val="1ADD0AA9"/>
    <w:rsid w:val="1AEB5252"/>
    <w:rsid w:val="1B3A75C2"/>
    <w:rsid w:val="1B5A7C65"/>
    <w:rsid w:val="1B8A03E4"/>
    <w:rsid w:val="1B9C1459"/>
    <w:rsid w:val="1BAB226E"/>
    <w:rsid w:val="1BC81072"/>
    <w:rsid w:val="1BF41E67"/>
    <w:rsid w:val="1C033E58"/>
    <w:rsid w:val="1C852172"/>
    <w:rsid w:val="1C8E406A"/>
    <w:rsid w:val="1CA40C0C"/>
    <w:rsid w:val="1CFF4A32"/>
    <w:rsid w:val="1D003925"/>
    <w:rsid w:val="1D4D5CD3"/>
    <w:rsid w:val="1D5726AE"/>
    <w:rsid w:val="1D833200"/>
    <w:rsid w:val="1D853F87"/>
    <w:rsid w:val="1DDC0F7D"/>
    <w:rsid w:val="1DED3012"/>
    <w:rsid w:val="1DF60CD6"/>
    <w:rsid w:val="1E012619"/>
    <w:rsid w:val="1E3A3FD0"/>
    <w:rsid w:val="1E9A6CF6"/>
    <w:rsid w:val="1EB55C07"/>
    <w:rsid w:val="1F351A10"/>
    <w:rsid w:val="1F857EA5"/>
    <w:rsid w:val="1F862E99"/>
    <w:rsid w:val="1FA53BA4"/>
    <w:rsid w:val="1FED47E9"/>
    <w:rsid w:val="201C373B"/>
    <w:rsid w:val="206816AC"/>
    <w:rsid w:val="20A74197"/>
    <w:rsid w:val="21134335"/>
    <w:rsid w:val="21635AC5"/>
    <w:rsid w:val="21935C7E"/>
    <w:rsid w:val="22290758"/>
    <w:rsid w:val="224554F6"/>
    <w:rsid w:val="224A27E1"/>
    <w:rsid w:val="226E581D"/>
    <w:rsid w:val="22A4003E"/>
    <w:rsid w:val="230E7CB2"/>
    <w:rsid w:val="23135C25"/>
    <w:rsid w:val="233C481F"/>
    <w:rsid w:val="23681833"/>
    <w:rsid w:val="23823445"/>
    <w:rsid w:val="23A203FB"/>
    <w:rsid w:val="23EC61F6"/>
    <w:rsid w:val="241C63FF"/>
    <w:rsid w:val="244C543C"/>
    <w:rsid w:val="245A2A83"/>
    <w:rsid w:val="24624768"/>
    <w:rsid w:val="248A5117"/>
    <w:rsid w:val="248B0E8F"/>
    <w:rsid w:val="24A8271E"/>
    <w:rsid w:val="24C7754F"/>
    <w:rsid w:val="2527505B"/>
    <w:rsid w:val="252A06A8"/>
    <w:rsid w:val="252D1706"/>
    <w:rsid w:val="254029E1"/>
    <w:rsid w:val="25494FD2"/>
    <w:rsid w:val="255816B9"/>
    <w:rsid w:val="259B5BC5"/>
    <w:rsid w:val="25CD5C03"/>
    <w:rsid w:val="25E90563"/>
    <w:rsid w:val="25EF7FBC"/>
    <w:rsid w:val="25F62C4E"/>
    <w:rsid w:val="263537A8"/>
    <w:rsid w:val="26437C73"/>
    <w:rsid w:val="26643D6C"/>
    <w:rsid w:val="26B94929"/>
    <w:rsid w:val="26EE4083"/>
    <w:rsid w:val="26FE109D"/>
    <w:rsid w:val="27073E1E"/>
    <w:rsid w:val="27637EA1"/>
    <w:rsid w:val="2776307D"/>
    <w:rsid w:val="277B343D"/>
    <w:rsid w:val="27831764"/>
    <w:rsid w:val="279E5864"/>
    <w:rsid w:val="279F537D"/>
    <w:rsid w:val="27B04AB3"/>
    <w:rsid w:val="280B656E"/>
    <w:rsid w:val="282C3BA1"/>
    <w:rsid w:val="28A63332"/>
    <w:rsid w:val="28C77F6C"/>
    <w:rsid w:val="28C96E8E"/>
    <w:rsid w:val="28CD7CC8"/>
    <w:rsid w:val="28D728F5"/>
    <w:rsid w:val="28DA28B4"/>
    <w:rsid w:val="28FC05AD"/>
    <w:rsid w:val="29527C78"/>
    <w:rsid w:val="296F0D7F"/>
    <w:rsid w:val="299B32E5"/>
    <w:rsid w:val="29C02DC8"/>
    <w:rsid w:val="29C45F24"/>
    <w:rsid w:val="29CE019B"/>
    <w:rsid w:val="29E21551"/>
    <w:rsid w:val="29E654E5"/>
    <w:rsid w:val="2A585CB7"/>
    <w:rsid w:val="2A5F7045"/>
    <w:rsid w:val="2A6D79C0"/>
    <w:rsid w:val="2A6E1037"/>
    <w:rsid w:val="2A7D74CC"/>
    <w:rsid w:val="2AF7102C"/>
    <w:rsid w:val="2B3062A0"/>
    <w:rsid w:val="2B33475A"/>
    <w:rsid w:val="2BB4516F"/>
    <w:rsid w:val="2BBA09D7"/>
    <w:rsid w:val="2BE9306B"/>
    <w:rsid w:val="2C0003B4"/>
    <w:rsid w:val="2C091017"/>
    <w:rsid w:val="2C1C6417"/>
    <w:rsid w:val="2C663C74"/>
    <w:rsid w:val="2C923702"/>
    <w:rsid w:val="2D32459D"/>
    <w:rsid w:val="2D405AAC"/>
    <w:rsid w:val="2D9038E4"/>
    <w:rsid w:val="2DF8796C"/>
    <w:rsid w:val="2E1B30CC"/>
    <w:rsid w:val="2E2E745B"/>
    <w:rsid w:val="2E3D58F0"/>
    <w:rsid w:val="2E484865"/>
    <w:rsid w:val="2E4E18AB"/>
    <w:rsid w:val="2E7F3812"/>
    <w:rsid w:val="2EB22F18"/>
    <w:rsid w:val="2EE12108"/>
    <w:rsid w:val="2EE95130"/>
    <w:rsid w:val="2EED35E3"/>
    <w:rsid w:val="2F097580"/>
    <w:rsid w:val="2F0B5068"/>
    <w:rsid w:val="2F250383"/>
    <w:rsid w:val="2F510C4E"/>
    <w:rsid w:val="2F63610B"/>
    <w:rsid w:val="2F8337D6"/>
    <w:rsid w:val="2FBC646B"/>
    <w:rsid w:val="2FF54A2D"/>
    <w:rsid w:val="300965A3"/>
    <w:rsid w:val="300C37CC"/>
    <w:rsid w:val="301D32E3"/>
    <w:rsid w:val="302428C3"/>
    <w:rsid w:val="302F1268"/>
    <w:rsid w:val="306E3B3E"/>
    <w:rsid w:val="30730D6E"/>
    <w:rsid w:val="308B20C9"/>
    <w:rsid w:val="30B91A70"/>
    <w:rsid w:val="30BD4AC6"/>
    <w:rsid w:val="30E402A4"/>
    <w:rsid w:val="30F84C22"/>
    <w:rsid w:val="310C6AA2"/>
    <w:rsid w:val="31133076"/>
    <w:rsid w:val="31750EFD"/>
    <w:rsid w:val="31793674"/>
    <w:rsid w:val="31894469"/>
    <w:rsid w:val="31CC3212"/>
    <w:rsid w:val="32193F7E"/>
    <w:rsid w:val="32332703"/>
    <w:rsid w:val="3273368E"/>
    <w:rsid w:val="32747406"/>
    <w:rsid w:val="3277515D"/>
    <w:rsid w:val="327A02F8"/>
    <w:rsid w:val="32CF2C5D"/>
    <w:rsid w:val="32DD02BB"/>
    <w:rsid w:val="32EE2C61"/>
    <w:rsid w:val="33145A98"/>
    <w:rsid w:val="33391D55"/>
    <w:rsid w:val="335402B5"/>
    <w:rsid w:val="339466B2"/>
    <w:rsid w:val="33EF31E8"/>
    <w:rsid w:val="33FE2FD7"/>
    <w:rsid w:val="342F7A89"/>
    <w:rsid w:val="34555AF5"/>
    <w:rsid w:val="34847DD4"/>
    <w:rsid w:val="348E565A"/>
    <w:rsid w:val="34FD7B87"/>
    <w:rsid w:val="34FF687B"/>
    <w:rsid w:val="3518051D"/>
    <w:rsid w:val="353C06AF"/>
    <w:rsid w:val="353D3481"/>
    <w:rsid w:val="35401A7A"/>
    <w:rsid w:val="354C4987"/>
    <w:rsid w:val="355A6D87"/>
    <w:rsid w:val="35616772"/>
    <w:rsid w:val="35E36D7D"/>
    <w:rsid w:val="35EA1663"/>
    <w:rsid w:val="36127662"/>
    <w:rsid w:val="363C4E84"/>
    <w:rsid w:val="364C598E"/>
    <w:rsid w:val="36533F02"/>
    <w:rsid w:val="36617CA1"/>
    <w:rsid w:val="368A3622"/>
    <w:rsid w:val="36A007CA"/>
    <w:rsid w:val="36B543E5"/>
    <w:rsid w:val="36B97267"/>
    <w:rsid w:val="36CC2B0F"/>
    <w:rsid w:val="36FC762F"/>
    <w:rsid w:val="37164F30"/>
    <w:rsid w:val="377063EE"/>
    <w:rsid w:val="3790083E"/>
    <w:rsid w:val="38080D1C"/>
    <w:rsid w:val="38172D0E"/>
    <w:rsid w:val="3838492F"/>
    <w:rsid w:val="383A009B"/>
    <w:rsid w:val="3887374F"/>
    <w:rsid w:val="388D1222"/>
    <w:rsid w:val="38A65C26"/>
    <w:rsid w:val="38CB0ABC"/>
    <w:rsid w:val="39041A07"/>
    <w:rsid w:val="39043B77"/>
    <w:rsid w:val="39600E12"/>
    <w:rsid w:val="39670895"/>
    <w:rsid w:val="39890936"/>
    <w:rsid w:val="39A607ED"/>
    <w:rsid w:val="39CE38A0"/>
    <w:rsid w:val="3A387943"/>
    <w:rsid w:val="3A61079E"/>
    <w:rsid w:val="3A657F9A"/>
    <w:rsid w:val="3A9113D4"/>
    <w:rsid w:val="3AA06FEA"/>
    <w:rsid w:val="3AC54F32"/>
    <w:rsid w:val="3AE0388B"/>
    <w:rsid w:val="3AEC0481"/>
    <w:rsid w:val="3B144A0A"/>
    <w:rsid w:val="3B254018"/>
    <w:rsid w:val="3B5257F8"/>
    <w:rsid w:val="3B914504"/>
    <w:rsid w:val="3BC92948"/>
    <w:rsid w:val="3BE370D4"/>
    <w:rsid w:val="3BFF33E6"/>
    <w:rsid w:val="3C1A026D"/>
    <w:rsid w:val="3C291261"/>
    <w:rsid w:val="3C29381E"/>
    <w:rsid w:val="3C5658F4"/>
    <w:rsid w:val="3C574E76"/>
    <w:rsid w:val="3C5E4EF2"/>
    <w:rsid w:val="3C711E1D"/>
    <w:rsid w:val="3C776471"/>
    <w:rsid w:val="3C7F463D"/>
    <w:rsid w:val="3CAE3960"/>
    <w:rsid w:val="3CDB255C"/>
    <w:rsid w:val="3CEF6494"/>
    <w:rsid w:val="3D1E069A"/>
    <w:rsid w:val="3D365BF6"/>
    <w:rsid w:val="3D7B3D3F"/>
    <w:rsid w:val="3D7C1C4E"/>
    <w:rsid w:val="3D7F7007"/>
    <w:rsid w:val="3D891FB8"/>
    <w:rsid w:val="3DB008AA"/>
    <w:rsid w:val="3DBF59D9"/>
    <w:rsid w:val="3DDB658B"/>
    <w:rsid w:val="3DF23324"/>
    <w:rsid w:val="3E1C107E"/>
    <w:rsid w:val="3E216694"/>
    <w:rsid w:val="3E5F5732"/>
    <w:rsid w:val="3EA14040"/>
    <w:rsid w:val="3EC75624"/>
    <w:rsid w:val="3EDF3E59"/>
    <w:rsid w:val="3EE8108D"/>
    <w:rsid w:val="3EF1250A"/>
    <w:rsid w:val="3EF819CA"/>
    <w:rsid w:val="3F5D36FC"/>
    <w:rsid w:val="3F696545"/>
    <w:rsid w:val="3F6A5E19"/>
    <w:rsid w:val="3F8201A3"/>
    <w:rsid w:val="3FB427C9"/>
    <w:rsid w:val="3FBF6165"/>
    <w:rsid w:val="402675EA"/>
    <w:rsid w:val="4061721C"/>
    <w:rsid w:val="407D392A"/>
    <w:rsid w:val="40902B7A"/>
    <w:rsid w:val="40994C08"/>
    <w:rsid w:val="409A272E"/>
    <w:rsid w:val="40B6587A"/>
    <w:rsid w:val="40B80EFF"/>
    <w:rsid w:val="40F462E2"/>
    <w:rsid w:val="40F63E08"/>
    <w:rsid w:val="412F731A"/>
    <w:rsid w:val="41344930"/>
    <w:rsid w:val="413E57AF"/>
    <w:rsid w:val="415D5C35"/>
    <w:rsid w:val="41874A60"/>
    <w:rsid w:val="41A35364"/>
    <w:rsid w:val="41C31686"/>
    <w:rsid w:val="41C837BC"/>
    <w:rsid w:val="41EC520B"/>
    <w:rsid w:val="421643AC"/>
    <w:rsid w:val="42364A9F"/>
    <w:rsid w:val="42725710"/>
    <w:rsid w:val="42982B4E"/>
    <w:rsid w:val="429F5D0C"/>
    <w:rsid w:val="42AD499A"/>
    <w:rsid w:val="42D83665"/>
    <w:rsid w:val="42F85826"/>
    <w:rsid w:val="434A6B47"/>
    <w:rsid w:val="436B1E42"/>
    <w:rsid w:val="43AD2778"/>
    <w:rsid w:val="43D45F57"/>
    <w:rsid w:val="43FF7CBC"/>
    <w:rsid w:val="4415794B"/>
    <w:rsid w:val="44577515"/>
    <w:rsid w:val="448160DE"/>
    <w:rsid w:val="4484797D"/>
    <w:rsid w:val="44A41DCD"/>
    <w:rsid w:val="44C22253"/>
    <w:rsid w:val="456D114B"/>
    <w:rsid w:val="45B002FD"/>
    <w:rsid w:val="45E76415"/>
    <w:rsid w:val="45EB670F"/>
    <w:rsid w:val="46136BFD"/>
    <w:rsid w:val="46761547"/>
    <w:rsid w:val="467C6146"/>
    <w:rsid w:val="468E6891"/>
    <w:rsid w:val="46AB7C0D"/>
    <w:rsid w:val="46D44808"/>
    <w:rsid w:val="46DA5E03"/>
    <w:rsid w:val="46ED776B"/>
    <w:rsid w:val="46EE37D3"/>
    <w:rsid w:val="471F398D"/>
    <w:rsid w:val="474E7DCE"/>
    <w:rsid w:val="479779C7"/>
    <w:rsid w:val="479A3013"/>
    <w:rsid w:val="479D2523"/>
    <w:rsid w:val="47CF49E6"/>
    <w:rsid w:val="482C010F"/>
    <w:rsid w:val="486023EF"/>
    <w:rsid w:val="4866767E"/>
    <w:rsid w:val="48674ED2"/>
    <w:rsid w:val="486F5EA5"/>
    <w:rsid w:val="487708E6"/>
    <w:rsid w:val="48853CC3"/>
    <w:rsid w:val="48B540F2"/>
    <w:rsid w:val="493F6F72"/>
    <w:rsid w:val="49645F71"/>
    <w:rsid w:val="499C3073"/>
    <w:rsid w:val="499F2116"/>
    <w:rsid w:val="499F5C68"/>
    <w:rsid w:val="49BE41F4"/>
    <w:rsid w:val="49FC7FB5"/>
    <w:rsid w:val="4A3F4FDA"/>
    <w:rsid w:val="4A52465C"/>
    <w:rsid w:val="4A5C4AC6"/>
    <w:rsid w:val="4A662FBF"/>
    <w:rsid w:val="4ACC5BD9"/>
    <w:rsid w:val="4AF16062"/>
    <w:rsid w:val="4B062AD4"/>
    <w:rsid w:val="4B090BDC"/>
    <w:rsid w:val="4B0A57E5"/>
    <w:rsid w:val="4B555BCF"/>
    <w:rsid w:val="4B646DDD"/>
    <w:rsid w:val="4B7F44F8"/>
    <w:rsid w:val="4BAC24C5"/>
    <w:rsid w:val="4BB072A9"/>
    <w:rsid w:val="4BFA0656"/>
    <w:rsid w:val="4CA66CC5"/>
    <w:rsid w:val="4CAC181F"/>
    <w:rsid w:val="4CB30DFF"/>
    <w:rsid w:val="4CC56D84"/>
    <w:rsid w:val="4D3439E8"/>
    <w:rsid w:val="4D4E2809"/>
    <w:rsid w:val="4D720CBA"/>
    <w:rsid w:val="4D730507"/>
    <w:rsid w:val="4D7367E0"/>
    <w:rsid w:val="4D741DD3"/>
    <w:rsid w:val="4DC93207"/>
    <w:rsid w:val="4E010C4C"/>
    <w:rsid w:val="4E08517B"/>
    <w:rsid w:val="4E085718"/>
    <w:rsid w:val="4E214B2B"/>
    <w:rsid w:val="4E263853"/>
    <w:rsid w:val="4E61488B"/>
    <w:rsid w:val="4E816CDB"/>
    <w:rsid w:val="4E8D5761"/>
    <w:rsid w:val="4E9B6D65"/>
    <w:rsid w:val="4E9E163B"/>
    <w:rsid w:val="4EDB463D"/>
    <w:rsid w:val="4EF54A85"/>
    <w:rsid w:val="4EF972C6"/>
    <w:rsid w:val="4F027E1C"/>
    <w:rsid w:val="4F234DCF"/>
    <w:rsid w:val="4F52642F"/>
    <w:rsid w:val="4F5A54DD"/>
    <w:rsid w:val="501B3C66"/>
    <w:rsid w:val="501F49FD"/>
    <w:rsid w:val="504B40C5"/>
    <w:rsid w:val="50987DC2"/>
    <w:rsid w:val="50A4703E"/>
    <w:rsid w:val="50B213CE"/>
    <w:rsid w:val="50D92F97"/>
    <w:rsid w:val="50E05F3B"/>
    <w:rsid w:val="5100482F"/>
    <w:rsid w:val="510949A9"/>
    <w:rsid w:val="512006DD"/>
    <w:rsid w:val="512027DB"/>
    <w:rsid w:val="51282B99"/>
    <w:rsid w:val="5136104F"/>
    <w:rsid w:val="51465EDE"/>
    <w:rsid w:val="515B05A9"/>
    <w:rsid w:val="517A638F"/>
    <w:rsid w:val="51954F77"/>
    <w:rsid w:val="51981A7E"/>
    <w:rsid w:val="51D6733E"/>
    <w:rsid w:val="51F81BC8"/>
    <w:rsid w:val="52071113"/>
    <w:rsid w:val="52085509"/>
    <w:rsid w:val="522774C4"/>
    <w:rsid w:val="522A7431"/>
    <w:rsid w:val="525A440D"/>
    <w:rsid w:val="52626449"/>
    <w:rsid w:val="528172AA"/>
    <w:rsid w:val="528F5E6A"/>
    <w:rsid w:val="52B4767F"/>
    <w:rsid w:val="52B601DB"/>
    <w:rsid w:val="52B70F1D"/>
    <w:rsid w:val="52BC29D7"/>
    <w:rsid w:val="53803A05"/>
    <w:rsid w:val="53830E99"/>
    <w:rsid w:val="53C71634"/>
    <w:rsid w:val="53FA04CE"/>
    <w:rsid w:val="53FB7B93"/>
    <w:rsid w:val="54164933"/>
    <w:rsid w:val="541F4FCC"/>
    <w:rsid w:val="544B4013"/>
    <w:rsid w:val="544E511A"/>
    <w:rsid w:val="54741940"/>
    <w:rsid w:val="54810E66"/>
    <w:rsid w:val="54C063E4"/>
    <w:rsid w:val="54C2556E"/>
    <w:rsid w:val="54CA13DC"/>
    <w:rsid w:val="54D70AFE"/>
    <w:rsid w:val="54E0475B"/>
    <w:rsid w:val="54EA654F"/>
    <w:rsid w:val="54FF15F5"/>
    <w:rsid w:val="550348EE"/>
    <w:rsid w:val="550A5C7C"/>
    <w:rsid w:val="55432F3C"/>
    <w:rsid w:val="55480EEF"/>
    <w:rsid w:val="555314A7"/>
    <w:rsid w:val="55735ABF"/>
    <w:rsid w:val="55797D86"/>
    <w:rsid w:val="559A7000"/>
    <w:rsid w:val="55D6790C"/>
    <w:rsid w:val="55FC3817"/>
    <w:rsid w:val="56625644"/>
    <w:rsid w:val="566B44F9"/>
    <w:rsid w:val="56707D61"/>
    <w:rsid w:val="56820E2E"/>
    <w:rsid w:val="569B7F91"/>
    <w:rsid w:val="56B440F1"/>
    <w:rsid w:val="56B91708"/>
    <w:rsid w:val="56D21BED"/>
    <w:rsid w:val="56E878F7"/>
    <w:rsid w:val="572651B2"/>
    <w:rsid w:val="576D2418"/>
    <w:rsid w:val="576F0018"/>
    <w:rsid w:val="57AE5C26"/>
    <w:rsid w:val="57C33EC0"/>
    <w:rsid w:val="57DD75A9"/>
    <w:rsid w:val="5801059F"/>
    <w:rsid w:val="58022C3B"/>
    <w:rsid w:val="58256ABD"/>
    <w:rsid w:val="585F1E3B"/>
    <w:rsid w:val="58896EB8"/>
    <w:rsid w:val="58C27FDB"/>
    <w:rsid w:val="592A49C3"/>
    <w:rsid w:val="59472AC7"/>
    <w:rsid w:val="59561490"/>
    <w:rsid w:val="59613991"/>
    <w:rsid w:val="597E2795"/>
    <w:rsid w:val="5980650D"/>
    <w:rsid w:val="59BA513A"/>
    <w:rsid w:val="59D2488F"/>
    <w:rsid w:val="59D514A6"/>
    <w:rsid w:val="59E75CE1"/>
    <w:rsid w:val="59EC6E09"/>
    <w:rsid w:val="59F94C89"/>
    <w:rsid w:val="5A733899"/>
    <w:rsid w:val="5AB343F7"/>
    <w:rsid w:val="5ABF50F2"/>
    <w:rsid w:val="5AD31229"/>
    <w:rsid w:val="5AF25D13"/>
    <w:rsid w:val="5AF76904"/>
    <w:rsid w:val="5B052E7A"/>
    <w:rsid w:val="5B3D7F7E"/>
    <w:rsid w:val="5B7C7777"/>
    <w:rsid w:val="5BEA5EBF"/>
    <w:rsid w:val="5BEC6771"/>
    <w:rsid w:val="5C07081F"/>
    <w:rsid w:val="5C1378B8"/>
    <w:rsid w:val="5C681D31"/>
    <w:rsid w:val="5C71213D"/>
    <w:rsid w:val="5C8956D8"/>
    <w:rsid w:val="5CA16EC6"/>
    <w:rsid w:val="5CA506B9"/>
    <w:rsid w:val="5CE648D9"/>
    <w:rsid w:val="5CE7597F"/>
    <w:rsid w:val="5CF74CE4"/>
    <w:rsid w:val="5CF8285E"/>
    <w:rsid w:val="5D4B6E32"/>
    <w:rsid w:val="5D5A7C63"/>
    <w:rsid w:val="5D5F015A"/>
    <w:rsid w:val="5E0019CA"/>
    <w:rsid w:val="5E256F6F"/>
    <w:rsid w:val="5E31427A"/>
    <w:rsid w:val="5E372F92"/>
    <w:rsid w:val="5E473A9D"/>
    <w:rsid w:val="5E890178"/>
    <w:rsid w:val="5E972AD8"/>
    <w:rsid w:val="5EA031AD"/>
    <w:rsid w:val="5EBD2BD2"/>
    <w:rsid w:val="5EC7259F"/>
    <w:rsid w:val="5EFD415C"/>
    <w:rsid w:val="5F3A53B0"/>
    <w:rsid w:val="5F6235A9"/>
    <w:rsid w:val="5F781C91"/>
    <w:rsid w:val="5F926F9A"/>
    <w:rsid w:val="5FBC5DC5"/>
    <w:rsid w:val="5FC627A0"/>
    <w:rsid w:val="60196D10"/>
    <w:rsid w:val="602179FA"/>
    <w:rsid w:val="60483AFC"/>
    <w:rsid w:val="604858AA"/>
    <w:rsid w:val="608C39E9"/>
    <w:rsid w:val="608D4967"/>
    <w:rsid w:val="60A056E7"/>
    <w:rsid w:val="60DC439E"/>
    <w:rsid w:val="60FB504C"/>
    <w:rsid w:val="614125C2"/>
    <w:rsid w:val="61AA1D1F"/>
    <w:rsid w:val="61AE0FAA"/>
    <w:rsid w:val="61ED495B"/>
    <w:rsid w:val="62344338"/>
    <w:rsid w:val="623E51B7"/>
    <w:rsid w:val="624C5C52"/>
    <w:rsid w:val="62C90503"/>
    <w:rsid w:val="630737FB"/>
    <w:rsid w:val="63097573"/>
    <w:rsid w:val="63133F4E"/>
    <w:rsid w:val="6370314E"/>
    <w:rsid w:val="63974B7F"/>
    <w:rsid w:val="63DF08E4"/>
    <w:rsid w:val="63EA73A4"/>
    <w:rsid w:val="641E2BAA"/>
    <w:rsid w:val="6445282D"/>
    <w:rsid w:val="645524A3"/>
    <w:rsid w:val="64AC28AC"/>
    <w:rsid w:val="64C04AFD"/>
    <w:rsid w:val="64C71494"/>
    <w:rsid w:val="64E26741"/>
    <w:rsid w:val="655B219F"/>
    <w:rsid w:val="657D7DA4"/>
    <w:rsid w:val="658B24C1"/>
    <w:rsid w:val="65B17A4E"/>
    <w:rsid w:val="65CB26D8"/>
    <w:rsid w:val="65DF6369"/>
    <w:rsid w:val="65F8567D"/>
    <w:rsid w:val="66171FA7"/>
    <w:rsid w:val="661A7B69"/>
    <w:rsid w:val="662446C4"/>
    <w:rsid w:val="66455323"/>
    <w:rsid w:val="664909C1"/>
    <w:rsid w:val="66635AE4"/>
    <w:rsid w:val="66712BBB"/>
    <w:rsid w:val="667F18FA"/>
    <w:rsid w:val="668C5C28"/>
    <w:rsid w:val="669929BC"/>
    <w:rsid w:val="66C63EB5"/>
    <w:rsid w:val="66D460EA"/>
    <w:rsid w:val="67135437"/>
    <w:rsid w:val="671409BA"/>
    <w:rsid w:val="6723497B"/>
    <w:rsid w:val="672A3F5C"/>
    <w:rsid w:val="67592674"/>
    <w:rsid w:val="679461D3"/>
    <w:rsid w:val="67B33F51"/>
    <w:rsid w:val="67B82953"/>
    <w:rsid w:val="68394BDE"/>
    <w:rsid w:val="6858287E"/>
    <w:rsid w:val="68593A1E"/>
    <w:rsid w:val="685A261F"/>
    <w:rsid w:val="688558EE"/>
    <w:rsid w:val="68975621"/>
    <w:rsid w:val="689C2C37"/>
    <w:rsid w:val="68C04D52"/>
    <w:rsid w:val="68D33DE9"/>
    <w:rsid w:val="68E07B16"/>
    <w:rsid w:val="69004F74"/>
    <w:rsid w:val="69157114"/>
    <w:rsid w:val="691A443E"/>
    <w:rsid w:val="69224EEB"/>
    <w:rsid w:val="693E784B"/>
    <w:rsid w:val="694E2184"/>
    <w:rsid w:val="69731BEA"/>
    <w:rsid w:val="69C064B2"/>
    <w:rsid w:val="69E203A0"/>
    <w:rsid w:val="69EA352F"/>
    <w:rsid w:val="6A136F29"/>
    <w:rsid w:val="6A4A68F8"/>
    <w:rsid w:val="6A5B6D7D"/>
    <w:rsid w:val="6A765FBC"/>
    <w:rsid w:val="6A80735F"/>
    <w:rsid w:val="6AC17181"/>
    <w:rsid w:val="6ACC5E47"/>
    <w:rsid w:val="6ACD532A"/>
    <w:rsid w:val="6AD43ED1"/>
    <w:rsid w:val="6ADD76DF"/>
    <w:rsid w:val="6B11024D"/>
    <w:rsid w:val="6B256F14"/>
    <w:rsid w:val="6B4C733C"/>
    <w:rsid w:val="6B7D5B36"/>
    <w:rsid w:val="6BB169FA"/>
    <w:rsid w:val="6BBD539F"/>
    <w:rsid w:val="6BD12BF8"/>
    <w:rsid w:val="6BD34BC2"/>
    <w:rsid w:val="6C0E79A8"/>
    <w:rsid w:val="6C2C42D2"/>
    <w:rsid w:val="6C3A63F3"/>
    <w:rsid w:val="6C834DAA"/>
    <w:rsid w:val="6C993CCE"/>
    <w:rsid w:val="6CDE515E"/>
    <w:rsid w:val="6CDE55CC"/>
    <w:rsid w:val="6CE626D3"/>
    <w:rsid w:val="6CF120A8"/>
    <w:rsid w:val="6D72413D"/>
    <w:rsid w:val="6D9E2FAE"/>
    <w:rsid w:val="6DC5053A"/>
    <w:rsid w:val="6DD644F6"/>
    <w:rsid w:val="6E0E0133"/>
    <w:rsid w:val="6E105A0F"/>
    <w:rsid w:val="6E315BD0"/>
    <w:rsid w:val="6E4C0C5C"/>
    <w:rsid w:val="6E55366C"/>
    <w:rsid w:val="6EEE3AC1"/>
    <w:rsid w:val="6EFE1F56"/>
    <w:rsid w:val="6F0803FF"/>
    <w:rsid w:val="6FC14D32"/>
    <w:rsid w:val="6FE70550"/>
    <w:rsid w:val="6FF50B81"/>
    <w:rsid w:val="70117A67"/>
    <w:rsid w:val="70330B9C"/>
    <w:rsid w:val="706E6C67"/>
    <w:rsid w:val="709D17BE"/>
    <w:rsid w:val="70D0378E"/>
    <w:rsid w:val="70D41BEF"/>
    <w:rsid w:val="711E068D"/>
    <w:rsid w:val="714213DD"/>
    <w:rsid w:val="714F4CEB"/>
    <w:rsid w:val="71775FF0"/>
    <w:rsid w:val="71791D68"/>
    <w:rsid w:val="717F272E"/>
    <w:rsid w:val="72312642"/>
    <w:rsid w:val="725E2D0C"/>
    <w:rsid w:val="726A345E"/>
    <w:rsid w:val="72712A3F"/>
    <w:rsid w:val="72783A23"/>
    <w:rsid w:val="728027C6"/>
    <w:rsid w:val="72C214EC"/>
    <w:rsid w:val="72C40DC1"/>
    <w:rsid w:val="72C76B03"/>
    <w:rsid w:val="72D54D7C"/>
    <w:rsid w:val="73351CBE"/>
    <w:rsid w:val="736425A4"/>
    <w:rsid w:val="737A1DC7"/>
    <w:rsid w:val="73D62FA6"/>
    <w:rsid w:val="73FE7ACC"/>
    <w:rsid w:val="73FF015D"/>
    <w:rsid w:val="740F250F"/>
    <w:rsid w:val="74556746"/>
    <w:rsid w:val="74743258"/>
    <w:rsid w:val="74D55507"/>
    <w:rsid w:val="74E84C86"/>
    <w:rsid w:val="74FF2584"/>
    <w:rsid w:val="74FF4332"/>
    <w:rsid w:val="750D3A12"/>
    <w:rsid w:val="75FC2F67"/>
    <w:rsid w:val="761B13C4"/>
    <w:rsid w:val="764B6A8A"/>
    <w:rsid w:val="76A44918"/>
    <w:rsid w:val="76C17E06"/>
    <w:rsid w:val="76CA67BD"/>
    <w:rsid w:val="76E6298C"/>
    <w:rsid w:val="770021AC"/>
    <w:rsid w:val="77336515"/>
    <w:rsid w:val="774E6400"/>
    <w:rsid w:val="775B0046"/>
    <w:rsid w:val="77E617D9"/>
    <w:rsid w:val="78034139"/>
    <w:rsid w:val="782D78C1"/>
    <w:rsid w:val="78505879"/>
    <w:rsid w:val="789D1FF8"/>
    <w:rsid w:val="78D16281"/>
    <w:rsid w:val="790939D1"/>
    <w:rsid w:val="794744F9"/>
    <w:rsid w:val="794820B4"/>
    <w:rsid w:val="79700BEF"/>
    <w:rsid w:val="798D552B"/>
    <w:rsid w:val="79B64446"/>
    <w:rsid w:val="79D35D8D"/>
    <w:rsid w:val="7A067F11"/>
    <w:rsid w:val="7A090695"/>
    <w:rsid w:val="7A1D5951"/>
    <w:rsid w:val="7AA34FA5"/>
    <w:rsid w:val="7AA8546C"/>
    <w:rsid w:val="7AC5601E"/>
    <w:rsid w:val="7AE175F4"/>
    <w:rsid w:val="7AE54ECB"/>
    <w:rsid w:val="7AFD57B8"/>
    <w:rsid w:val="7B104FA0"/>
    <w:rsid w:val="7B120D87"/>
    <w:rsid w:val="7B417685"/>
    <w:rsid w:val="7B5220F0"/>
    <w:rsid w:val="7BA169C0"/>
    <w:rsid w:val="7BA45C33"/>
    <w:rsid w:val="7BB816DF"/>
    <w:rsid w:val="7BC55243"/>
    <w:rsid w:val="7C2F4A9A"/>
    <w:rsid w:val="7C4B2553"/>
    <w:rsid w:val="7C4C436D"/>
    <w:rsid w:val="7C5238E1"/>
    <w:rsid w:val="7C567724"/>
    <w:rsid w:val="7CAD595B"/>
    <w:rsid w:val="7CF65D07"/>
    <w:rsid w:val="7D1666BD"/>
    <w:rsid w:val="7D1B3CD3"/>
    <w:rsid w:val="7D2975D1"/>
    <w:rsid w:val="7D2F3083"/>
    <w:rsid w:val="7D676F18"/>
    <w:rsid w:val="7D906046"/>
    <w:rsid w:val="7DBF02E8"/>
    <w:rsid w:val="7DCC0CD6"/>
    <w:rsid w:val="7E132BFC"/>
    <w:rsid w:val="7E292420"/>
    <w:rsid w:val="7E34791B"/>
    <w:rsid w:val="7E3C2153"/>
    <w:rsid w:val="7E48559D"/>
    <w:rsid w:val="7EA1645A"/>
    <w:rsid w:val="7F280929"/>
    <w:rsid w:val="7F6A0F4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11">
    <w:name w:val="Default Paragraph Font"/>
    <w:qFormat/>
    <w:uiPriority w:val="0"/>
  </w:style>
  <w:style w:type="table" w:default="1" w:styleId="9">
    <w:name w:val="Normal Table"/>
    <w:unhideWhenUsed/>
    <w:qFormat/>
    <w:uiPriority w:val="99"/>
    <w:tblPr>
      <w:tblCellMar>
        <w:top w:w="0" w:type="dxa"/>
        <w:left w:w="108" w:type="dxa"/>
        <w:bottom w:w="0" w:type="dxa"/>
        <w:right w:w="108" w:type="dxa"/>
      </w:tblCellMar>
    </w:tblPr>
  </w:style>
  <w:style w:type="paragraph" w:styleId="2">
    <w:name w:val="Body Text Indent"/>
    <w:basedOn w:val="1"/>
    <w:qFormat/>
    <w:uiPriority w:val="0"/>
    <w:pPr>
      <w:tabs>
        <w:tab w:val="left" w:pos="8372"/>
      </w:tabs>
      <w:spacing w:line="540" w:lineRule="exact"/>
      <w:ind w:firstLine="630"/>
    </w:pPr>
    <w:rPr>
      <w:rFonts w:eastAsia="黑体"/>
    </w:rPr>
  </w:style>
  <w:style w:type="paragraph" w:styleId="3">
    <w:name w:val="Date"/>
    <w:basedOn w:val="1"/>
    <w:next w:val="1"/>
    <w:qFormat/>
    <w:uiPriority w:val="0"/>
  </w:style>
  <w:style w:type="paragraph" w:styleId="4">
    <w:name w:val="Body Text Indent 2"/>
    <w:basedOn w:val="1"/>
    <w:qFormat/>
    <w:uiPriority w:val="0"/>
    <w:pPr>
      <w:tabs>
        <w:tab w:val="left" w:pos="8372"/>
      </w:tabs>
      <w:spacing w:line="540" w:lineRule="exact"/>
      <w:ind w:firstLine="630"/>
    </w:pPr>
    <w:rPr>
      <w:b/>
      <w:bCs/>
    </w:rPr>
  </w:style>
  <w:style w:type="paragraph" w:styleId="5">
    <w:name w:val="Balloon Text"/>
    <w:basedOn w:val="1"/>
    <w:link w:val="17"/>
    <w:qFormat/>
    <w:uiPriority w:val="0"/>
    <w:rPr>
      <w:sz w:val="18"/>
      <w:szCs w:val="18"/>
    </w:rPr>
  </w:style>
  <w:style w:type="paragraph" w:styleId="6">
    <w:name w:val="footer"/>
    <w:basedOn w:val="1"/>
    <w:link w:val="19"/>
    <w:qFormat/>
    <w:uiPriority w:val="0"/>
    <w:pPr>
      <w:tabs>
        <w:tab w:val="center" w:pos="4153"/>
        <w:tab w:val="right" w:pos="8306"/>
      </w:tabs>
      <w:snapToGrid w:val="0"/>
      <w:jc w:val="left"/>
    </w:pPr>
    <w:rPr>
      <w:sz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Lines="0" w:beforeAutospacing="1" w:after="100" w:afterLines="0" w:afterAutospacing="1"/>
      <w:jc w:val="left"/>
    </w:pPr>
    <w:rPr>
      <w:rFonts w:ascii="宋体" w:hAnsi="宋体" w:eastAsia="宋体" w:cs="宋体"/>
      <w:kern w:val="0"/>
      <w:sz w:val="24"/>
      <w:szCs w:val="24"/>
    </w:rPr>
  </w:style>
  <w:style w:type="table" w:styleId="10">
    <w:name w:val="Table Grid"/>
    <w:basedOn w:val="9"/>
    <w:qFormat/>
    <w:uiPriority w:val="59"/>
    <w:rPr>
      <w:rFonts w:ascii="Calibri" w:hAnsi="Calibri" w:eastAsia="宋体" w:cs="Times New Roman"/>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2">
    <w:name w:val="page number"/>
    <w:basedOn w:val="11"/>
    <w:qFormat/>
    <w:uiPriority w:val="0"/>
  </w:style>
  <w:style w:type="character" w:customStyle="1" w:styleId="13">
    <w:name w:val="font21"/>
    <w:qFormat/>
    <w:uiPriority w:val="0"/>
    <w:rPr>
      <w:rFonts w:hint="default" w:ascii="Arial" w:hAnsi="Arial" w:cs="Arial"/>
      <w:color w:val="000000"/>
      <w:sz w:val="20"/>
      <w:szCs w:val="20"/>
      <w:u w:val="none"/>
    </w:rPr>
  </w:style>
  <w:style w:type="character" w:customStyle="1" w:styleId="14">
    <w:name w:val="font61"/>
    <w:qFormat/>
    <w:uiPriority w:val="0"/>
    <w:rPr>
      <w:rFonts w:hint="eastAsia" w:ascii="宋体" w:hAnsi="宋体" w:eastAsia="宋体" w:cs="宋体"/>
      <w:color w:val="000000"/>
      <w:sz w:val="24"/>
      <w:szCs w:val="24"/>
      <w:u w:val="none"/>
    </w:rPr>
  </w:style>
  <w:style w:type="character" w:customStyle="1" w:styleId="15">
    <w:name w:val="font01"/>
    <w:qFormat/>
    <w:uiPriority w:val="0"/>
    <w:rPr>
      <w:rFonts w:hint="default" w:ascii="Times New Roman" w:hAnsi="Times New Roman" w:cs="Times New Roman"/>
      <w:color w:val="000000"/>
      <w:sz w:val="24"/>
      <w:szCs w:val="24"/>
      <w:u w:val="none"/>
    </w:rPr>
  </w:style>
  <w:style w:type="character" w:customStyle="1" w:styleId="16">
    <w:name w:val="font41"/>
    <w:qFormat/>
    <w:uiPriority w:val="0"/>
    <w:rPr>
      <w:rFonts w:hint="default" w:ascii="华文细黑" w:hAnsi="华文细黑" w:eastAsia="华文细黑" w:cs="华文细黑"/>
      <w:color w:val="000000"/>
      <w:sz w:val="20"/>
      <w:szCs w:val="20"/>
      <w:u w:val="none"/>
    </w:rPr>
  </w:style>
  <w:style w:type="character" w:customStyle="1" w:styleId="17">
    <w:name w:val="批注框文本 字符"/>
    <w:link w:val="5"/>
    <w:qFormat/>
    <w:uiPriority w:val="0"/>
    <w:rPr>
      <w:rFonts w:eastAsia="仿宋_GB2312"/>
      <w:kern w:val="2"/>
      <w:sz w:val="18"/>
      <w:szCs w:val="18"/>
    </w:rPr>
  </w:style>
  <w:style w:type="character" w:customStyle="1" w:styleId="18">
    <w:name w:val="font11"/>
    <w:qFormat/>
    <w:uiPriority w:val="0"/>
    <w:rPr>
      <w:rFonts w:hint="default" w:ascii="Arial" w:hAnsi="Arial" w:cs="Arial"/>
      <w:color w:val="000000"/>
      <w:sz w:val="24"/>
      <w:szCs w:val="24"/>
      <w:u w:val="none"/>
    </w:rPr>
  </w:style>
  <w:style w:type="character" w:customStyle="1" w:styleId="19">
    <w:name w:val="页脚 字符"/>
    <w:link w:val="6"/>
    <w:qFormat/>
    <w:uiPriority w:val="0"/>
    <w:rPr>
      <w:rFonts w:eastAsia="仿宋_GB2312"/>
      <w:kern w:val="2"/>
      <w:sz w:val="18"/>
    </w:rPr>
  </w:style>
  <w:style w:type="paragraph" w:customStyle="1" w:styleId="20">
    <w:name w:val="页眉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21">
    <w:name w:val="页眉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22">
    <w:name w:val="页脚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23">
    <w:name w:val="p0"/>
    <w:basedOn w:val="1"/>
    <w:qFormat/>
    <w:uiPriority w:val="0"/>
    <w:pPr>
      <w:widowControl/>
    </w:pPr>
    <w:rPr>
      <w:rFonts w:eastAsia="宋体"/>
      <w:kern w:val="0"/>
      <w:szCs w:val="32"/>
    </w:rPr>
  </w:style>
  <w:style w:type="paragraph" w:customStyle="1" w:styleId="24">
    <w:name w:val="页眉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25">
    <w:name w:val="页脚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26">
    <w:name w:val="页脚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27">
    <w:name w:val="页脚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28">
    <w:name w:val="页眉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29">
    <w:name w:val="页眉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30">
    <w:name w:val="页脚 New New New New"/>
    <w:basedOn w:val="1"/>
    <w:qFormat/>
    <w:uiPriority w:val="0"/>
    <w:pPr>
      <w:tabs>
        <w:tab w:val="center" w:pos="4153"/>
        <w:tab w:val="right" w:pos="8306"/>
      </w:tabs>
      <w:snapToGrid w:val="0"/>
      <w:jc w:val="left"/>
    </w:pPr>
    <w:rPr>
      <w:rFonts w:eastAsia="仿宋_GB2312"/>
      <w:kern w:val="2"/>
      <w:sz w:val="18"/>
    </w:rPr>
  </w:style>
  <w:style w:type="paragraph" w:customStyle="1" w:styleId="31">
    <w:name w:val="页眉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32">
    <w:name w:val="页脚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33">
    <w:name w:val="页脚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34">
    <w:name w:val="页脚 New New New New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35">
    <w:name w:val="页眉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36">
    <w:name w:val="Char"/>
    <w:basedOn w:val="1"/>
    <w:qFormat/>
    <w:uiPriority w:val="0"/>
    <w:rPr>
      <w:rFonts w:eastAsia="宋体"/>
      <w:sz w:val="21"/>
      <w:szCs w:val="21"/>
    </w:rPr>
  </w:style>
  <w:style w:type="paragraph" w:customStyle="1" w:styleId="37">
    <w:name w:val="页眉 New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38">
    <w:name w:val="页脚 New New New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39">
    <w:name w:val="页脚 New"/>
    <w:basedOn w:val="1"/>
    <w:qFormat/>
    <w:uiPriority w:val="0"/>
    <w:pPr>
      <w:tabs>
        <w:tab w:val="center" w:pos="4153"/>
        <w:tab w:val="right" w:pos="8306"/>
      </w:tabs>
      <w:snapToGrid w:val="0"/>
      <w:jc w:val="left"/>
    </w:pPr>
    <w:rPr>
      <w:rFonts w:eastAsia="仿宋_GB2312"/>
      <w:kern w:val="2"/>
      <w:sz w:val="18"/>
    </w:rPr>
  </w:style>
  <w:style w:type="paragraph" w:customStyle="1" w:styleId="40">
    <w:name w:val="页脚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41">
    <w:name w:val="页眉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42">
    <w:name w:val="页脚 New New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43">
    <w:name w:val="页脚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44">
    <w:name w:val="页脚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45">
    <w:name w:val="页眉 New New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46">
    <w:name w:val="页脚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47">
    <w:name w:val="页眉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48">
    <w:name w:val="页眉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49">
    <w:name w:val="页眉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50">
    <w:name w:val="页脚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51">
    <w:name w:val="页眉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52">
    <w:name w:val="正文文本 21"/>
    <w:basedOn w:val="1"/>
    <w:qFormat/>
    <w:uiPriority w:val="0"/>
    <w:pPr>
      <w:adjustRightInd w:val="0"/>
      <w:ind w:firstLine="630"/>
      <w:jc w:val="left"/>
      <w:textAlignment w:val="baseline"/>
    </w:pPr>
    <w:rPr>
      <w:rFonts w:eastAsia="黑体"/>
    </w:rPr>
  </w:style>
  <w:style w:type="paragraph" w:customStyle="1" w:styleId="53">
    <w:name w:val="页脚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54">
    <w:name w:val="页眉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55">
    <w:name w:val="页脚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56">
    <w:name w:val="页眉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57">
    <w:name w:val="页眉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58">
    <w:name w:val="页脚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59">
    <w:name w:val="页眉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0">
    <w:name w:val="页眉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1">
    <w:name w:val="页眉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2">
    <w:name w:val="页眉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3">
    <w:name w:val="页眉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4">
    <w:name w:val="页脚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65">
    <w:name w:val="页脚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66">
    <w:name w:val="页脚 New New New"/>
    <w:basedOn w:val="1"/>
    <w:qFormat/>
    <w:uiPriority w:val="0"/>
    <w:pPr>
      <w:tabs>
        <w:tab w:val="center" w:pos="4153"/>
        <w:tab w:val="right" w:pos="8306"/>
      </w:tabs>
      <w:snapToGrid w:val="0"/>
      <w:jc w:val="left"/>
    </w:pPr>
    <w:rPr>
      <w:rFonts w:eastAsia="仿宋_GB2312"/>
      <w:kern w:val="2"/>
      <w:sz w:val="18"/>
    </w:rPr>
  </w:style>
  <w:style w:type="paragraph" w:customStyle="1" w:styleId="67">
    <w:name w:val="页眉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8">
    <w:name w:val="页脚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69">
    <w:name w:val="页眉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0">
    <w:name w:val="页眉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1">
    <w:name w:val="页脚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72">
    <w:name w:val="页脚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73">
    <w:name w:val="页眉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4">
    <w:name w:val="页脚 New New"/>
    <w:basedOn w:val="1"/>
    <w:qFormat/>
    <w:uiPriority w:val="0"/>
    <w:pPr>
      <w:tabs>
        <w:tab w:val="center" w:pos="4153"/>
        <w:tab w:val="right" w:pos="8306"/>
      </w:tabs>
      <w:snapToGrid w:val="0"/>
      <w:jc w:val="left"/>
    </w:pPr>
    <w:rPr>
      <w:rFonts w:eastAsia="仿宋_GB2312"/>
      <w:kern w:val="2"/>
      <w:sz w:val="18"/>
    </w:rPr>
  </w:style>
  <w:style w:type="paragraph" w:customStyle="1" w:styleId="75">
    <w:name w:val="页脚 New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76">
    <w:name w:val="页脚 New New New New New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77">
    <w:name w:val="页脚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78">
    <w:name w:val="页眉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9">
    <w:name w:val="页眉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80">
    <w:name w:val="页脚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81">
    <w:name w:val="页眉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82">
    <w:name w:val="页眉 New New"/>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38468;&#20214;1%202020&#24180;&#37096;&#38376;&#39044;&#31639;&#20449;&#24687;&#20844;&#24320;&#27169;&#26495;.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附件1 2020年部门预算信息公开模板.dot</Template>
  <Pages>23</Pages>
  <Words>4871</Words>
  <Characters>5873</Characters>
  <Lines>71</Lines>
  <Paragraphs>20</Paragraphs>
  <TotalTime>2</TotalTime>
  <ScaleCrop>false</ScaleCrop>
  <LinksUpToDate>false</LinksUpToDate>
  <CharactersWithSpaces>6536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2022-02-20T09:24:00Z</dcterms:created>
  <dc:creator>Administrator</dc:creator>
  <cp:lastModifiedBy>Administrator</cp:lastModifiedBy>
  <cp:lastPrinted>2025-02-11T03:07:00Z</cp:lastPrinted>
  <dcterms:modified xsi:type="dcterms:W3CDTF">2025-02-19T00:46:31Z</dcterms:modified>
  <dc:title>主  持  词</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DCE2488A59ED425F8330D18FE76F5BBB_13</vt:lpwstr>
  </property>
  <property fmtid="{D5CDD505-2E9C-101B-9397-08002B2CF9AE}" pid="4" name="KSOTemplateDocerSaveRecord">
    <vt:lpwstr>eyJoZGlkIjoiNDY2YmRkZWE1MDcxNzAyMmVhNDE1NGUyOTY4ZWEwNjAifQ==</vt:lpwstr>
  </property>
</Properties>
</file>