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</w:rPr>
        <w:t>附件</w:t>
      </w: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黑体"/>
          <w:sz w:val="36"/>
        </w:rPr>
      </w:pPr>
      <w:r>
        <w:rPr>
          <w:rFonts w:hint="eastAsia" w:ascii="仿宋_GB2312" w:hAnsi="仿宋_GB2312" w:eastAsia="黑体"/>
          <w:w w:val="98"/>
          <w:sz w:val="36"/>
        </w:rPr>
        <w:t>××统计局</w:t>
      </w:r>
    </w:p>
    <w:p>
      <w:pPr>
        <w:jc w:val="center"/>
        <w:rPr>
          <w:rFonts w:hint="eastAsia" w:ascii="仿宋_GB2312" w:hAnsi="仿宋_GB2312" w:eastAsia="黑体"/>
          <w:b/>
          <w:bCs/>
          <w:sz w:val="44"/>
        </w:rPr>
      </w:pPr>
      <w:r>
        <w:rPr>
          <w:rFonts w:hint="eastAsia" w:ascii="仿宋_GB2312" w:hAnsi="仿宋_GB2312" w:eastAsia="黑体"/>
          <w:b/>
          <w:bCs/>
          <w:sz w:val="44"/>
        </w:rPr>
        <w:t>送 达 回 证</w:t>
      </w:r>
    </w:p>
    <w:p>
      <w:pPr>
        <w:wordWrap w:val="0"/>
        <w:jc w:val="right"/>
        <w:rPr>
          <w:rFonts w:hint="eastAsia" w:ascii="仿宋_GB2312" w:hAnsi="仿宋_GB2312"/>
          <w:w w:val="99"/>
          <w:sz w:val="30"/>
        </w:rPr>
      </w:pPr>
      <w:r>
        <w:rPr>
          <w:rFonts w:hint="eastAsia" w:ascii="仿宋_GB2312" w:hAnsi="仿宋_GB2312" w:cs="仿宋"/>
          <w:b/>
          <w:bCs/>
          <w:kern w:val="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"/>
          <w:b/>
          <w:bCs/>
          <w:kern w:val="2"/>
          <w:sz w:val="32"/>
          <w:szCs w:val="32"/>
        </w:rPr>
        <w:t>统</w:t>
      </w:r>
      <w:r>
        <w:rPr>
          <w:rFonts w:hint="eastAsia" w:ascii="仿宋_GB2312" w:hAnsi="仿宋_GB2312" w:cs="仿宋"/>
          <w:b/>
          <w:bCs/>
          <w:kern w:val="2"/>
          <w:sz w:val="32"/>
          <w:szCs w:val="32"/>
          <w:lang w:eastAsia="zh-CN"/>
        </w:rPr>
        <w:t>信</w:t>
      </w:r>
      <w:r>
        <w:rPr>
          <w:rFonts w:hint="eastAsia" w:ascii="仿宋_GB2312" w:hAnsi="仿宋_GB2312" w:eastAsia="仿宋_GB2312" w:cs="仿宋"/>
          <w:b/>
          <w:bCs/>
          <w:kern w:val="2"/>
          <w:sz w:val="32"/>
          <w:szCs w:val="32"/>
        </w:rPr>
        <w:t>送字〔20</w:t>
      </w:r>
      <w:r>
        <w:rPr>
          <w:rFonts w:hint="eastAsia" w:ascii="仿宋_GB2312" w:hAnsi="仿宋_GB2312" w:cs="仿宋"/>
          <w:b/>
          <w:bCs/>
          <w:kern w:val="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"/>
          <w:b/>
          <w:bCs/>
          <w:kern w:val="2"/>
          <w:sz w:val="32"/>
          <w:szCs w:val="32"/>
        </w:rPr>
        <w:t>〕第   号</w:t>
      </w:r>
    </w:p>
    <w:tbl>
      <w:tblPr>
        <w:tblStyle w:val="4"/>
        <w:tblW w:w="8774" w:type="dxa"/>
        <w:jc w:val="center"/>
        <w:tblInd w:w="-25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73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4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line="500" w:lineRule="exact"/>
              <w:rPr>
                <w:rFonts w:hint="eastAsia" w:ascii="仿宋_GB2312" w:hAnsi="仿宋_GB2312"/>
                <w:b/>
                <w:bCs/>
                <w:sz w:val="30"/>
                <w:szCs w:val="30"/>
                <w:u w:val="single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  <w:szCs w:val="30"/>
              </w:rPr>
              <w:t>受送达人</w:t>
            </w:r>
          </w:p>
        </w:tc>
        <w:tc>
          <w:tcPr>
            <w:tcW w:w="73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156" w:beforeLines="50" w:line="500" w:lineRule="exact"/>
              <w:jc w:val="right"/>
              <w:rPr>
                <w:rFonts w:hint="eastAsia" w:ascii="仿宋_GB2312" w:hAnsi="仿宋_GB2312"/>
                <w:szCs w:val="3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4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line="500" w:lineRule="exact"/>
              <w:rPr>
                <w:rFonts w:hint="eastAsia" w:ascii="仿宋_GB2312" w:hAnsi="仿宋_GB2312" w:eastAsia="仿宋_GB2312"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  <w:szCs w:val="30"/>
              </w:rPr>
              <w:t>送达文书</w:t>
            </w:r>
          </w:p>
        </w:tc>
        <w:tc>
          <w:tcPr>
            <w:tcW w:w="73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620" w:lineRule="exact"/>
              <w:rPr>
                <w:rFonts w:hint="default" w:ascii="仿宋_GB2312" w:hAnsi="仿宋_GB2312" w:eastAsia="仿宋_GB2312" w:cs="仿宋"/>
                <w:b/>
                <w:bCs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"/>
                <w:b/>
                <w:bCs/>
                <w:kern w:val="2"/>
                <w:sz w:val="30"/>
                <w:szCs w:val="30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156" w:beforeLines="50" w:after="156" w:afterLines="50" w:line="500" w:lineRule="exact"/>
              <w:rPr>
                <w:rFonts w:hint="eastAsia" w:ascii="仿宋_GB2312" w:hAnsi="仿宋_GB2312"/>
                <w:bCs/>
              </w:rPr>
            </w:pPr>
            <w:r>
              <w:rPr>
                <w:rFonts w:hint="eastAsia" w:ascii="仿宋_GB2312" w:hAnsi="仿宋_GB2312"/>
                <w:bCs/>
                <w:w w:val="100"/>
                <w:szCs w:val="24"/>
              </w:rPr>
              <w:t>送达人</w:t>
            </w:r>
          </w:p>
        </w:tc>
        <w:tc>
          <w:tcPr>
            <w:tcW w:w="73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156" w:beforeLines="50" w:after="156" w:afterLines="50" w:line="500" w:lineRule="exact"/>
              <w:rPr>
                <w:rFonts w:hint="eastAsia" w:ascii="仿宋_GB2312" w:hAnsi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45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bCs/>
                <w:sz w:val="30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直接送达</w:t>
            </w:r>
          </w:p>
        </w:tc>
        <w:tc>
          <w:tcPr>
            <w:tcW w:w="732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312" w:beforeLines="100" w:after="156" w:afterLines="50" w:line="360" w:lineRule="exact"/>
              <w:ind w:firstLine="600" w:firstLineChars="200"/>
              <w:rPr>
                <w:rFonts w:hint="eastAsia" w:ascii="仿宋_GB2312" w:hAnsi="仿宋_GB2312" w:eastAsia="仿宋_GB2312"/>
                <w:bCs/>
                <w:sz w:val="30"/>
                <w:lang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本</w:t>
            </w:r>
            <w:r>
              <w:rPr>
                <w:rFonts w:hint="eastAsia"/>
                <w:bCs/>
                <w:sz w:val="30"/>
                <w:lang w:eastAsia="zh-CN"/>
              </w:rPr>
              <w:t>人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于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年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月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日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时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分收到送达文书。</w:t>
            </w:r>
            <w:r>
              <w:rPr>
                <w:rFonts w:hint="eastAsia" w:ascii="仿宋_GB2312" w:hAnsi="仿宋_GB2312"/>
                <w:bCs/>
                <w:sz w:val="30"/>
                <w:lang w:val="en-US" w:eastAsia="zh-CN"/>
              </w:rPr>
              <w:t xml:space="preserve">              </w:t>
            </w:r>
          </w:p>
          <w:p>
            <w:pPr>
              <w:spacing w:before="312" w:beforeLines="100" w:after="156" w:afterLines="50" w:line="360" w:lineRule="exact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地点：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/>
                <w:bCs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                       </w:t>
            </w:r>
          </w:p>
          <w:p>
            <w:pPr>
              <w:spacing w:before="156" w:beforeLines="50" w:after="312" w:afterLines="100" w:line="400" w:lineRule="exact"/>
              <w:rPr>
                <w:rFonts w:hint="eastAsia" w:ascii="仿宋_GB2312" w:hAnsi="仿宋_GB2312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收件人签名：</w:t>
            </w:r>
            <w:r>
              <w:rPr>
                <w:rFonts w:hint="eastAsia" w:ascii="仿宋_GB2312" w:hAnsi="仿宋_GB2312" w:eastAsia="仿宋_GB2312"/>
                <w:bCs/>
                <w:sz w:val="24"/>
                <w:u w:val="single"/>
              </w:rPr>
              <w:t>　　　　　　　　　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职务：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>　　　　　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bCs/>
                <w:sz w:val="30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留置送达</w:t>
            </w:r>
          </w:p>
          <w:p>
            <w:pPr>
              <w:pStyle w:val="2"/>
              <w:spacing w:line="400" w:lineRule="exact"/>
              <w:rPr>
                <w:rFonts w:hint="eastAsia" w:ascii="仿宋_GB2312" w:hAnsi="仿宋_GB2312"/>
                <w:bCs/>
                <w:w w:val="100"/>
                <w:szCs w:val="24"/>
                <w:shd w:val="pct10" w:color="auto" w:fill="FFFFFF"/>
              </w:rPr>
            </w:pPr>
            <w:r>
              <w:rPr>
                <w:rFonts w:hint="eastAsia" w:ascii="仿宋_GB2312" w:hAnsi="仿宋_GB2312"/>
                <w:bCs/>
                <w:w w:val="100"/>
                <w:szCs w:val="24"/>
              </w:rPr>
              <w:t>公证送达</w:t>
            </w:r>
          </w:p>
        </w:tc>
        <w:tc>
          <w:tcPr>
            <w:tcW w:w="7320" w:type="dxa"/>
            <w:noWrap w:val="0"/>
            <w:vAlign w:val="top"/>
          </w:tcPr>
          <w:p>
            <w:pPr>
              <w:spacing w:before="156" w:beforeLines="50" w:line="640" w:lineRule="exact"/>
              <w:ind w:left="2"/>
              <w:rPr>
                <w:rFonts w:hint="eastAsia" w:ascii="仿宋_GB2312" w:hAnsi="仿宋_GB2312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受送达人/代收人拒绝签收送达文书，送达人员将送达文书于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年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月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日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时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分留置在</w:t>
            </w:r>
            <w:r>
              <w:rPr>
                <w:rFonts w:hint="eastAsia" w:ascii="仿宋_GB2312" w:hAnsi="仿宋_GB2312" w:eastAsia="仿宋_GB2312"/>
                <w:bCs/>
                <w:sz w:val="24"/>
                <w:u w:val="single"/>
              </w:rPr>
              <w:t xml:space="preserve">                           </w:t>
            </w:r>
          </w:p>
          <w:p>
            <w:pPr>
              <w:spacing w:after="156" w:afterLines="50" w:line="640" w:lineRule="exact"/>
              <w:rPr>
                <w:rFonts w:hint="eastAsia" w:ascii="仿宋_GB2312" w:hAnsi="仿宋_GB2312" w:eastAsia="仿宋_GB2312"/>
                <w:bCs/>
                <w:sz w:val="30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二名基层组织人员公证员签名（盖章）：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bCs/>
                <w:sz w:val="30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邮寄送达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bCs/>
                <w:sz w:val="30"/>
              </w:rPr>
            </w:pPr>
          </w:p>
        </w:tc>
        <w:tc>
          <w:tcPr>
            <w:tcW w:w="73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00" w:lineRule="exact"/>
              <w:rPr>
                <w:rFonts w:hint="eastAsia" w:ascii="仿宋_GB2312" w:hAnsi="仿宋_GB2312" w:eastAsia="仿宋_GB2312"/>
                <w:bCs/>
                <w:sz w:val="30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送达文书于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年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月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日通过</w:t>
            </w:r>
            <w:r>
              <w:rPr>
                <w:rFonts w:hint="eastAsia" w:ascii="仿宋_GB2312" w:hAnsi="仿宋_GB2312" w:eastAsia="仿宋_GB2312"/>
                <w:bCs/>
                <w:sz w:val="30"/>
                <w:u w:val="single"/>
              </w:rPr>
              <w:t xml:space="preserve">     　     </w:t>
            </w:r>
            <w:r>
              <w:rPr>
                <w:rFonts w:hint="eastAsia" w:ascii="仿宋_GB2312" w:hAnsi="仿宋_GB2312" w:eastAsia="仿宋_GB2312"/>
                <w:bCs/>
                <w:sz w:val="30"/>
              </w:rPr>
              <w:t>寄出。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14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bCs/>
                <w:sz w:val="30"/>
              </w:rPr>
            </w:pPr>
            <w:r>
              <w:rPr>
                <w:rFonts w:hint="eastAsia" w:ascii="仿宋_GB2312" w:hAnsi="仿宋_GB2312" w:eastAsia="仿宋_GB2312"/>
                <w:bCs/>
                <w:sz w:val="30"/>
              </w:rPr>
              <w:t>备    注</w:t>
            </w:r>
          </w:p>
        </w:tc>
        <w:tc>
          <w:tcPr>
            <w:tcW w:w="7320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</w:tr>
    </w:tbl>
    <w:p>
      <w:pPr>
        <w:rPr>
          <w:rFonts w:hint="eastAsia" w:eastAsia="仿宋_GB231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53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A0558"/>
    <w:rsid w:val="0A3750C4"/>
    <w:rsid w:val="19835D08"/>
    <w:rsid w:val="1B0922ED"/>
    <w:rsid w:val="2A1D2A30"/>
    <w:rsid w:val="2E5509B1"/>
    <w:rsid w:val="4CBA0558"/>
    <w:rsid w:val="64F530D1"/>
    <w:rsid w:val="723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adjustRightInd/>
      <w:spacing w:line="240" w:lineRule="auto"/>
      <w:textAlignment w:val="auto"/>
    </w:pPr>
    <w:rPr>
      <w:rFonts w:ascii="仿宋_GB2312" w:eastAsia="仿宋_GB2312"/>
      <w:w w:val="99"/>
      <w:kern w:val="2"/>
      <w:sz w:val="30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2020-07-28T07:24:00Z</dcterms:created>
  <dc:creator>统计局</dc:creator>
  <cp:lastModifiedBy>统计局</cp:lastModifiedBy>
  <dcterms:modified xsi:type="dcterms:W3CDTF">2020-07-28T07:24:52Z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